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112" w:rsidRPr="00225112" w:rsidRDefault="00225112" w:rsidP="00225112">
      <w:pPr>
        <w:ind w:left="5670"/>
        <w:jc w:val="both"/>
        <w:rPr>
          <w:rFonts w:ascii="Times New Roman" w:hAnsi="Times New Roman" w:cs="Times New Roman"/>
          <w:sz w:val="24"/>
          <w:szCs w:val="24"/>
        </w:rPr>
      </w:pPr>
      <w:r w:rsidRPr="00225112">
        <w:rPr>
          <w:rFonts w:ascii="Times New Roman" w:hAnsi="Times New Roman" w:cs="Times New Roman"/>
          <w:sz w:val="24"/>
          <w:szCs w:val="24"/>
        </w:rPr>
        <w:t xml:space="preserve">СОГЛАСОВАНО </w:t>
      </w:r>
    </w:p>
    <w:p w:rsidR="00225112" w:rsidRPr="00225112" w:rsidRDefault="00225112" w:rsidP="00225112">
      <w:pPr>
        <w:ind w:left="5670"/>
        <w:rPr>
          <w:rFonts w:ascii="Times New Roman" w:hAnsi="Times New Roman" w:cs="Times New Roman"/>
          <w:sz w:val="24"/>
          <w:szCs w:val="24"/>
        </w:rPr>
      </w:pPr>
      <w:r w:rsidRPr="00225112">
        <w:rPr>
          <w:rFonts w:ascii="Times New Roman" w:hAnsi="Times New Roman" w:cs="Times New Roman"/>
          <w:sz w:val="24"/>
          <w:szCs w:val="24"/>
        </w:rPr>
        <w:t>Заместитель министра – начальник Управления архитектуры и Градостроительства министерства Строительства и архитектуры Архангельской области _____________/ С.Ю. Строганова/ «____» _________________20</w:t>
      </w:r>
      <w:r w:rsidR="001E51EA">
        <w:rPr>
          <w:rFonts w:ascii="Times New Roman" w:hAnsi="Times New Roman" w:cs="Times New Roman"/>
          <w:sz w:val="24"/>
          <w:szCs w:val="24"/>
        </w:rPr>
        <w:t>25</w:t>
      </w:r>
      <w:r>
        <w:rPr>
          <w:rFonts w:ascii="Times New Roman" w:hAnsi="Times New Roman" w:cs="Times New Roman"/>
          <w:sz w:val="24"/>
          <w:szCs w:val="24"/>
        </w:rPr>
        <w:t xml:space="preserve"> </w:t>
      </w:r>
      <w:r w:rsidRPr="00225112">
        <w:rPr>
          <w:rFonts w:ascii="Times New Roman" w:hAnsi="Times New Roman" w:cs="Times New Roman"/>
          <w:sz w:val="24"/>
          <w:szCs w:val="24"/>
        </w:rPr>
        <w:t xml:space="preserve">МП </w:t>
      </w:r>
    </w:p>
    <w:p w:rsidR="00225112" w:rsidRPr="00225112" w:rsidRDefault="00225112" w:rsidP="00225112">
      <w:pPr>
        <w:jc w:val="both"/>
        <w:rPr>
          <w:rFonts w:ascii="Times New Roman" w:hAnsi="Times New Roman" w:cs="Times New Roman"/>
          <w:sz w:val="26"/>
          <w:szCs w:val="26"/>
        </w:rPr>
      </w:pPr>
    </w:p>
    <w:p w:rsidR="00225112" w:rsidRPr="00225112" w:rsidRDefault="00225112" w:rsidP="00225112">
      <w:pPr>
        <w:jc w:val="both"/>
        <w:rPr>
          <w:rFonts w:ascii="Times New Roman" w:hAnsi="Times New Roman" w:cs="Times New Roman"/>
          <w:sz w:val="26"/>
          <w:szCs w:val="26"/>
        </w:rPr>
      </w:pPr>
    </w:p>
    <w:p w:rsidR="00225112" w:rsidRPr="00225112" w:rsidRDefault="00225112" w:rsidP="00225112">
      <w:pPr>
        <w:jc w:val="both"/>
        <w:rPr>
          <w:rFonts w:ascii="Times New Roman" w:hAnsi="Times New Roman" w:cs="Times New Roman"/>
          <w:sz w:val="26"/>
          <w:szCs w:val="26"/>
        </w:rPr>
      </w:pPr>
    </w:p>
    <w:p w:rsidR="00225112" w:rsidRPr="00225112" w:rsidRDefault="00225112" w:rsidP="00225112">
      <w:pPr>
        <w:jc w:val="both"/>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r w:rsidRPr="00225112">
        <w:rPr>
          <w:rFonts w:ascii="Times New Roman" w:hAnsi="Times New Roman" w:cs="Times New Roman"/>
          <w:b/>
          <w:sz w:val="48"/>
          <w:szCs w:val="48"/>
        </w:rPr>
        <w:t xml:space="preserve">Схема размещения рекламных конструкций на территории </w:t>
      </w:r>
      <w:r>
        <w:rPr>
          <w:rFonts w:ascii="Times New Roman" w:hAnsi="Times New Roman" w:cs="Times New Roman"/>
          <w:b/>
          <w:sz w:val="48"/>
          <w:szCs w:val="48"/>
        </w:rPr>
        <w:t>Каргопольского муниципального округа Архангельской области</w:t>
      </w:r>
      <w:r w:rsidRPr="00225112">
        <w:rPr>
          <w:rFonts w:ascii="Times New Roman" w:hAnsi="Times New Roman" w:cs="Times New Roman"/>
          <w:sz w:val="26"/>
          <w:szCs w:val="26"/>
        </w:rPr>
        <w:t xml:space="preserve"> </w:t>
      </w:r>
    </w:p>
    <w:p w:rsidR="00225112" w:rsidRDefault="00225112" w:rsidP="00225112">
      <w:pPr>
        <w:jc w:val="cente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p>
    <w:p w:rsidR="00225112" w:rsidRDefault="00225112" w:rsidP="00677C2D">
      <w:pP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p>
    <w:p w:rsidR="00225112" w:rsidRDefault="00225112" w:rsidP="00225112">
      <w:pPr>
        <w:jc w:val="center"/>
        <w:rPr>
          <w:rFonts w:ascii="Times New Roman" w:hAnsi="Times New Roman" w:cs="Times New Roman"/>
          <w:sz w:val="26"/>
          <w:szCs w:val="26"/>
        </w:rPr>
      </w:pPr>
      <w:r w:rsidRPr="00225112">
        <w:rPr>
          <w:rFonts w:ascii="Times New Roman" w:hAnsi="Times New Roman" w:cs="Times New Roman"/>
          <w:sz w:val="26"/>
          <w:szCs w:val="26"/>
        </w:rPr>
        <w:t xml:space="preserve">г. Каргополь </w:t>
      </w:r>
    </w:p>
    <w:p w:rsidR="00225112" w:rsidRDefault="00225112" w:rsidP="00225112">
      <w:pPr>
        <w:jc w:val="center"/>
        <w:rPr>
          <w:rFonts w:ascii="Times New Roman" w:hAnsi="Times New Roman" w:cs="Times New Roman"/>
          <w:sz w:val="26"/>
          <w:szCs w:val="26"/>
        </w:rPr>
      </w:pPr>
      <w:r w:rsidRPr="00225112">
        <w:rPr>
          <w:rFonts w:ascii="Times New Roman" w:hAnsi="Times New Roman" w:cs="Times New Roman"/>
          <w:sz w:val="26"/>
          <w:szCs w:val="26"/>
        </w:rPr>
        <w:t>20</w:t>
      </w:r>
      <w:r w:rsidR="001E51EA">
        <w:rPr>
          <w:rFonts w:ascii="Times New Roman" w:hAnsi="Times New Roman" w:cs="Times New Roman"/>
          <w:sz w:val="26"/>
          <w:szCs w:val="26"/>
        </w:rPr>
        <w:t>25</w:t>
      </w:r>
    </w:p>
    <w:p w:rsidR="007B12B8" w:rsidRDefault="007B12B8" w:rsidP="00AD77A1">
      <w:pPr>
        <w:jc w:val="center"/>
        <w:rPr>
          <w:rFonts w:ascii="Times New Roman" w:hAnsi="Times New Roman" w:cs="Times New Roman"/>
          <w:b/>
          <w:sz w:val="26"/>
          <w:szCs w:val="26"/>
        </w:rPr>
      </w:pPr>
    </w:p>
    <w:p w:rsidR="00225112" w:rsidRDefault="00225112" w:rsidP="00AD77A1">
      <w:pPr>
        <w:jc w:val="center"/>
        <w:rPr>
          <w:rFonts w:ascii="Times New Roman" w:hAnsi="Times New Roman" w:cs="Times New Roman"/>
          <w:sz w:val="26"/>
          <w:szCs w:val="26"/>
        </w:rPr>
      </w:pPr>
      <w:r w:rsidRPr="00AD77A1">
        <w:rPr>
          <w:rFonts w:ascii="Times New Roman" w:hAnsi="Times New Roman" w:cs="Times New Roman"/>
          <w:b/>
          <w:sz w:val="26"/>
          <w:szCs w:val="26"/>
        </w:rPr>
        <w:lastRenderedPageBreak/>
        <w:t>Оглавление</w:t>
      </w:r>
      <w:r w:rsidRPr="00225112">
        <w:rPr>
          <w:rFonts w:ascii="Times New Roman" w:hAnsi="Times New Roman" w:cs="Times New Roman"/>
          <w:sz w:val="26"/>
          <w:szCs w:val="26"/>
        </w:rPr>
        <w:t>:</w:t>
      </w:r>
    </w:p>
    <w:sdt>
      <w:sdtPr>
        <w:id w:val="-977840698"/>
        <w:docPartObj>
          <w:docPartGallery w:val="Table of Contents"/>
          <w:docPartUnique/>
        </w:docPartObj>
      </w:sdtPr>
      <w:sdtEndPr>
        <w:rPr>
          <w:rFonts w:ascii="Times New Roman" w:hAnsi="Times New Roman" w:cs="Times New Roman"/>
          <w:b/>
          <w:bCs/>
          <w:sz w:val="26"/>
          <w:szCs w:val="26"/>
        </w:rPr>
      </w:sdtEndPr>
      <w:sdtContent>
        <w:p w:rsidR="00E64A0B" w:rsidRPr="00E64A0B" w:rsidRDefault="007B12B8">
          <w:pPr>
            <w:pStyle w:val="11"/>
            <w:tabs>
              <w:tab w:val="right" w:leader="dot" w:pos="9345"/>
            </w:tabs>
            <w:rPr>
              <w:rFonts w:ascii="Times New Roman" w:eastAsiaTheme="minorEastAsia" w:hAnsi="Times New Roman" w:cs="Times New Roman"/>
              <w:noProof/>
              <w:sz w:val="26"/>
              <w:szCs w:val="26"/>
              <w:lang w:eastAsia="ru-RU"/>
            </w:rPr>
          </w:pPr>
          <w:r w:rsidRPr="007B12B8">
            <w:rPr>
              <w:rFonts w:ascii="Times New Roman" w:hAnsi="Times New Roman" w:cs="Times New Roman"/>
              <w:b/>
              <w:bCs/>
              <w:sz w:val="26"/>
              <w:szCs w:val="26"/>
            </w:rPr>
            <w:fldChar w:fldCharType="begin"/>
          </w:r>
          <w:r w:rsidRPr="007B12B8">
            <w:rPr>
              <w:rFonts w:ascii="Times New Roman" w:hAnsi="Times New Roman" w:cs="Times New Roman"/>
              <w:b/>
              <w:bCs/>
              <w:sz w:val="26"/>
              <w:szCs w:val="26"/>
            </w:rPr>
            <w:instrText xml:space="preserve"> TOC \o "1-3" \h \z \u </w:instrText>
          </w:r>
          <w:r w:rsidRPr="007B12B8">
            <w:rPr>
              <w:rFonts w:ascii="Times New Roman" w:hAnsi="Times New Roman" w:cs="Times New Roman"/>
              <w:b/>
              <w:bCs/>
              <w:sz w:val="26"/>
              <w:szCs w:val="26"/>
            </w:rPr>
            <w:fldChar w:fldCharType="separate"/>
          </w:r>
          <w:hyperlink w:anchor="_Toc188970021" w:history="1">
            <w:r w:rsidR="00E64A0B" w:rsidRPr="00E64A0B">
              <w:rPr>
                <w:rStyle w:val="ad"/>
                <w:rFonts w:ascii="Times New Roman" w:hAnsi="Times New Roman" w:cs="Times New Roman"/>
                <w:noProof/>
                <w:sz w:val="26"/>
                <w:szCs w:val="26"/>
              </w:rPr>
              <w:t>1. Общие положения.</w:t>
            </w:r>
            <w:r w:rsidR="00E64A0B" w:rsidRPr="00E64A0B">
              <w:rPr>
                <w:rFonts w:ascii="Times New Roman" w:hAnsi="Times New Roman" w:cs="Times New Roman"/>
                <w:noProof/>
                <w:webHidden/>
                <w:sz w:val="26"/>
                <w:szCs w:val="26"/>
              </w:rPr>
              <w:tab/>
            </w:r>
            <w:r w:rsidR="00E64A0B" w:rsidRPr="00E64A0B">
              <w:rPr>
                <w:rFonts w:ascii="Times New Roman" w:hAnsi="Times New Roman" w:cs="Times New Roman"/>
                <w:noProof/>
                <w:webHidden/>
                <w:sz w:val="26"/>
                <w:szCs w:val="26"/>
              </w:rPr>
              <w:fldChar w:fldCharType="begin"/>
            </w:r>
            <w:r w:rsidR="00E64A0B" w:rsidRPr="00E64A0B">
              <w:rPr>
                <w:rFonts w:ascii="Times New Roman" w:hAnsi="Times New Roman" w:cs="Times New Roman"/>
                <w:noProof/>
                <w:webHidden/>
                <w:sz w:val="26"/>
                <w:szCs w:val="26"/>
              </w:rPr>
              <w:instrText xml:space="preserve"> PAGEREF _Toc188970021 \h </w:instrText>
            </w:r>
            <w:r w:rsidR="00E64A0B" w:rsidRPr="00E64A0B">
              <w:rPr>
                <w:rFonts w:ascii="Times New Roman" w:hAnsi="Times New Roman" w:cs="Times New Roman"/>
                <w:noProof/>
                <w:webHidden/>
                <w:sz w:val="26"/>
                <w:szCs w:val="26"/>
              </w:rPr>
            </w:r>
            <w:r w:rsidR="00E64A0B" w:rsidRPr="00E64A0B">
              <w:rPr>
                <w:rFonts w:ascii="Times New Roman" w:hAnsi="Times New Roman" w:cs="Times New Roman"/>
                <w:noProof/>
                <w:webHidden/>
                <w:sz w:val="26"/>
                <w:szCs w:val="26"/>
              </w:rPr>
              <w:fldChar w:fldCharType="separate"/>
            </w:r>
            <w:r w:rsidR="00FD27CD">
              <w:rPr>
                <w:rFonts w:ascii="Times New Roman" w:hAnsi="Times New Roman" w:cs="Times New Roman"/>
                <w:noProof/>
                <w:webHidden/>
                <w:sz w:val="26"/>
                <w:szCs w:val="26"/>
              </w:rPr>
              <w:t>3</w:t>
            </w:r>
            <w:r w:rsidR="00E64A0B" w:rsidRPr="00E64A0B">
              <w:rPr>
                <w:rFonts w:ascii="Times New Roman" w:hAnsi="Times New Roman" w:cs="Times New Roman"/>
                <w:noProof/>
                <w:webHidden/>
                <w:sz w:val="26"/>
                <w:szCs w:val="26"/>
              </w:rPr>
              <w:fldChar w:fldCharType="end"/>
            </w:r>
          </w:hyperlink>
        </w:p>
        <w:p w:rsidR="00E64A0B" w:rsidRPr="00E64A0B" w:rsidRDefault="00665971">
          <w:pPr>
            <w:pStyle w:val="11"/>
            <w:tabs>
              <w:tab w:val="right" w:leader="dot" w:pos="9345"/>
            </w:tabs>
            <w:rPr>
              <w:rFonts w:ascii="Times New Roman" w:eastAsiaTheme="minorEastAsia" w:hAnsi="Times New Roman" w:cs="Times New Roman"/>
              <w:noProof/>
              <w:sz w:val="26"/>
              <w:szCs w:val="26"/>
              <w:lang w:eastAsia="ru-RU"/>
            </w:rPr>
          </w:pPr>
          <w:hyperlink w:anchor="_Toc188970022" w:history="1">
            <w:r w:rsidR="00E64A0B" w:rsidRPr="00E64A0B">
              <w:rPr>
                <w:rStyle w:val="ad"/>
                <w:rFonts w:ascii="Times New Roman" w:hAnsi="Times New Roman" w:cs="Times New Roman"/>
                <w:noProof/>
                <w:sz w:val="26"/>
                <w:szCs w:val="26"/>
              </w:rPr>
              <w:t>2. Типы и виды планируемых к размещению рекламных конструкций</w:t>
            </w:r>
            <w:r w:rsidR="00E64A0B" w:rsidRPr="00E64A0B">
              <w:rPr>
                <w:rFonts w:ascii="Times New Roman" w:hAnsi="Times New Roman" w:cs="Times New Roman"/>
                <w:noProof/>
                <w:webHidden/>
                <w:sz w:val="26"/>
                <w:szCs w:val="26"/>
              </w:rPr>
              <w:tab/>
            </w:r>
            <w:r w:rsidR="00E64A0B" w:rsidRPr="00E64A0B">
              <w:rPr>
                <w:rFonts w:ascii="Times New Roman" w:hAnsi="Times New Roman" w:cs="Times New Roman"/>
                <w:noProof/>
                <w:webHidden/>
                <w:sz w:val="26"/>
                <w:szCs w:val="26"/>
              </w:rPr>
              <w:fldChar w:fldCharType="begin"/>
            </w:r>
            <w:r w:rsidR="00E64A0B" w:rsidRPr="00E64A0B">
              <w:rPr>
                <w:rFonts w:ascii="Times New Roman" w:hAnsi="Times New Roman" w:cs="Times New Roman"/>
                <w:noProof/>
                <w:webHidden/>
                <w:sz w:val="26"/>
                <w:szCs w:val="26"/>
              </w:rPr>
              <w:instrText xml:space="preserve"> PAGEREF _Toc188970022 \h </w:instrText>
            </w:r>
            <w:r w:rsidR="00E64A0B" w:rsidRPr="00E64A0B">
              <w:rPr>
                <w:rFonts w:ascii="Times New Roman" w:hAnsi="Times New Roman" w:cs="Times New Roman"/>
                <w:noProof/>
                <w:webHidden/>
                <w:sz w:val="26"/>
                <w:szCs w:val="26"/>
              </w:rPr>
            </w:r>
            <w:r w:rsidR="00E64A0B" w:rsidRPr="00E64A0B">
              <w:rPr>
                <w:rFonts w:ascii="Times New Roman" w:hAnsi="Times New Roman" w:cs="Times New Roman"/>
                <w:noProof/>
                <w:webHidden/>
                <w:sz w:val="26"/>
                <w:szCs w:val="26"/>
              </w:rPr>
              <w:fldChar w:fldCharType="separate"/>
            </w:r>
            <w:r w:rsidR="00FD27CD">
              <w:rPr>
                <w:rFonts w:ascii="Times New Roman" w:hAnsi="Times New Roman" w:cs="Times New Roman"/>
                <w:noProof/>
                <w:webHidden/>
                <w:sz w:val="26"/>
                <w:szCs w:val="26"/>
              </w:rPr>
              <w:t>4</w:t>
            </w:r>
            <w:r w:rsidR="00E64A0B" w:rsidRPr="00E64A0B">
              <w:rPr>
                <w:rFonts w:ascii="Times New Roman" w:hAnsi="Times New Roman" w:cs="Times New Roman"/>
                <w:noProof/>
                <w:webHidden/>
                <w:sz w:val="26"/>
                <w:szCs w:val="26"/>
              </w:rPr>
              <w:fldChar w:fldCharType="end"/>
            </w:r>
          </w:hyperlink>
        </w:p>
        <w:p w:rsidR="00E64A0B" w:rsidRPr="00E64A0B" w:rsidRDefault="00665971">
          <w:pPr>
            <w:pStyle w:val="11"/>
            <w:tabs>
              <w:tab w:val="right" w:leader="dot" w:pos="9345"/>
            </w:tabs>
            <w:rPr>
              <w:rFonts w:ascii="Times New Roman" w:eastAsiaTheme="minorEastAsia" w:hAnsi="Times New Roman" w:cs="Times New Roman"/>
              <w:noProof/>
              <w:sz w:val="26"/>
              <w:szCs w:val="26"/>
              <w:lang w:eastAsia="ru-RU"/>
            </w:rPr>
          </w:pPr>
          <w:hyperlink w:anchor="_Toc188970023" w:history="1">
            <w:r w:rsidR="00E64A0B" w:rsidRPr="00E64A0B">
              <w:rPr>
                <w:rStyle w:val="ad"/>
                <w:rFonts w:ascii="Times New Roman" w:hAnsi="Times New Roman" w:cs="Times New Roman"/>
                <w:noProof/>
                <w:sz w:val="26"/>
                <w:szCs w:val="26"/>
              </w:rPr>
              <w:t>3. Принципы размещения рекламных конструкций.</w:t>
            </w:r>
            <w:r w:rsidR="00E64A0B" w:rsidRPr="00E64A0B">
              <w:rPr>
                <w:rFonts w:ascii="Times New Roman" w:hAnsi="Times New Roman" w:cs="Times New Roman"/>
                <w:noProof/>
                <w:webHidden/>
                <w:sz w:val="26"/>
                <w:szCs w:val="26"/>
              </w:rPr>
              <w:tab/>
            </w:r>
            <w:r w:rsidR="002D0A57">
              <w:rPr>
                <w:rFonts w:ascii="Times New Roman" w:hAnsi="Times New Roman" w:cs="Times New Roman"/>
                <w:noProof/>
                <w:webHidden/>
                <w:sz w:val="26"/>
                <w:szCs w:val="26"/>
              </w:rPr>
              <w:t>5</w:t>
            </w:r>
          </w:hyperlink>
        </w:p>
        <w:p w:rsidR="00E64A0B" w:rsidRPr="00E64A0B" w:rsidRDefault="00665971">
          <w:pPr>
            <w:pStyle w:val="11"/>
            <w:tabs>
              <w:tab w:val="right" w:leader="dot" w:pos="9345"/>
            </w:tabs>
            <w:rPr>
              <w:rFonts w:ascii="Times New Roman" w:eastAsiaTheme="minorEastAsia" w:hAnsi="Times New Roman" w:cs="Times New Roman"/>
              <w:noProof/>
              <w:sz w:val="26"/>
              <w:szCs w:val="26"/>
              <w:lang w:eastAsia="ru-RU"/>
            </w:rPr>
          </w:pPr>
          <w:hyperlink w:anchor="_Toc188970024" w:history="1">
            <w:r w:rsidR="00E64A0B" w:rsidRPr="00E64A0B">
              <w:rPr>
                <w:rStyle w:val="ad"/>
                <w:rFonts w:ascii="Times New Roman" w:hAnsi="Times New Roman" w:cs="Times New Roman"/>
                <w:noProof/>
                <w:sz w:val="26"/>
                <w:szCs w:val="26"/>
              </w:rPr>
              <w:t>4. Основные места размещения рекламных конструкций.</w:t>
            </w:r>
            <w:r w:rsidR="00E64A0B" w:rsidRPr="00E64A0B">
              <w:rPr>
                <w:rFonts w:ascii="Times New Roman" w:hAnsi="Times New Roman" w:cs="Times New Roman"/>
                <w:noProof/>
                <w:webHidden/>
                <w:sz w:val="26"/>
                <w:szCs w:val="26"/>
              </w:rPr>
              <w:tab/>
            </w:r>
            <w:r w:rsidR="00E64A0B" w:rsidRPr="00E64A0B">
              <w:rPr>
                <w:rFonts w:ascii="Times New Roman" w:hAnsi="Times New Roman" w:cs="Times New Roman"/>
                <w:noProof/>
                <w:webHidden/>
                <w:sz w:val="26"/>
                <w:szCs w:val="26"/>
              </w:rPr>
              <w:fldChar w:fldCharType="begin"/>
            </w:r>
            <w:r w:rsidR="00E64A0B" w:rsidRPr="00E64A0B">
              <w:rPr>
                <w:rFonts w:ascii="Times New Roman" w:hAnsi="Times New Roman" w:cs="Times New Roman"/>
                <w:noProof/>
                <w:webHidden/>
                <w:sz w:val="26"/>
                <w:szCs w:val="26"/>
              </w:rPr>
              <w:instrText xml:space="preserve"> PAGEREF _Toc188970024 \h </w:instrText>
            </w:r>
            <w:r w:rsidR="00E64A0B" w:rsidRPr="00E64A0B">
              <w:rPr>
                <w:rFonts w:ascii="Times New Roman" w:hAnsi="Times New Roman" w:cs="Times New Roman"/>
                <w:noProof/>
                <w:webHidden/>
                <w:sz w:val="26"/>
                <w:szCs w:val="26"/>
              </w:rPr>
            </w:r>
            <w:r w:rsidR="00E64A0B" w:rsidRPr="00E64A0B">
              <w:rPr>
                <w:rFonts w:ascii="Times New Roman" w:hAnsi="Times New Roman" w:cs="Times New Roman"/>
                <w:noProof/>
                <w:webHidden/>
                <w:sz w:val="26"/>
                <w:szCs w:val="26"/>
              </w:rPr>
              <w:fldChar w:fldCharType="separate"/>
            </w:r>
            <w:r w:rsidR="00FD27CD">
              <w:rPr>
                <w:rFonts w:ascii="Times New Roman" w:hAnsi="Times New Roman" w:cs="Times New Roman"/>
                <w:noProof/>
                <w:webHidden/>
                <w:sz w:val="26"/>
                <w:szCs w:val="26"/>
              </w:rPr>
              <w:t>6</w:t>
            </w:r>
            <w:r w:rsidR="00E64A0B" w:rsidRPr="00E64A0B">
              <w:rPr>
                <w:rFonts w:ascii="Times New Roman" w:hAnsi="Times New Roman" w:cs="Times New Roman"/>
                <w:noProof/>
                <w:webHidden/>
                <w:sz w:val="26"/>
                <w:szCs w:val="26"/>
              </w:rPr>
              <w:fldChar w:fldCharType="end"/>
            </w:r>
          </w:hyperlink>
        </w:p>
        <w:p w:rsidR="00E64A0B" w:rsidRPr="00E64A0B" w:rsidRDefault="00665971">
          <w:pPr>
            <w:pStyle w:val="11"/>
            <w:tabs>
              <w:tab w:val="right" w:leader="dot" w:pos="9345"/>
            </w:tabs>
            <w:rPr>
              <w:rFonts w:ascii="Times New Roman" w:eastAsiaTheme="minorEastAsia" w:hAnsi="Times New Roman" w:cs="Times New Roman"/>
              <w:noProof/>
              <w:sz w:val="26"/>
              <w:szCs w:val="26"/>
              <w:lang w:eastAsia="ru-RU"/>
            </w:rPr>
          </w:pPr>
          <w:hyperlink w:anchor="_Toc188970025" w:history="1">
            <w:r w:rsidR="00E64A0B" w:rsidRPr="00E64A0B">
              <w:rPr>
                <w:rStyle w:val="ad"/>
                <w:rFonts w:ascii="Times New Roman" w:hAnsi="Times New Roman" w:cs="Times New Roman"/>
                <w:noProof/>
                <w:sz w:val="26"/>
                <w:szCs w:val="26"/>
              </w:rPr>
              <w:t>5. Требования к размещению рекламных конструкций.</w:t>
            </w:r>
            <w:r w:rsidR="00E64A0B" w:rsidRPr="00E64A0B">
              <w:rPr>
                <w:rFonts w:ascii="Times New Roman" w:hAnsi="Times New Roman" w:cs="Times New Roman"/>
                <w:noProof/>
                <w:webHidden/>
                <w:sz w:val="26"/>
                <w:szCs w:val="26"/>
              </w:rPr>
              <w:tab/>
            </w:r>
            <w:r w:rsidR="00E64A0B" w:rsidRPr="00E64A0B">
              <w:rPr>
                <w:rFonts w:ascii="Times New Roman" w:hAnsi="Times New Roman" w:cs="Times New Roman"/>
                <w:noProof/>
                <w:webHidden/>
                <w:sz w:val="26"/>
                <w:szCs w:val="26"/>
              </w:rPr>
              <w:fldChar w:fldCharType="begin"/>
            </w:r>
            <w:r w:rsidR="00E64A0B" w:rsidRPr="00E64A0B">
              <w:rPr>
                <w:rFonts w:ascii="Times New Roman" w:hAnsi="Times New Roman" w:cs="Times New Roman"/>
                <w:noProof/>
                <w:webHidden/>
                <w:sz w:val="26"/>
                <w:szCs w:val="26"/>
              </w:rPr>
              <w:instrText xml:space="preserve"> PAGEREF _Toc188970025 \h </w:instrText>
            </w:r>
            <w:r w:rsidR="00E64A0B" w:rsidRPr="00E64A0B">
              <w:rPr>
                <w:rFonts w:ascii="Times New Roman" w:hAnsi="Times New Roman" w:cs="Times New Roman"/>
                <w:noProof/>
                <w:webHidden/>
                <w:sz w:val="26"/>
                <w:szCs w:val="26"/>
              </w:rPr>
            </w:r>
            <w:r w:rsidR="00E64A0B" w:rsidRPr="00E64A0B">
              <w:rPr>
                <w:rFonts w:ascii="Times New Roman" w:hAnsi="Times New Roman" w:cs="Times New Roman"/>
                <w:noProof/>
                <w:webHidden/>
                <w:sz w:val="26"/>
                <w:szCs w:val="26"/>
              </w:rPr>
              <w:fldChar w:fldCharType="separate"/>
            </w:r>
            <w:r w:rsidR="00FD27CD">
              <w:rPr>
                <w:rFonts w:ascii="Times New Roman" w:hAnsi="Times New Roman" w:cs="Times New Roman"/>
                <w:noProof/>
                <w:webHidden/>
                <w:sz w:val="26"/>
                <w:szCs w:val="26"/>
              </w:rPr>
              <w:t>6</w:t>
            </w:r>
            <w:r w:rsidR="00E64A0B" w:rsidRPr="00E64A0B">
              <w:rPr>
                <w:rFonts w:ascii="Times New Roman" w:hAnsi="Times New Roman" w:cs="Times New Roman"/>
                <w:noProof/>
                <w:webHidden/>
                <w:sz w:val="26"/>
                <w:szCs w:val="26"/>
              </w:rPr>
              <w:fldChar w:fldCharType="end"/>
            </w:r>
          </w:hyperlink>
        </w:p>
        <w:p w:rsidR="00E64A0B" w:rsidRPr="00E64A0B" w:rsidRDefault="00665971">
          <w:pPr>
            <w:pStyle w:val="11"/>
            <w:tabs>
              <w:tab w:val="right" w:leader="dot" w:pos="9345"/>
            </w:tabs>
            <w:rPr>
              <w:rFonts w:ascii="Times New Roman" w:eastAsiaTheme="minorEastAsia" w:hAnsi="Times New Roman" w:cs="Times New Roman"/>
              <w:noProof/>
              <w:sz w:val="26"/>
              <w:szCs w:val="26"/>
              <w:lang w:eastAsia="ru-RU"/>
            </w:rPr>
          </w:pPr>
          <w:hyperlink w:anchor="_Toc188970026" w:history="1">
            <w:r w:rsidR="00E64A0B" w:rsidRPr="00E64A0B">
              <w:rPr>
                <w:rStyle w:val="ad"/>
                <w:rFonts w:ascii="Times New Roman" w:hAnsi="Times New Roman" w:cs="Times New Roman"/>
                <w:noProof/>
                <w:sz w:val="26"/>
                <w:szCs w:val="26"/>
              </w:rPr>
              <w:t>6. Ограничения по размещению рекламных конструкций.</w:t>
            </w:r>
            <w:r w:rsidR="00E64A0B" w:rsidRPr="00E64A0B">
              <w:rPr>
                <w:rFonts w:ascii="Times New Roman" w:hAnsi="Times New Roman" w:cs="Times New Roman"/>
                <w:noProof/>
                <w:webHidden/>
                <w:sz w:val="26"/>
                <w:szCs w:val="26"/>
              </w:rPr>
              <w:tab/>
            </w:r>
            <w:r w:rsidR="00E64A0B" w:rsidRPr="00E64A0B">
              <w:rPr>
                <w:rFonts w:ascii="Times New Roman" w:hAnsi="Times New Roman" w:cs="Times New Roman"/>
                <w:noProof/>
                <w:webHidden/>
                <w:sz w:val="26"/>
                <w:szCs w:val="26"/>
              </w:rPr>
              <w:fldChar w:fldCharType="begin"/>
            </w:r>
            <w:r w:rsidR="00E64A0B" w:rsidRPr="00E64A0B">
              <w:rPr>
                <w:rFonts w:ascii="Times New Roman" w:hAnsi="Times New Roman" w:cs="Times New Roman"/>
                <w:noProof/>
                <w:webHidden/>
                <w:sz w:val="26"/>
                <w:szCs w:val="26"/>
              </w:rPr>
              <w:instrText xml:space="preserve"> PAGEREF _Toc188970026 \h </w:instrText>
            </w:r>
            <w:r w:rsidR="00E64A0B" w:rsidRPr="00E64A0B">
              <w:rPr>
                <w:rFonts w:ascii="Times New Roman" w:hAnsi="Times New Roman" w:cs="Times New Roman"/>
                <w:noProof/>
                <w:webHidden/>
                <w:sz w:val="26"/>
                <w:szCs w:val="26"/>
              </w:rPr>
            </w:r>
            <w:r w:rsidR="00E64A0B" w:rsidRPr="00E64A0B">
              <w:rPr>
                <w:rFonts w:ascii="Times New Roman" w:hAnsi="Times New Roman" w:cs="Times New Roman"/>
                <w:noProof/>
                <w:webHidden/>
                <w:sz w:val="26"/>
                <w:szCs w:val="26"/>
              </w:rPr>
              <w:fldChar w:fldCharType="separate"/>
            </w:r>
            <w:r w:rsidR="00FD27CD">
              <w:rPr>
                <w:rFonts w:ascii="Times New Roman" w:hAnsi="Times New Roman" w:cs="Times New Roman"/>
                <w:noProof/>
                <w:webHidden/>
                <w:sz w:val="26"/>
                <w:szCs w:val="26"/>
              </w:rPr>
              <w:t>15</w:t>
            </w:r>
            <w:r w:rsidR="00E64A0B" w:rsidRPr="00E64A0B">
              <w:rPr>
                <w:rFonts w:ascii="Times New Roman" w:hAnsi="Times New Roman" w:cs="Times New Roman"/>
                <w:noProof/>
                <w:webHidden/>
                <w:sz w:val="26"/>
                <w:szCs w:val="26"/>
              </w:rPr>
              <w:fldChar w:fldCharType="end"/>
            </w:r>
          </w:hyperlink>
        </w:p>
        <w:p w:rsidR="00E64A0B" w:rsidRPr="00E64A0B" w:rsidRDefault="00665971">
          <w:pPr>
            <w:pStyle w:val="11"/>
            <w:tabs>
              <w:tab w:val="right" w:leader="dot" w:pos="9345"/>
            </w:tabs>
            <w:rPr>
              <w:rFonts w:ascii="Times New Roman" w:eastAsiaTheme="minorEastAsia" w:hAnsi="Times New Roman" w:cs="Times New Roman"/>
              <w:noProof/>
              <w:sz w:val="26"/>
              <w:szCs w:val="26"/>
              <w:lang w:eastAsia="ru-RU"/>
            </w:rPr>
          </w:pPr>
          <w:hyperlink w:anchor="_Toc188970027" w:history="1">
            <w:r w:rsidR="00E64A0B" w:rsidRPr="00E64A0B">
              <w:rPr>
                <w:rStyle w:val="ad"/>
                <w:rFonts w:ascii="Times New Roman" w:hAnsi="Times New Roman" w:cs="Times New Roman"/>
                <w:noProof/>
                <w:sz w:val="26"/>
                <w:szCs w:val="26"/>
              </w:rPr>
              <w:t>7. Переходные положения.</w:t>
            </w:r>
            <w:r w:rsidR="00E64A0B" w:rsidRPr="00E64A0B">
              <w:rPr>
                <w:rFonts w:ascii="Times New Roman" w:hAnsi="Times New Roman" w:cs="Times New Roman"/>
                <w:noProof/>
                <w:webHidden/>
                <w:sz w:val="26"/>
                <w:szCs w:val="26"/>
              </w:rPr>
              <w:tab/>
            </w:r>
            <w:r w:rsidR="00E64A0B" w:rsidRPr="00E64A0B">
              <w:rPr>
                <w:rFonts w:ascii="Times New Roman" w:hAnsi="Times New Roman" w:cs="Times New Roman"/>
                <w:noProof/>
                <w:webHidden/>
                <w:sz w:val="26"/>
                <w:szCs w:val="26"/>
              </w:rPr>
              <w:fldChar w:fldCharType="begin"/>
            </w:r>
            <w:r w:rsidR="00E64A0B" w:rsidRPr="00E64A0B">
              <w:rPr>
                <w:rFonts w:ascii="Times New Roman" w:hAnsi="Times New Roman" w:cs="Times New Roman"/>
                <w:noProof/>
                <w:webHidden/>
                <w:sz w:val="26"/>
                <w:szCs w:val="26"/>
              </w:rPr>
              <w:instrText xml:space="preserve"> PAGEREF _Toc188970027 \h </w:instrText>
            </w:r>
            <w:r w:rsidR="00E64A0B" w:rsidRPr="00E64A0B">
              <w:rPr>
                <w:rFonts w:ascii="Times New Roman" w:hAnsi="Times New Roman" w:cs="Times New Roman"/>
                <w:noProof/>
                <w:webHidden/>
                <w:sz w:val="26"/>
                <w:szCs w:val="26"/>
              </w:rPr>
            </w:r>
            <w:r w:rsidR="00E64A0B" w:rsidRPr="00E64A0B">
              <w:rPr>
                <w:rFonts w:ascii="Times New Roman" w:hAnsi="Times New Roman" w:cs="Times New Roman"/>
                <w:noProof/>
                <w:webHidden/>
                <w:sz w:val="26"/>
                <w:szCs w:val="26"/>
              </w:rPr>
              <w:fldChar w:fldCharType="separate"/>
            </w:r>
            <w:r w:rsidR="00FD27CD">
              <w:rPr>
                <w:rFonts w:ascii="Times New Roman" w:hAnsi="Times New Roman" w:cs="Times New Roman"/>
                <w:noProof/>
                <w:webHidden/>
                <w:sz w:val="26"/>
                <w:szCs w:val="26"/>
              </w:rPr>
              <w:t>16</w:t>
            </w:r>
            <w:r w:rsidR="00E64A0B" w:rsidRPr="00E64A0B">
              <w:rPr>
                <w:rFonts w:ascii="Times New Roman" w:hAnsi="Times New Roman" w:cs="Times New Roman"/>
                <w:noProof/>
                <w:webHidden/>
                <w:sz w:val="26"/>
                <w:szCs w:val="26"/>
              </w:rPr>
              <w:fldChar w:fldCharType="end"/>
            </w:r>
          </w:hyperlink>
        </w:p>
        <w:p w:rsidR="00E64A0B" w:rsidRPr="00E64A0B" w:rsidRDefault="00665971">
          <w:pPr>
            <w:pStyle w:val="11"/>
            <w:tabs>
              <w:tab w:val="right" w:leader="dot" w:pos="9345"/>
            </w:tabs>
            <w:rPr>
              <w:rFonts w:ascii="Times New Roman" w:eastAsiaTheme="minorEastAsia" w:hAnsi="Times New Roman" w:cs="Times New Roman"/>
              <w:noProof/>
              <w:sz w:val="26"/>
              <w:szCs w:val="26"/>
              <w:lang w:eastAsia="ru-RU"/>
            </w:rPr>
          </w:pPr>
          <w:hyperlink w:anchor="_Toc188970028" w:history="1">
            <w:r w:rsidR="00E64A0B" w:rsidRPr="00E64A0B">
              <w:rPr>
                <w:rStyle w:val="ad"/>
                <w:rFonts w:ascii="Times New Roman" w:hAnsi="Times New Roman" w:cs="Times New Roman"/>
                <w:noProof/>
                <w:sz w:val="26"/>
                <w:szCs w:val="26"/>
              </w:rPr>
              <w:t>Графические материалы</w:t>
            </w:r>
            <w:r w:rsidR="00E64A0B" w:rsidRPr="00E64A0B">
              <w:rPr>
                <w:rFonts w:ascii="Times New Roman" w:hAnsi="Times New Roman" w:cs="Times New Roman"/>
                <w:noProof/>
                <w:webHidden/>
                <w:sz w:val="26"/>
                <w:szCs w:val="26"/>
              </w:rPr>
              <w:tab/>
            </w:r>
            <w:r w:rsidR="002D0A57">
              <w:rPr>
                <w:rFonts w:ascii="Times New Roman" w:hAnsi="Times New Roman" w:cs="Times New Roman"/>
                <w:noProof/>
                <w:webHidden/>
                <w:sz w:val="26"/>
                <w:szCs w:val="26"/>
              </w:rPr>
              <w:t>19</w:t>
            </w:r>
          </w:hyperlink>
        </w:p>
        <w:p w:rsidR="00E64A0B" w:rsidRPr="00E64A0B" w:rsidRDefault="00665971">
          <w:pPr>
            <w:pStyle w:val="11"/>
            <w:tabs>
              <w:tab w:val="left" w:pos="440"/>
              <w:tab w:val="right" w:leader="dot" w:pos="9345"/>
            </w:tabs>
            <w:rPr>
              <w:rFonts w:ascii="Times New Roman" w:eastAsiaTheme="minorEastAsia" w:hAnsi="Times New Roman" w:cs="Times New Roman"/>
              <w:noProof/>
              <w:sz w:val="26"/>
              <w:szCs w:val="26"/>
              <w:lang w:eastAsia="ru-RU"/>
            </w:rPr>
          </w:pPr>
          <w:hyperlink w:anchor="_Toc188970029" w:history="1">
            <w:r w:rsidR="00E64A0B" w:rsidRPr="00E64A0B">
              <w:rPr>
                <w:rStyle w:val="ad"/>
                <w:rFonts w:ascii="Times New Roman" w:hAnsi="Times New Roman" w:cs="Times New Roman"/>
                <w:noProof/>
                <w:sz w:val="26"/>
                <w:szCs w:val="26"/>
              </w:rPr>
              <w:t>1.</w:t>
            </w:r>
            <w:r w:rsidR="00E64A0B" w:rsidRPr="00E64A0B">
              <w:rPr>
                <w:rFonts w:ascii="Times New Roman" w:eastAsiaTheme="minorEastAsia" w:hAnsi="Times New Roman" w:cs="Times New Roman"/>
                <w:noProof/>
                <w:sz w:val="26"/>
                <w:szCs w:val="26"/>
                <w:lang w:eastAsia="ru-RU"/>
              </w:rPr>
              <w:tab/>
            </w:r>
            <w:r w:rsidR="00E64A0B" w:rsidRPr="00E64A0B">
              <w:rPr>
                <w:rStyle w:val="ad"/>
                <w:rFonts w:ascii="Times New Roman" w:hAnsi="Times New Roman" w:cs="Times New Roman"/>
                <w:noProof/>
                <w:sz w:val="26"/>
                <w:szCs w:val="26"/>
              </w:rPr>
              <w:t>Схемы размещения рекламных конструкций на территории Каргопольского муниципального округа Архангельской области</w:t>
            </w:r>
            <w:r w:rsidR="00E64A0B" w:rsidRPr="00E64A0B">
              <w:rPr>
                <w:rFonts w:ascii="Times New Roman" w:hAnsi="Times New Roman" w:cs="Times New Roman"/>
                <w:noProof/>
                <w:webHidden/>
                <w:sz w:val="26"/>
                <w:szCs w:val="26"/>
              </w:rPr>
              <w:tab/>
            </w:r>
            <w:r w:rsidR="002D0A57">
              <w:rPr>
                <w:rFonts w:ascii="Times New Roman" w:hAnsi="Times New Roman" w:cs="Times New Roman"/>
                <w:noProof/>
                <w:webHidden/>
                <w:sz w:val="26"/>
                <w:szCs w:val="26"/>
              </w:rPr>
              <w:t>19</w:t>
            </w:r>
          </w:hyperlink>
        </w:p>
        <w:p w:rsidR="00E64A0B" w:rsidRPr="00E64A0B" w:rsidRDefault="00665971">
          <w:pPr>
            <w:pStyle w:val="11"/>
            <w:tabs>
              <w:tab w:val="left" w:pos="440"/>
              <w:tab w:val="right" w:leader="dot" w:pos="9345"/>
            </w:tabs>
            <w:rPr>
              <w:rFonts w:ascii="Times New Roman" w:eastAsiaTheme="minorEastAsia" w:hAnsi="Times New Roman" w:cs="Times New Roman"/>
              <w:noProof/>
              <w:sz w:val="26"/>
              <w:szCs w:val="26"/>
              <w:lang w:eastAsia="ru-RU"/>
            </w:rPr>
          </w:pPr>
          <w:hyperlink w:anchor="_Toc188970030" w:history="1">
            <w:r w:rsidR="00E64A0B" w:rsidRPr="00E64A0B">
              <w:rPr>
                <w:rStyle w:val="ad"/>
                <w:rFonts w:ascii="Times New Roman" w:hAnsi="Times New Roman" w:cs="Times New Roman"/>
                <w:noProof/>
                <w:sz w:val="26"/>
                <w:szCs w:val="26"/>
              </w:rPr>
              <w:t>2.</w:t>
            </w:r>
            <w:r w:rsidR="00E64A0B" w:rsidRPr="00E64A0B">
              <w:rPr>
                <w:rFonts w:ascii="Times New Roman" w:eastAsiaTheme="minorEastAsia" w:hAnsi="Times New Roman" w:cs="Times New Roman"/>
                <w:noProof/>
                <w:sz w:val="26"/>
                <w:szCs w:val="26"/>
                <w:lang w:eastAsia="ru-RU"/>
              </w:rPr>
              <w:tab/>
            </w:r>
            <w:r w:rsidR="00E64A0B" w:rsidRPr="00E64A0B">
              <w:rPr>
                <w:rStyle w:val="ad"/>
                <w:rFonts w:ascii="Times New Roman" w:hAnsi="Times New Roman" w:cs="Times New Roman"/>
                <w:noProof/>
                <w:sz w:val="26"/>
                <w:szCs w:val="26"/>
              </w:rPr>
              <w:t>Общая графическая часть М 1:2000 стр. 23 стр. 57</w:t>
            </w:r>
            <w:r w:rsidR="00E64A0B" w:rsidRPr="00E64A0B">
              <w:rPr>
                <w:rFonts w:ascii="Times New Roman" w:hAnsi="Times New Roman" w:cs="Times New Roman"/>
                <w:noProof/>
                <w:webHidden/>
                <w:sz w:val="26"/>
                <w:szCs w:val="26"/>
              </w:rPr>
              <w:tab/>
            </w:r>
            <w:r w:rsidR="002D0A57">
              <w:rPr>
                <w:rFonts w:ascii="Times New Roman" w:hAnsi="Times New Roman" w:cs="Times New Roman"/>
                <w:noProof/>
                <w:webHidden/>
                <w:sz w:val="26"/>
                <w:szCs w:val="26"/>
              </w:rPr>
              <w:t>19</w:t>
            </w:r>
          </w:hyperlink>
        </w:p>
        <w:p w:rsidR="007B12B8" w:rsidRPr="007B12B8" w:rsidRDefault="007B12B8">
          <w:pPr>
            <w:rPr>
              <w:rFonts w:ascii="Times New Roman" w:hAnsi="Times New Roman" w:cs="Times New Roman"/>
              <w:sz w:val="26"/>
              <w:szCs w:val="26"/>
            </w:rPr>
          </w:pPr>
          <w:r w:rsidRPr="007B12B8">
            <w:rPr>
              <w:rFonts w:ascii="Times New Roman" w:hAnsi="Times New Roman" w:cs="Times New Roman"/>
              <w:b/>
              <w:bCs/>
              <w:sz w:val="26"/>
              <w:szCs w:val="26"/>
            </w:rPr>
            <w:fldChar w:fldCharType="end"/>
          </w:r>
        </w:p>
      </w:sdtContent>
    </w:sdt>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Default="00DE2B3A" w:rsidP="00DE2B3A">
      <w:pPr>
        <w:pStyle w:val="a3"/>
        <w:ind w:left="840"/>
        <w:jc w:val="both"/>
        <w:rPr>
          <w:rFonts w:ascii="Times New Roman" w:hAnsi="Times New Roman" w:cs="Times New Roman"/>
          <w:sz w:val="26"/>
          <w:szCs w:val="26"/>
        </w:rPr>
      </w:pPr>
    </w:p>
    <w:p w:rsidR="00DE2B3A" w:rsidRPr="002D0A57" w:rsidRDefault="00721D89" w:rsidP="002D0A57">
      <w:pPr>
        <w:pStyle w:val="1"/>
        <w:spacing w:before="0" w:after="0" w:line="240" w:lineRule="auto"/>
        <w:rPr>
          <w:rFonts w:cs="Times New Roman"/>
          <w:b/>
          <w:sz w:val="26"/>
          <w:szCs w:val="26"/>
        </w:rPr>
      </w:pPr>
      <w:r>
        <w:br w:type="page"/>
      </w:r>
      <w:bookmarkStart w:id="0" w:name="_Toc188970021"/>
      <w:r w:rsidR="00225112" w:rsidRPr="002D0A57">
        <w:rPr>
          <w:rFonts w:cs="Times New Roman"/>
          <w:b/>
          <w:sz w:val="26"/>
          <w:szCs w:val="26"/>
        </w:rPr>
        <w:lastRenderedPageBreak/>
        <w:t>1. Общие положения.</w:t>
      </w:r>
      <w:bookmarkEnd w:id="0"/>
    </w:p>
    <w:p w:rsidR="008C2A12" w:rsidRPr="002D0A57" w:rsidRDefault="008C2A12" w:rsidP="002D0A57">
      <w:pPr>
        <w:spacing w:after="0" w:line="240" w:lineRule="auto"/>
        <w:rPr>
          <w:rFonts w:ascii="Times New Roman" w:hAnsi="Times New Roman" w:cs="Times New Roman"/>
          <w:sz w:val="26"/>
          <w:szCs w:val="26"/>
        </w:rPr>
      </w:pPr>
    </w:p>
    <w:p w:rsidR="00DE2B3A" w:rsidRPr="002D0A57" w:rsidRDefault="00225112" w:rsidP="002D0A57">
      <w:pPr>
        <w:pStyle w:val="a3"/>
        <w:tabs>
          <w:tab w:val="left" w:pos="1276"/>
        </w:tabs>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1.1.</w:t>
      </w:r>
      <w:r w:rsidR="007865DF" w:rsidRPr="002D0A57">
        <w:rPr>
          <w:rFonts w:ascii="Times New Roman" w:hAnsi="Times New Roman" w:cs="Times New Roman"/>
          <w:sz w:val="26"/>
          <w:szCs w:val="26"/>
        </w:rPr>
        <w:t xml:space="preserve"> </w:t>
      </w:r>
      <w:r w:rsidRPr="002D0A57">
        <w:rPr>
          <w:rFonts w:ascii="Times New Roman" w:hAnsi="Times New Roman" w:cs="Times New Roman"/>
          <w:sz w:val="26"/>
          <w:szCs w:val="26"/>
        </w:rPr>
        <w:t xml:space="preserve">Схема размещения рекламных конструкций на территории </w:t>
      </w:r>
      <w:r w:rsidR="00DE2B3A" w:rsidRPr="002D0A57">
        <w:rPr>
          <w:rFonts w:ascii="Times New Roman" w:hAnsi="Times New Roman" w:cs="Times New Roman"/>
          <w:sz w:val="26"/>
          <w:szCs w:val="26"/>
        </w:rPr>
        <w:t>Каргопольского муниципального округа Архангельской области</w:t>
      </w:r>
      <w:r w:rsidRPr="002D0A57">
        <w:rPr>
          <w:rFonts w:ascii="Times New Roman" w:hAnsi="Times New Roman" w:cs="Times New Roman"/>
          <w:sz w:val="26"/>
          <w:szCs w:val="26"/>
        </w:rPr>
        <w:t xml:space="preserve"> (далее по тексту – Схема) разработана в соответствии с</w:t>
      </w:r>
      <w:r w:rsidR="00094613" w:rsidRPr="002D0A57">
        <w:rPr>
          <w:rFonts w:ascii="Times New Roman" w:hAnsi="Times New Roman" w:cs="Times New Roman"/>
          <w:sz w:val="26"/>
          <w:szCs w:val="26"/>
        </w:rPr>
        <w:t xml:space="preserve"> Градостроительным кодексом Российской Федерации</w:t>
      </w:r>
      <w:r w:rsidRPr="002D0A57">
        <w:rPr>
          <w:rFonts w:ascii="Times New Roman" w:hAnsi="Times New Roman" w:cs="Times New Roman"/>
          <w:sz w:val="26"/>
          <w:szCs w:val="26"/>
        </w:rPr>
        <w:t xml:space="preserve"> Федеральным законом от 13.03.2006 № 38-ФЗ «О рекламе»</w:t>
      </w:r>
      <w:r w:rsidR="00094613" w:rsidRPr="002D0A57">
        <w:rPr>
          <w:rFonts w:ascii="Times New Roman" w:hAnsi="Times New Roman" w:cs="Times New Roman"/>
          <w:sz w:val="26"/>
          <w:szCs w:val="26"/>
        </w:rPr>
        <w:t xml:space="preserve"> Федеральным законом от 07.05.2013 № 98-ФЗ «О внесении изменений в Федеральный закон «О рекламе»</w:t>
      </w:r>
      <w:r w:rsidRPr="002D0A57">
        <w:rPr>
          <w:rFonts w:ascii="Times New Roman" w:hAnsi="Times New Roman" w:cs="Times New Roman"/>
          <w:sz w:val="26"/>
          <w:szCs w:val="26"/>
        </w:rPr>
        <w:t xml:space="preserve">, Федеральным законом от 07.02.1992 № 2300-1 «О защите прав потребителей», ГОСТ Р 52044-2003 «Наружная реклама на автомобильных дорогах и территориях городских и сельских поселений» иными федеральными законами и нормативными правовыми актами Российской Федерации, Архангельской области, </w:t>
      </w:r>
      <w:r w:rsidR="00DE2B3A" w:rsidRPr="002D0A57">
        <w:rPr>
          <w:rFonts w:ascii="Times New Roman" w:hAnsi="Times New Roman" w:cs="Times New Roman"/>
          <w:sz w:val="26"/>
          <w:szCs w:val="26"/>
        </w:rPr>
        <w:t>Каргопольского муниципального округа</w:t>
      </w:r>
      <w:r w:rsidRPr="002D0A57">
        <w:rPr>
          <w:rFonts w:ascii="Times New Roman" w:hAnsi="Times New Roman" w:cs="Times New Roman"/>
          <w:sz w:val="26"/>
          <w:szCs w:val="26"/>
        </w:rPr>
        <w:t>, устанавливающими требования, предъявляемые к наружной рекламе и установке рекламных конструкций.</w:t>
      </w:r>
    </w:p>
    <w:p w:rsidR="007865DF" w:rsidRPr="002D0A57" w:rsidRDefault="004E7CF9"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Схема</w:t>
      </w:r>
      <w:r w:rsidR="00225112" w:rsidRPr="002D0A57">
        <w:rPr>
          <w:rFonts w:ascii="Times New Roman" w:hAnsi="Times New Roman" w:cs="Times New Roman"/>
          <w:sz w:val="26"/>
          <w:szCs w:val="26"/>
        </w:rPr>
        <w:t xml:space="preserve"> разработана в целях усиления контроля над процессом формирования благоприятной архитектурной и информационной среды на территории </w:t>
      </w:r>
      <w:r w:rsidR="00DE2B3A" w:rsidRPr="002D0A57">
        <w:rPr>
          <w:rFonts w:ascii="Times New Roman" w:hAnsi="Times New Roman" w:cs="Times New Roman"/>
          <w:sz w:val="26"/>
          <w:szCs w:val="26"/>
        </w:rPr>
        <w:t>Каргопольского муниципального округа</w:t>
      </w:r>
      <w:r w:rsidR="00225112" w:rsidRPr="002D0A57">
        <w:rPr>
          <w:rFonts w:ascii="Times New Roman" w:hAnsi="Times New Roman" w:cs="Times New Roman"/>
          <w:sz w:val="26"/>
          <w:szCs w:val="26"/>
        </w:rPr>
        <w:t xml:space="preserve">, развитием архитектуры малых форм, эксплуатацией информационных конструкций, использования имущества </w:t>
      </w:r>
      <w:r w:rsidR="00DE2B3A" w:rsidRPr="002D0A57">
        <w:rPr>
          <w:rFonts w:ascii="Times New Roman" w:hAnsi="Times New Roman" w:cs="Times New Roman"/>
          <w:sz w:val="26"/>
          <w:szCs w:val="26"/>
        </w:rPr>
        <w:t xml:space="preserve">Каргопольского муниципального округа </w:t>
      </w:r>
      <w:r w:rsidR="00225112" w:rsidRPr="002D0A57">
        <w:rPr>
          <w:rFonts w:ascii="Times New Roman" w:hAnsi="Times New Roman" w:cs="Times New Roman"/>
          <w:sz w:val="26"/>
          <w:szCs w:val="26"/>
        </w:rPr>
        <w:t xml:space="preserve">в целях распространения наружной информации. </w:t>
      </w:r>
    </w:p>
    <w:p w:rsidR="0014643A" w:rsidRPr="002D0A57" w:rsidRDefault="0014643A"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Схема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w:t>
      </w: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Схема является документом, определяющим места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типы и виды рекламных конструкций, установка которых допускается на данных местах, и обязательным для всех юридических лиц независимо от форм собственности и ведомственной принадлежности, а также физических лиц, принимающих участие в деятельности по размещению и (или) распространению наружной рекламы, а также эксплуатации и демонтажу рекламных конструкций. </w:t>
      </w: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Действие Схемы распространяется на всю территорию </w:t>
      </w:r>
      <w:r w:rsidR="007865DF" w:rsidRPr="002D0A57">
        <w:rPr>
          <w:rFonts w:ascii="Times New Roman" w:hAnsi="Times New Roman" w:cs="Times New Roman"/>
          <w:sz w:val="26"/>
          <w:szCs w:val="26"/>
        </w:rPr>
        <w:t xml:space="preserve">Каргопольского муниципального округа </w:t>
      </w:r>
      <w:r w:rsidRPr="002D0A57">
        <w:rPr>
          <w:rFonts w:ascii="Times New Roman" w:hAnsi="Times New Roman" w:cs="Times New Roman"/>
          <w:sz w:val="26"/>
          <w:szCs w:val="26"/>
        </w:rPr>
        <w:t xml:space="preserve">независимо от форм собственности на земельные участки, а также на здания или иное недвижимое имущество, находящееся в собственности Архангельской области или муниципальной собственности, к которым присоединяются рекламные конструкции. </w:t>
      </w:r>
    </w:p>
    <w:p w:rsidR="007865DF"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Лица, владеющие средствами наружной рекламы, которые размещены на территории </w:t>
      </w:r>
      <w:r w:rsidR="007865DF" w:rsidRPr="002D0A57">
        <w:rPr>
          <w:rFonts w:ascii="Times New Roman" w:hAnsi="Times New Roman" w:cs="Times New Roman"/>
          <w:sz w:val="26"/>
          <w:szCs w:val="26"/>
        </w:rPr>
        <w:t>Каргопольского муниципального округа</w:t>
      </w:r>
      <w:r w:rsidRPr="002D0A57">
        <w:rPr>
          <w:rFonts w:ascii="Times New Roman" w:hAnsi="Times New Roman" w:cs="Times New Roman"/>
          <w:sz w:val="26"/>
          <w:szCs w:val="26"/>
        </w:rPr>
        <w:t>, включая открытые территории рынков, торговых рядов, летних кафе, стадионов, парков и т.п., должны иметь все надлежащим образом оформленные и подтверждающие правомерность размещения этих рекламных конструкций предусмотренные законом документы.</w:t>
      </w:r>
    </w:p>
    <w:p w:rsidR="002D0A57" w:rsidRPr="002D0A57" w:rsidRDefault="002D0A57" w:rsidP="002D0A57">
      <w:pPr>
        <w:pStyle w:val="a3"/>
        <w:spacing w:after="0" w:line="240" w:lineRule="auto"/>
        <w:ind w:left="0" w:firstLine="709"/>
        <w:jc w:val="both"/>
        <w:rPr>
          <w:rFonts w:ascii="Times New Roman" w:hAnsi="Times New Roman" w:cs="Times New Roman"/>
          <w:sz w:val="26"/>
          <w:szCs w:val="26"/>
        </w:rPr>
      </w:pPr>
    </w:p>
    <w:p w:rsidR="00A976C8" w:rsidRDefault="00A976C8" w:rsidP="002D0A57">
      <w:pPr>
        <w:pStyle w:val="a3"/>
        <w:spacing w:after="0" w:line="240" w:lineRule="auto"/>
        <w:ind w:left="0" w:firstLine="709"/>
        <w:jc w:val="both"/>
        <w:rPr>
          <w:rFonts w:ascii="Times New Roman" w:hAnsi="Times New Roman" w:cs="Times New Roman"/>
          <w:sz w:val="26"/>
          <w:szCs w:val="26"/>
        </w:rPr>
      </w:pPr>
    </w:p>
    <w:p w:rsidR="00A976C8" w:rsidRDefault="00A976C8" w:rsidP="002D0A57">
      <w:pPr>
        <w:pStyle w:val="a3"/>
        <w:spacing w:after="0" w:line="240" w:lineRule="auto"/>
        <w:ind w:left="0" w:firstLine="709"/>
        <w:jc w:val="both"/>
        <w:rPr>
          <w:rFonts w:ascii="Times New Roman" w:hAnsi="Times New Roman" w:cs="Times New Roman"/>
          <w:sz w:val="26"/>
          <w:szCs w:val="26"/>
        </w:rPr>
      </w:pP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lastRenderedPageBreak/>
        <w:t xml:space="preserve">1.2. Настоящая Схема не распространяется на: </w:t>
      </w: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политическую рекламу, в том числе предвыборную агитацию и агитацию по вопросам референдума; </w:t>
      </w: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2) информацию, раскрытие или распространение либо доведение до потребителя которой является обязательным в соответствии с действующим законодательством; </w:t>
      </w: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3) справочно-информационные и аналитические материалы (обзоры внутреннего и внешнего рынков, результаты научных исследований и испытаний), не имеющие в качестве основной цели продвижение товара на рынке и не являющиеся социальной рекламой; </w:t>
      </w: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4) сообщения органов государственной власти, иных государственных органов, сообщения органов местного самоуправления, сообщения муниципальных органов, которые не входят в структуру органов местного самоуправления, если такие сообщения не содержат сведений рекламного характера и не являются социальной рекламой; </w:t>
      </w: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 вывески и указатели, не содержащие сведений рекламного характера; </w:t>
      </w: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6) объявления физических лиц или юридических лиц, не связанные с осуществлением предпринимательской деятельности; </w:t>
      </w: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7) информацию о товаре, его изготовителе, об импортере или экспортере, размещенную на товаре или его упаковке; </w:t>
      </w: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8) любые элементы оформления товара, помещенные на товаре или его упаковке и не относящиеся к другому товару; </w:t>
      </w:r>
    </w:p>
    <w:p w:rsidR="007865DF"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9) 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 </w:t>
      </w:r>
    </w:p>
    <w:p w:rsidR="002D0A57" w:rsidRPr="002D0A57" w:rsidRDefault="002D0A57" w:rsidP="002D0A57">
      <w:pPr>
        <w:pStyle w:val="a3"/>
        <w:spacing w:after="0" w:line="240" w:lineRule="auto"/>
        <w:ind w:left="0" w:firstLine="709"/>
        <w:jc w:val="both"/>
        <w:rPr>
          <w:rFonts w:ascii="Times New Roman" w:hAnsi="Times New Roman" w:cs="Times New Roman"/>
          <w:sz w:val="26"/>
          <w:szCs w:val="26"/>
        </w:rPr>
      </w:pPr>
    </w:p>
    <w:p w:rsidR="007865DF"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1.3. Настоящая Схема действует на всей территории </w:t>
      </w:r>
      <w:r w:rsidR="007865DF" w:rsidRPr="002D0A57">
        <w:rPr>
          <w:rFonts w:ascii="Times New Roman" w:hAnsi="Times New Roman" w:cs="Times New Roman"/>
          <w:sz w:val="26"/>
          <w:szCs w:val="26"/>
        </w:rPr>
        <w:t xml:space="preserve">Каргопольского муниципального округа </w:t>
      </w:r>
      <w:r w:rsidRPr="002D0A57">
        <w:rPr>
          <w:rFonts w:ascii="Times New Roman" w:hAnsi="Times New Roman" w:cs="Times New Roman"/>
          <w:sz w:val="26"/>
          <w:szCs w:val="26"/>
        </w:rPr>
        <w:t>и обязательна для исполнения всеми юридическими лицами и гражданами, занимающимися размещением наружной рекламы и установкой рекл</w:t>
      </w:r>
      <w:r w:rsidR="005A4F3A" w:rsidRPr="002D0A57">
        <w:rPr>
          <w:rFonts w:ascii="Times New Roman" w:hAnsi="Times New Roman" w:cs="Times New Roman"/>
          <w:sz w:val="26"/>
          <w:szCs w:val="26"/>
        </w:rPr>
        <w:t>амных конструкций.</w:t>
      </w:r>
      <w:r w:rsidRPr="002D0A57">
        <w:rPr>
          <w:rFonts w:ascii="Times New Roman" w:hAnsi="Times New Roman" w:cs="Times New Roman"/>
          <w:sz w:val="26"/>
          <w:szCs w:val="26"/>
        </w:rPr>
        <w:t xml:space="preserve"> </w:t>
      </w:r>
    </w:p>
    <w:p w:rsidR="008C2A12" w:rsidRPr="002D0A57" w:rsidRDefault="008C2A12" w:rsidP="002D0A57">
      <w:pPr>
        <w:pStyle w:val="a3"/>
        <w:spacing w:after="0" w:line="240" w:lineRule="auto"/>
        <w:ind w:left="0" w:firstLine="709"/>
        <w:jc w:val="both"/>
        <w:rPr>
          <w:rFonts w:ascii="Times New Roman" w:hAnsi="Times New Roman" w:cs="Times New Roman"/>
          <w:sz w:val="26"/>
          <w:szCs w:val="26"/>
        </w:rPr>
      </w:pPr>
    </w:p>
    <w:p w:rsidR="007865DF" w:rsidRPr="002D0A57" w:rsidRDefault="00225112" w:rsidP="002D0A57">
      <w:pPr>
        <w:pStyle w:val="1"/>
        <w:spacing w:before="0" w:after="0" w:line="240" w:lineRule="auto"/>
        <w:rPr>
          <w:rFonts w:cs="Times New Roman"/>
          <w:b/>
          <w:sz w:val="26"/>
          <w:szCs w:val="26"/>
        </w:rPr>
      </w:pPr>
      <w:bookmarkStart w:id="1" w:name="_Toc188970022"/>
      <w:r w:rsidRPr="002D0A57">
        <w:rPr>
          <w:rFonts w:cs="Times New Roman"/>
          <w:b/>
          <w:sz w:val="26"/>
          <w:szCs w:val="26"/>
        </w:rPr>
        <w:t>2. Типы и виды планируемых к размещению</w:t>
      </w:r>
      <w:r w:rsidR="00721D89" w:rsidRPr="002D0A57">
        <w:rPr>
          <w:rFonts w:cs="Times New Roman"/>
          <w:b/>
          <w:sz w:val="26"/>
          <w:szCs w:val="26"/>
        </w:rPr>
        <w:t xml:space="preserve"> </w:t>
      </w:r>
      <w:r w:rsidRPr="002D0A57">
        <w:rPr>
          <w:rFonts w:cs="Times New Roman"/>
          <w:b/>
          <w:sz w:val="26"/>
          <w:szCs w:val="26"/>
        </w:rPr>
        <w:t>рекламных конструкций</w:t>
      </w:r>
      <w:bookmarkEnd w:id="1"/>
    </w:p>
    <w:p w:rsidR="008C2A12" w:rsidRPr="002D0A57" w:rsidRDefault="008C2A12" w:rsidP="002D0A57">
      <w:pPr>
        <w:spacing w:after="0" w:line="240" w:lineRule="auto"/>
        <w:rPr>
          <w:rFonts w:ascii="Times New Roman" w:hAnsi="Times New Roman" w:cs="Times New Roman"/>
          <w:sz w:val="26"/>
          <w:szCs w:val="26"/>
        </w:rPr>
      </w:pP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2.1.</w:t>
      </w:r>
      <w:r w:rsidR="006F4D12" w:rsidRPr="002D0A57">
        <w:rPr>
          <w:rFonts w:ascii="Times New Roman" w:hAnsi="Times New Roman" w:cs="Times New Roman"/>
          <w:sz w:val="26"/>
          <w:szCs w:val="26"/>
        </w:rPr>
        <w:t xml:space="preserve"> </w:t>
      </w:r>
      <w:r w:rsidRPr="002D0A57">
        <w:rPr>
          <w:rFonts w:ascii="Times New Roman" w:hAnsi="Times New Roman" w:cs="Times New Roman"/>
          <w:sz w:val="26"/>
          <w:szCs w:val="26"/>
        </w:rPr>
        <w:t>Понятия, ис</w:t>
      </w:r>
      <w:r w:rsidR="005D19BC" w:rsidRPr="002D0A57">
        <w:rPr>
          <w:rFonts w:ascii="Times New Roman" w:hAnsi="Times New Roman" w:cs="Times New Roman"/>
          <w:sz w:val="26"/>
          <w:szCs w:val="26"/>
        </w:rPr>
        <w:t>пользуемые в настоящей Схеме</w:t>
      </w:r>
      <w:r w:rsidRPr="002D0A57">
        <w:rPr>
          <w:rFonts w:ascii="Times New Roman" w:hAnsi="Times New Roman" w:cs="Times New Roman"/>
          <w:sz w:val="26"/>
          <w:szCs w:val="26"/>
        </w:rPr>
        <w:t xml:space="preserve">: </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рекламные конструкции - это средства распространения </w:t>
      </w:r>
      <w:r w:rsidR="00094613" w:rsidRPr="002D0A57">
        <w:rPr>
          <w:rFonts w:ascii="Times New Roman" w:hAnsi="Times New Roman" w:cs="Times New Roman"/>
          <w:sz w:val="26"/>
          <w:szCs w:val="26"/>
        </w:rPr>
        <w:t>наружной рекламы (щиты, стенды</w:t>
      </w:r>
      <w:r w:rsidRPr="002D0A57">
        <w:rPr>
          <w:rFonts w:ascii="Times New Roman" w:hAnsi="Times New Roman" w:cs="Times New Roman"/>
          <w:sz w:val="26"/>
          <w:szCs w:val="26"/>
        </w:rPr>
        <w:t xml:space="preserve">), монтируемые и располагаемые для распространения рекламной информации, адресованной для неопределенного круга лиц; </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2) временные рекламные конструкции - рекламные конструкции, срок размещения которых обусловлен их функциональным назначением и местом установки (строительные сетки, ограждения строительных площадок, мест</w:t>
      </w:r>
      <w:r w:rsidR="00B0745B" w:rsidRPr="002D0A57">
        <w:rPr>
          <w:rFonts w:ascii="Times New Roman" w:hAnsi="Times New Roman" w:cs="Times New Roman"/>
          <w:sz w:val="26"/>
          <w:szCs w:val="26"/>
        </w:rPr>
        <w:t>а</w:t>
      </w:r>
      <w:r w:rsidRPr="002D0A57">
        <w:rPr>
          <w:rFonts w:ascii="Times New Roman" w:hAnsi="Times New Roman" w:cs="Times New Roman"/>
          <w:sz w:val="26"/>
          <w:szCs w:val="26"/>
        </w:rPr>
        <w:t xml:space="preserve"> </w:t>
      </w:r>
      <w:r w:rsidR="00B0745B" w:rsidRPr="002D0A57">
        <w:rPr>
          <w:rFonts w:ascii="Times New Roman" w:hAnsi="Times New Roman" w:cs="Times New Roman"/>
          <w:sz w:val="26"/>
          <w:szCs w:val="26"/>
        </w:rPr>
        <w:t>торговли и иные подобные</w:t>
      </w:r>
      <w:r w:rsidRPr="002D0A57">
        <w:rPr>
          <w:rFonts w:ascii="Times New Roman" w:hAnsi="Times New Roman" w:cs="Times New Roman"/>
          <w:sz w:val="26"/>
          <w:szCs w:val="26"/>
        </w:rPr>
        <w:t xml:space="preserve"> мест</w:t>
      </w:r>
      <w:r w:rsidR="00B0745B" w:rsidRPr="002D0A57">
        <w:rPr>
          <w:rFonts w:ascii="Times New Roman" w:hAnsi="Times New Roman" w:cs="Times New Roman"/>
          <w:sz w:val="26"/>
          <w:szCs w:val="26"/>
        </w:rPr>
        <w:t>а</w:t>
      </w:r>
      <w:r w:rsidRPr="002D0A57">
        <w:rPr>
          <w:rFonts w:ascii="Times New Roman" w:hAnsi="Times New Roman" w:cs="Times New Roman"/>
          <w:sz w:val="26"/>
          <w:szCs w:val="26"/>
        </w:rPr>
        <w:t xml:space="preserve">, другие аналогичные технические средства) и составляет не более чем 12 месяцев; </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3) рекламное место - часть внешних стен, крыш и иных конструктивных элементов зданий, строений, сооружений, часть земельного участка, часть остановочного пункта движения общественн</w:t>
      </w:r>
      <w:r w:rsidR="008C2A12" w:rsidRPr="002D0A57">
        <w:rPr>
          <w:rFonts w:ascii="Times New Roman" w:hAnsi="Times New Roman" w:cs="Times New Roman"/>
          <w:sz w:val="26"/>
          <w:szCs w:val="26"/>
        </w:rPr>
        <w:t xml:space="preserve">ого транспорта или часть иного </w:t>
      </w:r>
      <w:r w:rsidR="00B0745B" w:rsidRPr="002D0A57">
        <w:rPr>
          <w:rFonts w:ascii="Times New Roman" w:hAnsi="Times New Roman" w:cs="Times New Roman"/>
          <w:sz w:val="26"/>
          <w:szCs w:val="26"/>
        </w:rPr>
        <w:t>объекта, на которые</w:t>
      </w:r>
      <w:r w:rsidRPr="002D0A57">
        <w:rPr>
          <w:rFonts w:ascii="Times New Roman" w:hAnsi="Times New Roman" w:cs="Times New Roman"/>
          <w:sz w:val="26"/>
          <w:szCs w:val="26"/>
        </w:rPr>
        <w:t xml:space="preserve"> монтируются и располагаются рекламны</w:t>
      </w:r>
      <w:r w:rsidR="00B0745B" w:rsidRPr="002D0A57">
        <w:rPr>
          <w:rFonts w:ascii="Times New Roman" w:hAnsi="Times New Roman" w:cs="Times New Roman"/>
          <w:sz w:val="26"/>
          <w:szCs w:val="26"/>
        </w:rPr>
        <w:t>е конструкции</w:t>
      </w:r>
      <w:r w:rsidRPr="002D0A57">
        <w:rPr>
          <w:rFonts w:ascii="Times New Roman" w:hAnsi="Times New Roman" w:cs="Times New Roman"/>
          <w:sz w:val="26"/>
          <w:szCs w:val="26"/>
        </w:rPr>
        <w:t xml:space="preserve">; </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lastRenderedPageBreak/>
        <w:t xml:space="preserve">4) муниципальное рекламное место - часть внешних стен, крыш и иных конструктивных элементов зданий, строений, сооружений, часть остановочного пункта движения общественного транспорта или часть иного объекта, находящегося в собственности </w:t>
      </w:r>
      <w:r w:rsidR="006F4D12" w:rsidRPr="002D0A57">
        <w:rPr>
          <w:rFonts w:ascii="Times New Roman" w:hAnsi="Times New Roman" w:cs="Times New Roman"/>
          <w:sz w:val="26"/>
          <w:szCs w:val="26"/>
        </w:rPr>
        <w:t>Карго</w:t>
      </w:r>
      <w:r w:rsidR="005D19BC" w:rsidRPr="002D0A57">
        <w:rPr>
          <w:rFonts w:ascii="Times New Roman" w:hAnsi="Times New Roman" w:cs="Times New Roman"/>
          <w:sz w:val="26"/>
          <w:szCs w:val="26"/>
        </w:rPr>
        <w:t>польского муниципального округа</w:t>
      </w:r>
      <w:r w:rsidRPr="002D0A57">
        <w:rPr>
          <w:rFonts w:ascii="Times New Roman" w:hAnsi="Times New Roman" w:cs="Times New Roman"/>
          <w:sz w:val="26"/>
          <w:szCs w:val="26"/>
        </w:rPr>
        <w:t xml:space="preserve"> или часть земельного участка, находящегося в муниципальной собственности, либо часть земельного участка, государственная собственность на который не разграничена, находящегося в ведении </w:t>
      </w:r>
      <w:r w:rsidR="006F4D12" w:rsidRPr="002D0A57">
        <w:rPr>
          <w:rFonts w:ascii="Times New Roman" w:hAnsi="Times New Roman" w:cs="Times New Roman"/>
          <w:sz w:val="26"/>
          <w:szCs w:val="26"/>
        </w:rPr>
        <w:t>Карго</w:t>
      </w:r>
      <w:r w:rsidR="005D19BC" w:rsidRPr="002D0A57">
        <w:rPr>
          <w:rFonts w:ascii="Times New Roman" w:hAnsi="Times New Roman" w:cs="Times New Roman"/>
          <w:sz w:val="26"/>
          <w:szCs w:val="26"/>
        </w:rPr>
        <w:t>польского муниципального округа</w:t>
      </w:r>
      <w:r w:rsidRPr="002D0A57">
        <w:rPr>
          <w:rFonts w:ascii="Times New Roman" w:hAnsi="Times New Roman" w:cs="Times New Roman"/>
          <w:sz w:val="26"/>
          <w:szCs w:val="26"/>
        </w:rPr>
        <w:t xml:space="preserve"> на которых монтируются и располагаются рекламные конструкции; </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 разрешение на установку рекламной конструкции - оформленный в соответствии с федеральным законодательством документ, удостоверяющий право указанного в нем лица установить рекламную конструкцию на указанном в разрешении рекламном месте; </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6) договор на установку и эксплуатацию рекламной конструкции - документ, дающий право владельцу рекламной конструкции установить и эксплуатировать рекламную конструкцию в течение указанного в договоре срока на рекламном месте, занимающем часть здания, сооружения, территории; </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7) рекламораспространитель - лицо, осуществляющее распространение рекламы любым способом, в любой форме и с использованием любых средств; </w:t>
      </w:r>
    </w:p>
    <w:p w:rsidR="001C461E"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8) владелец рекламной конструкции (физическое или юридическое лицо) - собственник рекламной конструкции либо иное лицо, обладающее вещным правом на рекламную конструкцию или правом владения и пользования рекламной конструкцией на основании договора с ее собственником;</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Схемой предусматривается установка на территории </w:t>
      </w:r>
      <w:r w:rsidR="006F4D12" w:rsidRPr="002D0A57">
        <w:rPr>
          <w:rFonts w:ascii="Times New Roman" w:hAnsi="Times New Roman" w:cs="Times New Roman"/>
          <w:sz w:val="26"/>
          <w:szCs w:val="26"/>
        </w:rPr>
        <w:t>Каргопольского муниципальн</w:t>
      </w:r>
      <w:r w:rsidR="000C4770" w:rsidRPr="002D0A57">
        <w:rPr>
          <w:rFonts w:ascii="Times New Roman" w:hAnsi="Times New Roman" w:cs="Times New Roman"/>
          <w:sz w:val="26"/>
          <w:szCs w:val="26"/>
        </w:rPr>
        <w:t>ого округа</w:t>
      </w:r>
      <w:r w:rsidR="006F4D12" w:rsidRPr="002D0A57">
        <w:rPr>
          <w:rFonts w:ascii="Times New Roman" w:hAnsi="Times New Roman" w:cs="Times New Roman"/>
          <w:sz w:val="26"/>
          <w:szCs w:val="26"/>
        </w:rPr>
        <w:t xml:space="preserve"> </w:t>
      </w:r>
      <w:r w:rsidR="00366D1B" w:rsidRPr="002D0A57">
        <w:rPr>
          <w:rFonts w:ascii="Times New Roman" w:hAnsi="Times New Roman" w:cs="Times New Roman"/>
          <w:sz w:val="26"/>
          <w:szCs w:val="26"/>
        </w:rPr>
        <w:t>стационарны</w:t>
      </w:r>
      <w:r w:rsidR="009577F7" w:rsidRPr="002D0A57">
        <w:rPr>
          <w:rFonts w:ascii="Times New Roman" w:hAnsi="Times New Roman" w:cs="Times New Roman"/>
          <w:sz w:val="26"/>
          <w:szCs w:val="26"/>
        </w:rPr>
        <w:t>х</w:t>
      </w:r>
      <w:r w:rsidR="00366D1B" w:rsidRPr="002D0A57">
        <w:rPr>
          <w:rFonts w:ascii="Times New Roman" w:hAnsi="Times New Roman" w:cs="Times New Roman"/>
          <w:sz w:val="26"/>
          <w:szCs w:val="26"/>
        </w:rPr>
        <w:t xml:space="preserve"> рекламны</w:t>
      </w:r>
      <w:r w:rsidR="009577F7" w:rsidRPr="002D0A57">
        <w:rPr>
          <w:rFonts w:ascii="Times New Roman" w:hAnsi="Times New Roman" w:cs="Times New Roman"/>
          <w:sz w:val="26"/>
          <w:szCs w:val="26"/>
        </w:rPr>
        <w:t>х</w:t>
      </w:r>
      <w:r w:rsidR="00366D1B" w:rsidRPr="002D0A57">
        <w:rPr>
          <w:rFonts w:ascii="Times New Roman" w:hAnsi="Times New Roman" w:cs="Times New Roman"/>
          <w:sz w:val="26"/>
          <w:szCs w:val="26"/>
        </w:rPr>
        <w:t xml:space="preserve"> конструкци</w:t>
      </w:r>
      <w:r w:rsidR="009577F7" w:rsidRPr="002D0A57">
        <w:rPr>
          <w:rFonts w:ascii="Times New Roman" w:hAnsi="Times New Roman" w:cs="Times New Roman"/>
          <w:sz w:val="26"/>
          <w:szCs w:val="26"/>
        </w:rPr>
        <w:t>й</w:t>
      </w:r>
      <w:r w:rsidR="00366D1B" w:rsidRPr="002D0A57">
        <w:rPr>
          <w:rFonts w:ascii="Times New Roman" w:hAnsi="Times New Roman" w:cs="Times New Roman"/>
          <w:sz w:val="26"/>
          <w:szCs w:val="26"/>
        </w:rPr>
        <w:t>.</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Стационарные рекламные конструкции – конструкции, прочно связанные с землей, зданиями, строениями и сооружениями (с объектами недвижимого имущества) и не предназначенные для перемещения.</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Виды стационарных рекламных конструкций, предусмотренные Схемой: </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Щитовые установки – отдельно стоящие на земле объекты наружной рекламы, имеющие внешние поверхности для размещения информации и состоящие из фундамента, стойки, каркаса и информационного поля: </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Билборд – щитовая установка, визуальная поверхность которой является статичной (реклама закреплена</w:t>
      </w:r>
      <w:r w:rsidR="00482B23" w:rsidRPr="002D0A57">
        <w:rPr>
          <w:rFonts w:ascii="Times New Roman" w:hAnsi="Times New Roman" w:cs="Times New Roman"/>
          <w:sz w:val="26"/>
          <w:szCs w:val="26"/>
        </w:rPr>
        <w:t xml:space="preserve"> на</w:t>
      </w:r>
      <w:r w:rsidRPr="002D0A57">
        <w:rPr>
          <w:rFonts w:ascii="Times New Roman" w:hAnsi="Times New Roman" w:cs="Times New Roman"/>
          <w:sz w:val="26"/>
          <w:szCs w:val="26"/>
        </w:rPr>
        <w:t xml:space="preserve"> щите), бывают односторонние, двухсторонние, трехсторонние (угловые, когда в конструкцию объединяются три поверхности, устанавливаемые т</w:t>
      </w:r>
      <w:r w:rsidR="000C4770" w:rsidRPr="002D0A57">
        <w:rPr>
          <w:rFonts w:ascii="Times New Roman" w:hAnsi="Times New Roman" w:cs="Times New Roman"/>
          <w:sz w:val="26"/>
          <w:szCs w:val="26"/>
        </w:rPr>
        <w:t>реугольником), четырехсторонние.</w:t>
      </w:r>
      <w:r w:rsidRPr="002D0A57">
        <w:rPr>
          <w:rFonts w:ascii="Times New Roman" w:hAnsi="Times New Roman" w:cs="Times New Roman"/>
          <w:sz w:val="26"/>
          <w:szCs w:val="26"/>
        </w:rPr>
        <w:t xml:space="preserve"> </w:t>
      </w:r>
    </w:p>
    <w:p w:rsidR="006F4D12"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2) Настенные панно (брандмауэры) – объекты наружной рекламы, устанавливаемые на плоскости стен зданий в виде объектов, состоящих из элементов крепления к стене,</w:t>
      </w:r>
      <w:r w:rsidR="000C4770" w:rsidRPr="002D0A57">
        <w:rPr>
          <w:rFonts w:ascii="Times New Roman" w:hAnsi="Times New Roman" w:cs="Times New Roman"/>
          <w:sz w:val="26"/>
          <w:szCs w:val="26"/>
        </w:rPr>
        <w:t xml:space="preserve"> каркаса и информационного поля.</w:t>
      </w:r>
      <w:r w:rsidRPr="002D0A57">
        <w:rPr>
          <w:rFonts w:ascii="Times New Roman" w:hAnsi="Times New Roman" w:cs="Times New Roman"/>
          <w:sz w:val="26"/>
          <w:szCs w:val="26"/>
        </w:rPr>
        <w:t xml:space="preserve"> </w:t>
      </w:r>
    </w:p>
    <w:p w:rsidR="006F4D12" w:rsidRPr="002D0A57" w:rsidRDefault="006F4D12" w:rsidP="002D0A57">
      <w:pPr>
        <w:pStyle w:val="a3"/>
        <w:spacing w:after="0" w:line="240" w:lineRule="auto"/>
        <w:ind w:left="0" w:firstLine="709"/>
        <w:jc w:val="both"/>
        <w:rPr>
          <w:rFonts w:ascii="Times New Roman" w:hAnsi="Times New Roman" w:cs="Times New Roman"/>
          <w:sz w:val="26"/>
          <w:szCs w:val="26"/>
        </w:rPr>
      </w:pPr>
    </w:p>
    <w:p w:rsidR="006F4D12" w:rsidRPr="002D0A57" w:rsidRDefault="00225112" w:rsidP="002D0A57">
      <w:pPr>
        <w:pStyle w:val="1"/>
        <w:spacing w:before="0" w:after="0" w:line="240" w:lineRule="auto"/>
        <w:rPr>
          <w:rFonts w:cs="Times New Roman"/>
          <w:b/>
          <w:sz w:val="26"/>
          <w:szCs w:val="26"/>
        </w:rPr>
      </w:pPr>
      <w:bookmarkStart w:id="2" w:name="_Toc188970023"/>
      <w:r w:rsidRPr="002D0A57">
        <w:rPr>
          <w:rFonts w:cs="Times New Roman"/>
          <w:b/>
          <w:sz w:val="26"/>
          <w:szCs w:val="26"/>
        </w:rPr>
        <w:t>3. Принципы размещения рекламных конструкций.</w:t>
      </w:r>
      <w:bookmarkEnd w:id="2"/>
    </w:p>
    <w:p w:rsidR="00F7624C" w:rsidRPr="002D0A57" w:rsidRDefault="00F7624C" w:rsidP="002D0A57">
      <w:pPr>
        <w:spacing w:after="0" w:line="240" w:lineRule="auto"/>
        <w:rPr>
          <w:rFonts w:ascii="Times New Roman" w:hAnsi="Times New Roman" w:cs="Times New Roman"/>
          <w:sz w:val="26"/>
          <w:szCs w:val="26"/>
        </w:rPr>
      </w:pPr>
    </w:p>
    <w:p w:rsidR="001C461E"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Схема разработана в целях эффективного использования имущества, находящегося в собственности </w:t>
      </w:r>
      <w:r w:rsidR="001C461E" w:rsidRPr="002D0A57">
        <w:rPr>
          <w:rFonts w:ascii="Times New Roman" w:hAnsi="Times New Roman" w:cs="Times New Roman"/>
          <w:sz w:val="26"/>
          <w:szCs w:val="26"/>
        </w:rPr>
        <w:t>Каргопольского муниципального округа</w:t>
      </w:r>
      <w:r w:rsidRPr="002D0A57">
        <w:rPr>
          <w:rFonts w:ascii="Times New Roman" w:hAnsi="Times New Roman" w:cs="Times New Roman"/>
          <w:sz w:val="26"/>
          <w:szCs w:val="26"/>
        </w:rPr>
        <w:t>,</w:t>
      </w:r>
      <w:r w:rsidR="00094613" w:rsidRPr="002D0A57">
        <w:rPr>
          <w:rFonts w:ascii="Times New Roman" w:hAnsi="Times New Roman" w:cs="Times New Roman"/>
          <w:sz w:val="26"/>
          <w:szCs w:val="26"/>
        </w:rPr>
        <w:t xml:space="preserve"> </w:t>
      </w:r>
      <w:r w:rsidR="00EB7FCD" w:rsidRPr="002D0A57">
        <w:rPr>
          <w:rFonts w:ascii="Times New Roman" w:hAnsi="Times New Roman" w:cs="Times New Roman"/>
          <w:sz w:val="26"/>
          <w:szCs w:val="26"/>
        </w:rPr>
        <w:t>иных собственников</w:t>
      </w:r>
      <w:r w:rsidRPr="002D0A57">
        <w:rPr>
          <w:rFonts w:ascii="Times New Roman" w:hAnsi="Times New Roman" w:cs="Times New Roman"/>
          <w:sz w:val="26"/>
          <w:szCs w:val="26"/>
        </w:rPr>
        <w:t xml:space="preserve"> организации на высоком художественно-эстетическом уровне внешнего благоустройства </w:t>
      </w:r>
      <w:r w:rsidR="005D19BC" w:rsidRPr="002D0A57">
        <w:rPr>
          <w:rFonts w:ascii="Times New Roman" w:hAnsi="Times New Roman" w:cs="Times New Roman"/>
          <w:sz w:val="26"/>
          <w:szCs w:val="26"/>
        </w:rPr>
        <w:t>территории,</w:t>
      </w:r>
      <w:r w:rsidRPr="002D0A57">
        <w:rPr>
          <w:rFonts w:ascii="Times New Roman" w:hAnsi="Times New Roman" w:cs="Times New Roman"/>
          <w:sz w:val="26"/>
          <w:szCs w:val="26"/>
        </w:rPr>
        <w:t xml:space="preserve"> усиления контроля над процессом формирования благоприятной архитектурной и информационной среды, развития архитектуры малых форм, обеспечения безопасности жителей </w:t>
      </w:r>
      <w:r w:rsidR="001C461E" w:rsidRPr="002D0A57">
        <w:rPr>
          <w:rFonts w:ascii="Times New Roman" w:hAnsi="Times New Roman" w:cs="Times New Roman"/>
          <w:sz w:val="26"/>
          <w:szCs w:val="26"/>
        </w:rPr>
        <w:t>Карго</w:t>
      </w:r>
      <w:r w:rsidR="005D19BC" w:rsidRPr="002D0A57">
        <w:rPr>
          <w:rFonts w:ascii="Times New Roman" w:hAnsi="Times New Roman" w:cs="Times New Roman"/>
          <w:sz w:val="26"/>
          <w:szCs w:val="26"/>
        </w:rPr>
        <w:t>польского муниципального округа</w:t>
      </w:r>
      <w:r w:rsidRPr="002D0A57">
        <w:rPr>
          <w:rFonts w:ascii="Times New Roman" w:hAnsi="Times New Roman" w:cs="Times New Roman"/>
          <w:sz w:val="26"/>
          <w:szCs w:val="26"/>
        </w:rPr>
        <w:t xml:space="preserve"> при установке и эксплуатации рекламных конструкций. </w:t>
      </w:r>
    </w:p>
    <w:p w:rsidR="001C461E"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lastRenderedPageBreak/>
        <w:t xml:space="preserve">Основные принципы размещения рекламных конструкций на территории </w:t>
      </w:r>
      <w:r w:rsidR="001C461E" w:rsidRPr="002D0A57">
        <w:rPr>
          <w:rFonts w:ascii="Times New Roman" w:hAnsi="Times New Roman" w:cs="Times New Roman"/>
          <w:sz w:val="26"/>
          <w:szCs w:val="26"/>
        </w:rPr>
        <w:t>Карго</w:t>
      </w:r>
      <w:r w:rsidR="005D19BC" w:rsidRPr="002D0A57">
        <w:rPr>
          <w:rFonts w:ascii="Times New Roman" w:hAnsi="Times New Roman" w:cs="Times New Roman"/>
          <w:sz w:val="26"/>
          <w:szCs w:val="26"/>
        </w:rPr>
        <w:t>польского муниципального округа</w:t>
      </w:r>
      <w:r w:rsidRPr="002D0A57">
        <w:rPr>
          <w:rFonts w:ascii="Times New Roman" w:hAnsi="Times New Roman" w:cs="Times New Roman"/>
          <w:sz w:val="26"/>
          <w:szCs w:val="26"/>
        </w:rPr>
        <w:t>:</w:t>
      </w:r>
    </w:p>
    <w:p w:rsidR="001C461E" w:rsidRPr="002D0A57" w:rsidRDefault="00225112" w:rsidP="002D0A57">
      <w:pPr>
        <w:pStyle w:val="a3"/>
        <w:tabs>
          <w:tab w:val="left" w:pos="993"/>
        </w:tabs>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Унификация дизайна и мест стабильного размещения рекламных конструкций; </w:t>
      </w:r>
    </w:p>
    <w:p w:rsidR="001C461E" w:rsidRPr="002D0A57" w:rsidRDefault="00225112" w:rsidP="002D0A57">
      <w:pPr>
        <w:pStyle w:val="a3"/>
        <w:tabs>
          <w:tab w:val="left" w:pos="993"/>
        </w:tabs>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2. Комплексное размещение рекламных конструкций; </w:t>
      </w:r>
    </w:p>
    <w:p w:rsidR="001C461E" w:rsidRPr="002D0A57" w:rsidRDefault="00225112" w:rsidP="002D0A57">
      <w:pPr>
        <w:pStyle w:val="a3"/>
        <w:tabs>
          <w:tab w:val="left" w:pos="993"/>
        </w:tabs>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3.</w:t>
      </w:r>
      <w:r w:rsidR="008C2A12" w:rsidRPr="002D0A57">
        <w:rPr>
          <w:rFonts w:ascii="Times New Roman" w:hAnsi="Times New Roman" w:cs="Times New Roman"/>
          <w:sz w:val="26"/>
          <w:szCs w:val="26"/>
        </w:rPr>
        <w:t xml:space="preserve"> </w:t>
      </w:r>
      <w:r w:rsidRPr="002D0A57">
        <w:rPr>
          <w:rFonts w:ascii="Times New Roman" w:hAnsi="Times New Roman" w:cs="Times New Roman"/>
          <w:sz w:val="26"/>
          <w:szCs w:val="26"/>
        </w:rPr>
        <w:t>Сохранение архитектурного о</w:t>
      </w:r>
      <w:r w:rsidR="00094613" w:rsidRPr="002D0A57">
        <w:rPr>
          <w:rFonts w:ascii="Times New Roman" w:hAnsi="Times New Roman" w:cs="Times New Roman"/>
          <w:sz w:val="26"/>
          <w:szCs w:val="26"/>
        </w:rPr>
        <w:t>блика населенных пунктов.</w:t>
      </w:r>
    </w:p>
    <w:p w:rsidR="00482B23" w:rsidRPr="002D0A57" w:rsidRDefault="000B3D92" w:rsidP="002D0A57">
      <w:pPr>
        <w:tabs>
          <w:tab w:val="right" w:leader="dot" w:pos="9344"/>
        </w:tabs>
        <w:spacing w:after="0" w:line="240" w:lineRule="auto"/>
        <w:ind w:firstLine="825"/>
        <w:jc w:val="both"/>
        <w:rPr>
          <w:rFonts w:ascii="Times New Roman" w:hAnsi="Times New Roman" w:cs="Times New Roman"/>
          <w:sz w:val="26"/>
          <w:szCs w:val="26"/>
        </w:rPr>
      </w:pPr>
      <w:r w:rsidRPr="002D0A57">
        <w:rPr>
          <w:rFonts w:ascii="Times New Roman" w:hAnsi="Times New Roman" w:cs="Times New Roman"/>
          <w:sz w:val="26"/>
          <w:szCs w:val="26"/>
        </w:rPr>
        <w:t>Схема</w:t>
      </w:r>
      <w:r w:rsidR="00D6477B" w:rsidRPr="002D0A57">
        <w:rPr>
          <w:rFonts w:ascii="Times New Roman" w:hAnsi="Times New Roman" w:cs="Times New Roman"/>
          <w:sz w:val="26"/>
          <w:szCs w:val="26"/>
        </w:rPr>
        <w:t xml:space="preserve"> и вносимые в нее изменения подлежат пр</w:t>
      </w:r>
      <w:r w:rsidR="00482B23" w:rsidRPr="002D0A57">
        <w:rPr>
          <w:rFonts w:ascii="Times New Roman" w:hAnsi="Times New Roman" w:cs="Times New Roman"/>
          <w:sz w:val="26"/>
          <w:szCs w:val="26"/>
        </w:rPr>
        <w:t>едварительному согласованию</w:t>
      </w:r>
      <w:r w:rsidRPr="002D0A57">
        <w:rPr>
          <w:rFonts w:ascii="Times New Roman" w:hAnsi="Times New Roman" w:cs="Times New Roman"/>
          <w:sz w:val="26"/>
          <w:szCs w:val="26"/>
        </w:rPr>
        <w:t xml:space="preserve"> с Заместителем министра – начальником Управления архитектуры и Градостроительства министерства Строительства и архитектуры Архангельской области</w:t>
      </w:r>
      <w:r w:rsidR="00482B23" w:rsidRPr="002D0A57">
        <w:rPr>
          <w:rFonts w:ascii="Times New Roman" w:hAnsi="Times New Roman" w:cs="Times New Roman"/>
          <w:sz w:val="26"/>
          <w:szCs w:val="26"/>
        </w:rPr>
        <w:t xml:space="preserve"> </w:t>
      </w:r>
      <w:r w:rsidRPr="002D0A57">
        <w:rPr>
          <w:rFonts w:ascii="Times New Roman" w:hAnsi="Times New Roman" w:cs="Times New Roman"/>
          <w:sz w:val="26"/>
          <w:szCs w:val="26"/>
        </w:rPr>
        <w:t>и</w:t>
      </w:r>
      <w:r w:rsidR="00D6477B" w:rsidRPr="002D0A57">
        <w:rPr>
          <w:rFonts w:ascii="Times New Roman" w:hAnsi="Times New Roman" w:cs="Times New Roman"/>
          <w:sz w:val="26"/>
          <w:szCs w:val="26"/>
        </w:rPr>
        <w:t xml:space="preserve"> опубликованию (обнародованию) в порядке, установленном для официального опубликования (обнародования)</w:t>
      </w:r>
      <w:r w:rsidR="00094613" w:rsidRPr="002D0A57">
        <w:rPr>
          <w:rFonts w:ascii="Times New Roman" w:hAnsi="Times New Roman" w:cs="Times New Roman"/>
          <w:sz w:val="26"/>
          <w:szCs w:val="26"/>
        </w:rPr>
        <w:t xml:space="preserve"> муниципальных правовых актов, </w:t>
      </w:r>
      <w:r w:rsidR="00D6477B" w:rsidRPr="002D0A57">
        <w:rPr>
          <w:rFonts w:ascii="Times New Roman" w:hAnsi="Times New Roman" w:cs="Times New Roman"/>
          <w:sz w:val="26"/>
          <w:szCs w:val="26"/>
        </w:rPr>
        <w:t>размещению на официальном сайт</w:t>
      </w:r>
      <w:r w:rsidRPr="002D0A57">
        <w:rPr>
          <w:rFonts w:ascii="Times New Roman" w:hAnsi="Times New Roman" w:cs="Times New Roman"/>
          <w:sz w:val="26"/>
          <w:szCs w:val="26"/>
        </w:rPr>
        <w:t>е Каргопольского муниципального округа</w:t>
      </w:r>
      <w:r w:rsidR="00D6477B" w:rsidRPr="002D0A57">
        <w:rPr>
          <w:rFonts w:ascii="Times New Roman" w:hAnsi="Times New Roman" w:cs="Times New Roman"/>
          <w:sz w:val="26"/>
          <w:szCs w:val="26"/>
        </w:rPr>
        <w:t xml:space="preserve"> </w:t>
      </w:r>
    </w:p>
    <w:p w:rsidR="00094613" w:rsidRPr="002D0A57" w:rsidRDefault="00094613" w:rsidP="002D0A57">
      <w:pPr>
        <w:tabs>
          <w:tab w:val="right" w:leader="dot" w:pos="9344"/>
        </w:tabs>
        <w:spacing w:after="0" w:line="240" w:lineRule="auto"/>
        <w:ind w:firstLine="825"/>
        <w:jc w:val="both"/>
        <w:rPr>
          <w:rFonts w:ascii="Times New Roman" w:hAnsi="Times New Roman" w:cs="Times New Roman"/>
          <w:sz w:val="26"/>
          <w:szCs w:val="26"/>
        </w:rPr>
      </w:pPr>
      <w:r w:rsidRPr="002D0A57">
        <w:rPr>
          <w:rFonts w:ascii="Times New Roman" w:hAnsi="Times New Roman" w:cs="Times New Roman"/>
          <w:sz w:val="26"/>
          <w:szCs w:val="26"/>
        </w:rPr>
        <w:t>Схема утверждается распоряжением главы Каргопольского муниципального округа.</w:t>
      </w:r>
    </w:p>
    <w:p w:rsidR="00D6477B" w:rsidRPr="002D0A57" w:rsidRDefault="00D6477B" w:rsidP="002D0A57">
      <w:pPr>
        <w:tabs>
          <w:tab w:val="right" w:leader="dot" w:pos="9344"/>
        </w:tabs>
        <w:spacing w:after="0" w:line="240" w:lineRule="auto"/>
        <w:ind w:firstLine="825"/>
        <w:jc w:val="both"/>
        <w:rPr>
          <w:rFonts w:ascii="Times New Roman" w:hAnsi="Times New Roman" w:cs="Times New Roman"/>
          <w:sz w:val="26"/>
          <w:szCs w:val="26"/>
        </w:rPr>
      </w:pPr>
      <w:r w:rsidRPr="002D0A57">
        <w:rPr>
          <w:rFonts w:ascii="Times New Roman" w:hAnsi="Times New Roman" w:cs="Times New Roman"/>
          <w:sz w:val="26"/>
          <w:szCs w:val="26"/>
        </w:rPr>
        <w:t>Изменения в схему размещения рекламных конструкций предполагается вносить по мере поступления заявлений на установку рекламных конструкций.</w:t>
      </w:r>
    </w:p>
    <w:p w:rsidR="00D6477B" w:rsidRPr="002D0A57" w:rsidRDefault="00D6477B" w:rsidP="002D0A57">
      <w:pPr>
        <w:tabs>
          <w:tab w:val="right" w:leader="dot" w:pos="9344"/>
        </w:tabs>
        <w:spacing w:after="0" w:line="240" w:lineRule="auto"/>
        <w:ind w:firstLine="825"/>
        <w:jc w:val="both"/>
        <w:rPr>
          <w:rFonts w:ascii="Times New Roman" w:hAnsi="Times New Roman" w:cs="Times New Roman"/>
          <w:sz w:val="26"/>
          <w:szCs w:val="26"/>
        </w:rPr>
      </w:pPr>
    </w:p>
    <w:p w:rsidR="001C461E" w:rsidRPr="002D0A57" w:rsidRDefault="00225112" w:rsidP="002D0A57">
      <w:pPr>
        <w:tabs>
          <w:tab w:val="right" w:leader="dot" w:pos="9344"/>
        </w:tabs>
        <w:spacing w:after="0" w:line="240" w:lineRule="auto"/>
        <w:ind w:firstLine="825"/>
        <w:jc w:val="both"/>
        <w:rPr>
          <w:rFonts w:ascii="Times New Roman" w:hAnsi="Times New Roman" w:cs="Times New Roman"/>
          <w:b/>
          <w:sz w:val="26"/>
          <w:szCs w:val="26"/>
        </w:rPr>
      </w:pPr>
      <w:bookmarkStart w:id="3" w:name="_Toc188970024"/>
      <w:r w:rsidRPr="002D0A57">
        <w:rPr>
          <w:rFonts w:ascii="Times New Roman" w:hAnsi="Times New Roman" w:cs="Times New Roman"/>
          <w:b/>
          <w:sz w:val="26"/>
          <w:szCs w:val="26"/>
        </w:rPr>
        <w:t>4. Основные места размещения рекламных конструкций.</w:t>
      </w:r>
      <w:bookmarkEnd w:id="3"/>
    </w:p>
    <w:p w:rsidR="00F7624C" w:rsidRPr="002D0A57" w:rsidRDefault="00F7624C" w:rsidP="002D0A57">
      <w:pPr>
        <w:tabs>
          <w:tab w:val="right" w:leader="dot" w:pos="9344"/>
        </w:tabs>
        <w:spacing w:after="0" w:line="240" w:lineRule="auto"/>
        <w:ind w:firstLine="825"/>
        <w:jc w:val="both"/>
        <w:rPr>
          <w:rFonts w:ascii="Times New Roman" w:hAnsi="Times New Roman" w:cs="Times New Roman"/>
          <w:b/>
          <w:sz w:val="26"/>
          <w:szCs w:val="26"/>
        </w:rPr>
      </w:pPr>
    </w:p>
    <w:p w:rsidR="0032369F" w:rsidRPr="002D0A57" w:rsidRDefault="00225112" w:rsidP="002D0A57">
      <w:pPr>
        <w:tabs>
          <w:tab w:val="right" w:leader="dot" w:pos="9344"/>
        </w:tabs>
        <w:spacing w:after="0" w:line="240" w:lineRule="auto"/>
        <w:ind w:firstLine="825"/>
        <w:jc w:val="both"/>
        <w:rPr>
          <w:rFonts w:ascii="Times New Roman" w:hAnsi="Times New Roman" w:cs="Times New Roman"/>
          <w:sz w:val="26"/>
          <w:szCs w:val="26"/>
        </w:rPr>
      </w:pPr>
      <w:r w:rsidRPr="002D0A57">
        <w:rPr>
          <w:rFonts w:ascii="Times New Roman" w:hAnsi="Times New Roman" w:cs="Times New Roman"/>
          <w:sz w:val="26"/>
          <w:szCs w:val="26"/>
        </w:rPr>
        <w:t>Схемой предусматривается размещение отдельно стоящих рекламных конструкций на земельных участках</w:t>
      </w:r>
      <w:r w:rsidR="0032369F" w:rsidRPr="002D0A57">
        <w:rPr>
          <w:rFonts w:ascii="Times New Roman" w:hAnsi="Times New Roman" w:cs="Times New Roman"/>
          <w:sz w:val="26"/>
          <w:szCs w:val="26"/>
        </w:rPr>
        <w:t xml:space="preserve"> зданиях или ином недвижимом имуществе,</w:t>
      </w:r>
      <w:r w:rsidR="00EB7FCD" w:rsidRPr="002D0A57">
        <w:rPr>
          <w:rFonts w:ascii="Times New Roman" w:hAnsi="Times New Roman" w:cs="Times New Roman"/>
          <w:sz w:val="26"/>
          <w:szCs w:val="26"/>
        </w:rPr>
        <w:t xml:space="preserve"> Каргопольского муниципального округа</w:t>
      </w:r>
      <w:r w:rsidRPr="002D0A57">
        <w:rPr>
          <w:rFonts w:ascii="Times New Roman" w:hAnsi="Times New Roman" w:cs="Times New Roman"/>
          <w:sz w:val="26"/>
          <w:szCs w:val="26"/>
        </w:rPr>
        <w:t xml:space="preserve">, </w:t>
      </w:r>
      <w:r w:rsidR="0032369F" w:rsidRPr="002D0A57">
        <w:rPr>
          <w:rFonts w:ascii="Times New Roman" w:hAnsi="Times New Roman" w:cs="Times New Roman"/>
          <w:sz w:val="26"/>
          <w:szCs w:val="26"/>
        </w:rPr>
        <w:t>иных собственников</w:t>
      </w:r>
      <w:r w:rsidR="00F96597" w:rsidRPr="002D0A57">
        <w:rPr>
          <w:rFonts w:ascii="Times New Roman" w:hAnsi="Times New Roman" w:cs="Times New Roman"/>
          <w:sz w:val="26"/>
          <w:szCs w:val="26"/>
        </w:rPr>
        <w:t>.</w:t>
      </w:r>
    </w:p>
    <w:p w:rsidR="001C461E" w:rsidRPr="002D0A57" w:rsidRDefault="001C461E" w:rsidP="002D0A57">
      <w:pPr>
        <w:tabs>
          <w:tab w:val="right" w:leader="dot" w:pos="9344"/>
        </w:tabs>
        <w:spacing w:after="0" w:line="240" w:lineRule="auto"/>
        <w:ind w:firstLine="825"/>
        <w:jc w:val="both"/>
        <w:rPr>
          <w:rFonts w:ascii="Times New Roman" w:hAnsi="Times New Roman" w:cs="Times New Roman"/>
          <w:sz w:val="26"/>
          <w:szCs w:val="26"/>
        </w:rPr>
      </w:pPr>
    </w:p>
    <w:p w:rsidR="001C461E" w:rsidRPr="002D0A57" w:rsidRDefault="00225112" w:rsidP="002D0A57">
      <w:pPr>
        <w:tabs>
          <w:tab w:val="right" w:leader="dot" w:pos="9344"/>
        </w:tabs>
        <w:spacing w:after="0" w:line="240" w:lineRule="auto"/>
        <w:ind w:firstLine="825"/>
        <w:jc w:val="both"/>
        <w:rPr>
          <w:rFonts w:ascii="Times New Roman" w:hAnsi="Times New Roman" w:cs="Times New Roman"/>
          <w:b/>
          <w:sz w:val="26"/>
          <w:szCs w:val="26"/>
        </w:rPr>
      </w:pPr>
      <w:bookmarkStart w:id="4" w:name="_Toc188970025"/>
      <w:r w:rsidRPr="002D0A57">
        <w:rPr>
          <w:rFonts w:ascii="Times New Roman" w:hAnsi="Times New Roman" w:cs="Times New Roman"/>
          <w:b/>
          <w:sz w:val="26"/>
          <w:szCs w:val="26"/>
        </w:rPr>
        <w:t>5. Требования к размещению рекламных конструкций.</w:t>
      </w:r>
      <w:bookmarkEnd w:id="4"/>
    </w:p>
    <w:p w:rsidR="00F7624C" w:rsidRPr="002D0A57" w:rsidRDefault="00F7624C" w:rsidP="002D0A57">
      <w:pPr>
        <w:tabs>
          <w:tab w:val="right" w:leader="dot" w:pos="9344"/>
        </w:tabs>
        <w:spacing w:after="0" w:line="240" w:lineRule="auto"/>
        <w:ind w:firstLine="825"/>
        <w:jc w:val="both"/>
        <w:rPr>
          <w:rFonts w:ascii="Times New Roman" w:hAnsi="Times New Roman" w:cs="Times New Roman"/>
          <w:b/>
          <w:sz w:val="26"/>
          <w:szCs w:val="26"/>
        </w:rPr>
      </w:pPr>
    </w:p>
    <w:p w:rsidR="001C461E" w:rsidRPr="002D0A57" w:rsidRDefault="00225112" w:rsidP="002D0A57">
      <w:pPr>
        <w:tabs>
          <w:tab w:val="right" w:leader="dot" w:pos="9344"/>
        </w:tabs>
        <w:spacing w:after="0" w:line="240" w:lineRule="auto"/>
        <w:ind w:firstLine="825"/>
        <w:jc w:val="both"/>
        <w:rPr>
          <w:rFonts w:ascii="Times New Roman" w:hAnsi="Times New Roman" w:cs="Times New Roman"/>
          <w:sz w:val="26"/>
          <w:szCs w:val="26"/>
        </w:rPr>
      </w:pPr>
      <w:r w:rsidRPr="002D0A57">
        <w:rPr>
          <w:rFonts w:ascii="Times New Roman" w:hAnsi="Times New Roman" w:cs="Times New Roman"/>
          <w:sz w:val="26"/>
          <w:szCs w:val="26"/>
        </w:rPr>
        <w:t xml:space="preserve">Рекламная конструкция и ее территориальное размещение должны соответствовать требованиям технического регламента. </w:t>
      </w:r>
    </w:p>
    <w:p w:rsidR="001C461E" w:rsidRPr="002D0A57" w:rsidRDefault="00225112" w:rsidP="002D0A57">
      <w:pPr>
        <w:tabs>
          <w:tab w:val="right" w:leader="dot" w:pos="9344"/>
        </w:tabs>
        <w:spacing w:after="0" w:line="240" w:lineRule="auto"/>
        <w:ind w:firstLine="825"/>
        <w:jc w:val="both"/>
        <w:rPr>
          <w:rFonts w:ascii="Times New Roman" w:hAnsi="Times New Roman" w:cs="Times New Roman"/>
          <w:sz w:val="26"/>
          <w:szCs w:val="26"/>
        </w:rPr>
      </w:pPr>
      <w:r w:rsidRPr="002D0A57">
        <w:rPr>
          <w:rFonts w:ascii="Times New Roman" w:hAnsi="Times New Roman" w:cs="Times New Roman"/>
          <w:sz w:val="26"/>
          <w:szCs w:val="26"/>
        </w:rPr>
        <w:t>Рекламные конструкц</w:t>
      </w:r>
      <w:r w:rsidR="00767185" w:rsidRPr="002D0A57">
        <w:rPr>
          <w:rFonts w:ascii="Times New Roman" w:hAnsi="Times New Roman" w:cs="Times New Roman"/>
          <w:sz w:val="26"/>
          <w:szCs w:val="26"/>
        </w:rPr>
        <w:t>ии,</w:t>
      </w:r>
      <w:r w:rsidR="001C461E" w:rsidRPr="002D0A57">
        <w:rPr>
          <w:rFonts w:ascii="Times New Roman" w:hAnsi="Times New Roman" w:cs="Times New Roman"/>
          <w:sz w:val="26"/>
          <w:szCs w:val="26"/>
        </w:rPr>
        <w:t xml:space="preserve"> </w:t>
      </w:r>
      <w:r w:rsidRPr="002D0A57">
        <w:rPr>
          <w:rFonts w:ascii="Times New Roman" w:hAnsi="Times New Roman" w:cs="Times New Roman"/>
          <w:sz w:val="26"/>
          <w:szCs w:val="26"/>
        </w:rPr>
        <w:t xml:space="preserve">не должны ухудшать архитектурный облик населенных пунктов, нарушать требования санитарных норм и правил, а также требования нормативных актов по безопасности дорожного движения. </w:t>
      </w:r>
    </w:p>
    <w:p w:rsidR="001C461E" w:rsidRDefault="00225112" w:rsidP="002D0A57">
      <w:pPr>
        <w:tabs>
          <w:tab w:val="right" w:leader="dot" w:pos="9344"/>
        </w:tabs>
        <w:spacing w:after="0" w:line="240" w:lineRule="auto"/>
        <w:ind w:firstLine="825"/>
        <w:jc w:val="both"/>
        <w:rPr>
          <w:rFonts w:ascii="Times New Roman" w:hAnsi="Times New Roman" w:cs="Times New Roman"/>
          <w:sz w:val="26"/>
          <w:szCs w:val="26"/>
        </w:rPr>
      </w:pPr>
      <w:r w:rsidRPr="002D0A57">
        <w:rPr>
          <w:rFonts w:ascii="Times New Roman" w:hAnsi="Times New Roman" w:cs="Times New Roman"/>
          <w:sz w:val="26"/>
          <w:szCs w:val="26"/>
        </w:rPr>
        <w:t xml:space="preserve">При обслуживании рекламных конструкций, установленных на озелененных территориях общего пользования необходимо обеспечивать сохранность деревьев и кустарников. </w:t>
      </w:r>
    </w:p>
    <w:p w:rsidR="002D0A57" w:rsidRPr="002D0A57" w:rsidRDefault="002D0A57" w:rsidP="002D0A57">
      <w:pPr>
        <w:tabs>
          <w:tab w:val="right" w:leader="dot" w:pos="9344"/>
        </w:tabs>
        <w:spacing w:after="0" w:line="240" w:lineRule="auto"/>
        <w:ind w:firstLine="825"/>
        <w:jc w:val="both"/>
        <w:rPr>
          <w:rFonts w:ascii="Times New Roman" w:hAnsi="Times New Roman" w:cs="Times New Roman"/>
          <w:sz w:val="26"/>
          <w:szCs w:val="26"/>
        </w:rPr>
      </w:pPr>
    </w:p>
    <w:p w:rsidR="001C461E" w:rsidRPr="002D0A57" w:rsidRDefault="00225112" w:rsidP="002D0A57">
      <w:pPr>
        <w:tabs>
          <w:tab w:val="right" w:leader="dot" w:pos="9344"/>
        </w:tabs>
        <w:spacing w:after="0" w:line="240" w:lineRule="auto"/>
        <w:ind w:firstLine="825"/>
        <w:jc w:val="both"/>
        <w:rPr>
          <w:rFonts w:ascii="Times New Roman" w:hAnsi="Times New Roman" w:cs="Times New Roman"/>
          <w:sz w:val="26"/>
          <w:szCs w:val="26"/>
        </w:rPr>
      </w:pPr>
      <w:r w:rsidRPr="002D0A57">
        <w:rPr>
          <w:rFonts w:ascii="Times New Roman" w:hAnsi="Times New Roman" w:cs="Times New Roman"/>
          <w:sz w:val="26"/>
          <w:szCs w:val="26"/>
        </w:rPr>
        <w:t>5.1.Установка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w:t>
      </w:r>
      <w:r w:rsidR="00716767" w:rsidRPr="002D0A57">
        <w:rPr>
          <w:rFonts w:ascii="Times New Roman" w:hAnsi="Times New Roman" w:cs="Times New Roman"/>
          <w:sz w:val="26"/>
          <w:szCs w:val="26"/>
        </w:rPr>
        <w:t xml:space="preserve">я рекламная конструкция. </w:t>
      </w:r>
      <w:r w:rsidRPr="002D0A57">
        <w:rPr>
          <w:rFonts w:ascii="Times New Roman" w:hAnsi="Times New Roman" w:cs="Times New Roman"/>
          <w:sz w:val="26"/>
          <w:szCs w:val="26"/>
        </w:rPr>
        <w:t xml:space="preserve">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кодексом Российской Федерации. Заключение такого договора осуществляется лицом, уполномоченным на его заключение общим собранием собственников помещений в многоквартирном доме. По окончании срока действия договора на установку и эксплуатацию рекламной конструкции обязательства сторон по договору прекращаются. Субъекты Российской Федерации устанавливают предельные сроки, на которые могут заключаться договоры на установку и </w:t>
      </w:r>
      <w:r w:rsidRPr="002D0A57">
        <w:rPr>
          <w:rFonts w:ascii="Times New Roman" w:hAnsi="Times New Roman" w:cs="Times New Roman"/>
          <w:sz w:val="26"/>
          <w:szCs w:val="26"/>
        </w:rPr>
        <w:lastRenderedPageBreak/>
        <w:t>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на пять лет и не более чем на десять лет. Конкретные сроки договора на установку и эксплуатацию рекламной конструкции на земельном участке, здании или ином недв</w:t>
      </w:r>
      <w:r w:rsidR="007662A5" w:rsidRPr="002D0A57">
        <w:rPr>
          <w:rFonts w:ascii="Times New Roman" w:hAnsi="Times New Roman" w:cs="Times New Roman"/>
          <w:sz w:val="26"/>
          <w:szCs w:val="26"/>
        </w:rPr>
        <w:t>ижимом имуществе, находящихся в</w:t>
      </w:r>
      <w:r w:rsidRPr="002D0A57">
        <w:rPr>
          <w:rFonts w:ascii="Times New Roman" w:hAnsi="Times New Roman" w:cs="Times New Roman"/>
          <w:sz w:val="26"/>
          <w:szCs w:val="26"/>
        </w:rPr>
        <w:t xml:space="preserve"> муниципальной собственности, либо на земельном участке, государственная собственность на котор</w:t>
      </w:r>
      <w:r w:rsidR="007662A5" w:rsidRPr="002D0A57">
        <w:rPr>
          <w:rFonts w:ascii="Times New Roman" w:hAnsi="Times New Roman" w:cs="Times New Roman"/>
          <w:sz w:val="26"/>
          <w:szCs w:val="26"/>
        </w:rPr>
        <w:t>ый не разграничена, устанавливае</w:t>
      </w:r>
      <w:r w:rsidRPr="002D0A57">
        <w:rPr>
          <w:rFonts w:ascii="Times New Roman" w:hAnsi="Times New Roman" w:cs="Times New Roman"/>
          <w:sz w:val="26"/>
          <w:szCs w:val="26"/>
        </w:rPr>
        <w:t xml:space="preserve">тся </w:t>
      </w:r>
      <w:r w:rsidR="007662A5" w:rsidRPr="002D0A57">
        <w:rPr>
          <w:rFonts w:ascii="Times New Roman" w:hAnsi="Times New Roman" w:cs="Times New Roman"/>
          <w:sz w:val="26"/>
          <w:szCs w:val="26"/>
        </w:rPr>
        <w:t>Каргопольским муниципальным округом</w:t>
      </w:r>
      <w:r w:rsidRPr="002D0A57">
        <w:rPr>
          <w:rFonts w:ascii="Times New Roman" w:hAnsi="Times New Roman" w:cs="Times New Roman"/>
          <w:sz w:val="26"/>
          <w:szCs w:val="26"/>
        </w:rPr>
        <w:t xml:space="preserve"> в зависимости от типа и вида рекламной конструкции, применяемых технологий демонстрации рекламы в границах соответствующих предельных сроков. Заключение договора на установку и эксплуатацию рекламной конструкции осуществляется в соответствии с нормами настоящего Федерального закона и гражданского законодательства. </w:t>
      </w:r>
    </w:p>
    <w:p w:rsidR="001C461E"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5.1.1. Заключение договора на установку и эксплуатацию рекламной конструкции на земельном участке, здании или ином не</w:t>
      </w:r>
      <w:r w:rsidR="00716767" w:rsidRPr="002D0A57">
        <w:rPr>
          <w:rFonts w:ascii="Times New Roman" w:hAnsi="Times New Roman" w:cs="Times New Roman"/>
          <w:sz w:val="26"/>
          <w:szCs w:val="26"/>
        </w:rPr>
        <w:t>движимом имуществе, находящемся в</w:t>
      </w:r>
      <w:r w:rsidRPr="002D0A57">
        <w:rPr>
          <w:rFonts w:ascii="Times New Roman" w:hAnsi="Times New Roman" w:cs="Times New Roman"/>
          <w:sz w:val="26"/>
          <w:szCs w:val="26"/>
        </w:rPr>
        <w:t xml:space="preserve"> муниципальной </w:t>
      </w:r>
      <w:r w:rsidR="00716767" w:rsidRPr="002D0A57">
        <w:rPr>
          <w:rFonts w:ascii="Times New Roman" w:hAnsi="Times New Roman" w:cs="Times New Roman"/>
          <w:sz w:val="26"/>
          <w:szCs w:val="26"/>
        </w:rPr>
        <w:t xml:space="preserve">или частной </w:t>
      </w:r>
      <w:r w:rsidRPr="002D0A57">
        <w:rPr>
          <w:rFonts w:ascii="Times New Roman" w:hAnsi="Times New Roman" w:cs="Times New Roman"/>
          <w:sz w:val="26"/>
          <w:szCs w:val="26"/>
        </w:rPr>
        <w:t>собственности, осуществляется на основе торгов (в форме аукциона или конкурса), проводимых</w:t>
      </w:r>
      <w:r w:rsidR="00EC4919" w:rsidRPr="002D0A57">
        <w:rPr>
          <w:rFonts w:ascii="Times New Roman" w:hAnsi="Times New Roman" w:cs="Times New Roman"/>
          <w:sz w:val="26"/>
          <w:szCs w:val="26"/>
        </w:rPr>
        <w:t xml:space="preserve"> администрацией Каргопольского муниципального округа. </w:t>
      </w:r>
      <w:r w:rsidRPr="002D0A57">
        <w:rPr>
          <w:rFonts w:ascii="Times New Roman" w:hAnsi="Times New Roman" w:cs="Times New Roman"/>
          <w:sz w:val="26"/>
          <w:szCs w:val="26"/>
        </w:rPr>
        <w:t xml:space="preserve">Торги на право заключения договора на установку и эксплуатацию рекламной конструкции на земельном участке, который находится в государственной собственности,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собственности субъектов Российской Федерации или муниципальной собственности, после утверждения в соответствии с частью 5.8 настоящей статьи схем размещения рекламных конструкций проводятся органом государственной власти, органом местного самоуправления муниципального района или органом местного самоуправления городского округа либо уполномоченной ими организацией только в отношении рекламных конструкций, указанных в данных схемах. </w:t>
      </w:r>
    </w:p>
    <w:p w:rsidR="001C461E"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5.1.2. Аукцион или конкурс на заключение договора на установку и эксплуатацию рекламной конструкции на земельном участке, здании или ином недвижимом имуществе,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 органом местного самоуправления и владельцем рекламной конструкции установлена рекламная конструкция, проводится</w:t>
      </w:r>
      <w:r w:rsidR="00462A44" w:rsidRPr="002D0A57">
        <w:rPr>
          <w:rFonts w:ascii="Times New Roman" w:hAnsi="Times New Roman" w:cs="Times New Roman"/>
          <w:sz w:val="26"/>
          <w:szCs w:val="26"/>
        </w:rPr>
        <w:t xml:space="preserve"> вновь</w:t>
      </w:r>
      <w:r w:rsidRPr="002D0A57">
        <w:rPr>
          <w:rFonts w:ascii="Times New Roman" w:hAnsi="Times New Roman" w:cs="Times New Roman"/>
          <w:sz w:val="26"/>
          <w:szCs w:val="26"/>
        </w:rPr>
        <w:t xml:space="preserve"> по истечении срока дейс</w:t>
      </w:r>
      <w:r w:rsidR="00462A44" w:rsidRPr="002D0A57">
        <w:rPr>
          <w:rFonts w:ascii="Times New Roman" w:hAnsi="Times New Roman" w:cs="Times New Roman"/>
          <w:sz w:val="26"/>
          <w:szCs w:val="26"/>
        </w:rPr>
        <w:t>твия договора.</w:t>
      </w:r>
      <w:r w:rsidRPr="002D0A57">
        <w:rPr>
          <w:rFonts w:ascii="Times New Roman" w:hAnsi="Times New Roman" w:cs="Times New Roman"/>
          <w:sz w:val="26"/>
          <w:szCs w:val="26"/>
        </w:rPr>
        <w:t xml:space="preserve"> </w:t>
      </w:r>
    </w:p>
    <w:p w:rsidR="001C461E"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5.1.3. В случае если к участию в аукционе или конкурсе допущен один участник, аукцион или конкурс признается не состоявшимся и договор на установку и эксплуатацию рекламной конструкции заключается с лицом, которое являлось единственным участником аукциона или конкурса. </w:t>
      </w:r>
    </w:p>
    <w:p w:rsidR="001C461E" w:rsidRPr="002D0A57" w:rsidRDefault="001C461E" w:rsidP="002D0A57">
      <w:pPr>
        <w:pStyle w:val="a3"/>
        <w:spacing w:after="0" w:line="240" w:lineRule="auto"/>
        <w:ind w:left="0" w:firstLine="709"/>
        <w:jc w:val="both"/>
        <w:rPr>
          <w:rFonts w:ascii="Times New Roman" w:hAnsi="Times New Roman" w:cs="Times New Roman"/>
          <w:sz w:val="26"/>
          <w:szCs w:val="26"/>
        </w:rPr>
      </w:pPr>
    </w:p>
    <w:p w:rsidR="001C461E"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5.2. 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рекламной конструкции заключается с лицом, обладающим правом хозяйственного ведения, правом оперативного управления или иным вещным правом на такое недвижимое имущество, при наличии письменного согласия такого собственника и с соблюдение</w:t>
      </w:r>
      <w:r w:rsidR="001C461E" w:rsidRPr="002D0A57">
        <w:rPr>
          <w:rFonts w:ascii="Times New Roman" w:hAnsi="Times New Roman" w:cs="Times New Roman"/>
          <w:sz w:val="26"/>
          <w:szCs w:val="26"/>
        </w:rPr>
        <w:t xml:space="preserve">м требований настоящей Схемы. </w:t>
      </w:r>
    </w:p>
    <w:p w:rsidR="000043FB" w:rsidRPr="002D0A57" w:rsidRDefault="000043FB"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lastRenderedPageBreak/>
        <w:t xml:space="preserve">5.3. В случае если недвижимое имущество, к которому присоединяется рекламная конструкция, передано собственником в доверительное управление, договор на установку и эксплуатацию рекламной конструкции заключается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 </w:t>
      </w:r>
    </w:p>
    <w:p w:rsidR="000043FB" w:rsidRPr="002D0A57" w:rsidRDefault="000043FB"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5.4. На период действия договора владелец рекламной конструкции имеет право беспрепятственного доступа к недвижимому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w:t>
      </w:r>
      <w:r w:rsidR="000043FB" w:rsidRPr="002D0A57">
        <w:rPr>
          <w:rFonts w:ascii="Times New Roman" w:hAnsi="Times New Roman" w:cs="Times New Roman"/>
          <w:sz w:val="26"/>
          <w:szCs w:val="26"/>
        </w:rPr>
        <w:t>демонтаж</w:t>
      </w:r>
      <w:r w:rsidR="00B0745B" w:rsidRPr="002D0A57">
        <w:rPr>
          <w:rFonts w:ascii="Times New Roman" w:hAnsi="Times New Roman" w:cs="Times New Roman"/>
          <w:sz w:val="26"/>
          <w:szCs w:val="26"/>
        </w:rPr>
        <w:t>е</w:t>
      </w:r>
      <w:r w:rsidR="000043FB" w:rsidRPr="002D0A57">
        <w:rPr>
          <w:rFonts w:ascii="Times New Roman" w:hAnsi="Times New Roman" w:cs="Times New Roman"/>
          <w:sz w:val="26"/>
          <w:szCs w:val="26"/>
        </w:rPr>
        <w:t>м</w:t>
      </w:r>
      <w:r w:rsidRPr="002D0A57">
        <w:rPr>
          <w:rFonts w:ascii="Times New Roman" w:hAnsi="Times New Roman" w:cs="Times New Roman"/>
          <w:sz w:val="26"/>
          <w:szCs w:val="26"/>
        </w:rPr>
        <w:t>.</w:t>
      </w:r>
    </w:p>
    <w:p w:rsidR="000043FB" w:rsidRPr="002D0A57" w:rsidRDefault="000043FB"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5.5. Установка и эксплуатация рекламной конструкции допускаются при наличии разрешения на установку и эксплуатацию рекламной конструкции (далее также - разрешение), выдаваемого на основании заявления собственника или иного указанного в частях 5.1.-5.3. настоящей Схемы законного владельца соответствующего недвижимого имущества либо владельца рекламной </w:t>
      </w:r>
      <w:r w:rsidR="001A0CF0" w:rsidRPr="002D0A57">
        <w:rPr>
          <w:rFonts w:ascii="Times New Roman" w:hAnsi="Times New Roman" w:cs="Times New Roman"/>
          <w:sz w:val="26"/>
          <w:szCs w:val="26"/>
        </w:rPr>
        <w:t>конструкции администрацией Каргопольского муниципального округа на территориях которого</w:t>
      </w:r>
      <w:r w:rsidRPr="002D0A57">
        <w:rPr>
          <w:rFonts w:ascii="Times New Roman" w:hAnsi="Times New Roman" w:cs="Times New Roman"/>
          <w:sz w:val="26"/>
          <w:szCs w:val="26"/>
        </w:rPr>
        <w:t xml:space="preserve"> предполагается осуществлять установку и эксплуатацию рекламной конструкции. </w:t>
      </w:r>
    </w:p>
    <w:p w:rsidR="000043FB" w:rsidRPr="002D0A57" w:rsidRDefault="000043FB"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5.6. Разрешения, выданные</w:t>
      </w:r>
      <w:r w:rsidR="001A0CF0" w:rsidRPr="002D0A57">
        <w:rPr>
          <w:rFonts w:ascii="Times New Roman" w:hAnsi="Times New Roman" w:cs="Times New Roman"/>
          <w:sz w:val="26"/>
          <w:szCs w:val="26"/>
        </w:rPr>
        <w:t xml:space="preserve"> администрацией</w:t>
      </w:r>
      <w:r w:rsidRPr="002D0A57">
        <w:rPr>
          <w:rFonts w:ascii="Times New Roman" w:hAnsi="Times New Roman" w:cs="Times New Roman"/>
          <w:sz w:val="26"/>
          <w:szCs w:val="26"/>
        </w:rPr>
        <w:t xml:space="preserve"> </w:t>
      </w:r>
      <w:r w:rsidR="001A0CF0" w:rsidRPr="002D0A57">
        <w:rPr>
          <w:rFonts w:ascii="Times New Roman" w:hAnsi="Times New Roman" w:cs="Times New Roman"/>
          <w:sz w:val="26"/>
          <w:szCs w:val="26"/>
        </w:rPr>
        <w:t>Каргопольского муниципального округа</w:t>
      </w:r>
      <w:r w:rsidRPr="002D0A57">
        <w:rPr>
          <w:rFonts w:ascii="Times New Roman" w:hAnsi="Times New Roman" w:cs="Times New Roman"/>
          <w:sz w:val="26"/>
          <w:szCs w:val="26"/>
        </w:rPr>
        <w:t xml:space="preserve"> с нарушением требований частей 5.1.1, 5.1.2, 5.1.3 настоящей Схемы, подлежат аннулированию на основании предписания антимонопольного органа.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5.6.1. Лицо, которому выдано разрешение на установку и эксплуатацию рекламной конструкции, обязано уведомлять орган местного самоуправления, выдавший такое разрешение, обо всех фактах возникновения у третьих лиц прав в отношении этой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 </w:t>
      </w:r>
    </w:p>
    <w:p w:rsidR="000043FB" w:rsidRPr="002D0A57" w:rsidRDefault="000043FB"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5.7. Установка и эксплуатация реклам</w:t>
      </w:r>
      <w:r w:rsidR="002B0F4E" w:rsidRPr="002D0A57">
        <w:rPr>
          <w:rFonts w:ascii="Times New Roman" w:hAnsi="Times New Roman" w:cs="Times New Roman"/>
          <w:sz w:val="26"/>
          <w:szCs w:val="26"/>
        </w:rPr>
        <w:t>ной конструкции без разрешения</w:t>
      </w:r>
      <w:r w:rsidRPr="002D0A57">
        <w:rPr>
          <w:rFonts w:ascii="Times New Roman" w:hAnsi="Times New Roman" w:cs="Times New Roman"/>
          <w:sz w:val="26"/>
          <w:szCs w:val="26"/>
        </w:rPr>
        <w:t xml:space="preserve"> не допускаются. В случае установки и (или) эксплуатации реклам</w:t>
      </w:r>
      <w:r w:rsidR="002B0F4E" w:rsidRPr="002D0A57">
        <w:rPr>
          <w:rFonts w:ascii="Times New Roman" w:hAnsi="Times New Roman" w:cs="Times New Roman"/>
          <w:sz w:val="26"/>
          <w:szCs w:val="26"/>
        </w:rPr>
        <w:t>ной конструкции без разрешения,</w:t>
      </w:r>
      <w:r w:rsidRPr="002D0A57">
        <w:rPr>
          <w:rFonts w:ascii="Times New Roman" w:hAnsi="Times New Roman" w:cs="Times New Roman"/>
          <w:sz w:val="26"/>
          <w:szCs w:val="26"/>
        </w:rPr>
        <w:t xml:space="preserve"> она подлежит демонтажу на</w:t>
      </w:r>
      <w:r w:rsidR="00462A44" w:rsidRPr="002D0A57">
        <w:rPr>
          <w:rFonts w:ascii="Times New Roman" w:hAnsi="Times New Roman" w:cs="Times New Roman"/>
          <w:sz w:val="26"/>
          <w:szCs w:val="26"/>
        </w:rPr>
        <w:t xml:space="preserve"> основании предписания администрации Каргопольского муниципального округа</w:t>
      </w:r>
      <w:r w:rsidR="002B0F4E" w:rsidRPr="002D0A57">
        <w:rPr>
          <w:rFonts w:ascii="Times New Roman" w:hAnsi="Times New Roman" w:cs="Times New Roman"/>
          <w:sz w:val="26"/>
          <w:szCs w:val="26"/>
        </w:rPr>
        <w:t>.</w:t>
      </w:r>
      <w:r w:rsidRPr="002D0A57">
        <w:rPr>
          <w:rFonts w:ascii="Times New Roman" w:hAnsi="Times New Roman" w:cs="Times New Roman"/>
          <w:sz w:val="26"/>
          <w:szCs w:val="26"/>
        </w:rPr>
        <w:t xml:space="preserve"> </w:t>
      </w:r>
    </w:p>
    <w:p w:rsidR="000043FB" w:rsidRPr="002D0A57" w:rsidRDefault="000043FB"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5.8. К указанному в части 5.5. настоящей Схемы заявлению прилагаются:</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данные о заявителе - физическом лице.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2) подтверждение в письменной форме согласия собственника или иного указанного в частях 5.1, 5.2, 5.3 настоящей Схемы законного владельца </w:t>
      </w:r>
      <w:r w:rsidRPr="002D0A57">
        <w:rPr>
          <w:rFonts w:ascii="Times New Roman" w:hAnsi="Times New Roman" w:cs="Times New Roman"/>
          <w:sz w:val="26"/>
          <w:szCs w:val="26"/>
        </w:rPr>
        <w:lastRenderedPageBreak/>
        <w:t xml:space="preserve">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случае, если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 </w:t>
      </w:r>
    </w:p>
    <w:p w:rsidR="000043FB" w:rsidRPr="002D0A57" w:rsidRDefault="000043FB"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5.9. Администрация </w:t>
      </w:r>
      <w:r w:rsidR="000043FB" w:rsidRPr="002D0A57">
        <w:rPr>
          <w:rFonts w:ascii="Times New Roman" w:hAnsi="Times New Roman" w:cs="Times New Roman"/>
          <w:sz w:val="26"/>
          <w:szCs w:val="26"/>
        </w:rPr>
        <w:t>Карго</w:t>
      </w:r>
      <w:r w:rsidR="0032369F" w:rsidRPr="002D0A57">
        <w:rPr>
          <w:rFonts w:ascii="Times New Roman" w:hAnsi="Times New Roman" w:cs="Times New Roman"/>
          <w:sz w:val="26"/>
          <w:szCs w:val="26"/>
        </w:rPr>
        <w:t>польского муниципального округа</w:t>
      </w:r>
      <w:r w:rsidR="000043FB" w:rsidRPr="002D0A57">
        <w:rPr>
          <w:rFonts w:ascii="Times New Roman" w:hAnsi="Times New Roman" w:cs="Times New Roman"/>
          <w:sz w:val="26"/>
          <w:szCs w:val="26"/>
        </w:rPr>
        <w:t xml:space="preserve"> </w:t>
      </w:r>
      <w:r w:rsidRPr="002D0A57">
        <w:rPr>
          <w:rFonts w:ascii="Times New Roman" w:hAnsi="Times New Roman" w:cs="Times New Roman"/>
          <w:sz w:val="26"/>
          <w:szCs w:val="26"/>
        </w:rPr>
        <w:t xml:space="preserve">не вправе требовать от заявителя представления документов и сведений, не относящихся к территориальному размещению, внешнему виду и техническим параметрам рекламной конструкции, а также взимать дополнительную плату за подготовку, оформление, выдачу разрешения и совершение иных связанных с выдачей разрешения действий. </w:t>
      </w:r>
      <w:r w:rsidR="0032369F" w:rsidRPr="002D0A57">
        <w:rPr>
          <w:rFonts w:ascii="Times New Roman" w:hAnsi="Times New Roman" w:cs="Times New Roman"/>
          <w:sz w:val="26"/>
          <w:szCs w:val="26"/>
        </w:rPr>
        <w:t>Администрация Каргопольского муниципального округа</w:t>
      </w:r>
      <w:r w:rsidRPr="002D0A57">
        <w:rPr>
          <w:rFonts w:ascii="Times New Roman" w:hAnsi="Times New Roman" w:cs="Times New Roman"/>
          <w:sz w:val="26"/>
          <w:szCs w:val="26"/>
        </w:rPr>
        <w:t xml:space="preserve">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запрашивает в порядке межведомственного информационного взаимодействия в федеральном органе исполнительной власти, уполномоченном в области государственной регистрации прав на недвижимое имущество и сделок с ним, сведения о правах на недвижимое имущество, к которому предполагается присоединять рекламную конструкцию. </w:t>
      </w:r>
    </w:p>
    <w:p w:rsidR="000043FB" w:rsidRPr="002D0A57" w:rsidRDefault="000043FB"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5.10. Администрация </w:t>
      </w:r>
      <w:r w:rsidR="000043FB" w:rsidRPr="002D0A57">
        <w:rPr>
          <w:rFonts w:ascii="Times New Roman" w:hAnsi="Times New Roman" w:cs="Times New Roman"/>
          <w:sz w:val="26"/>
          <w:szCs w:val="26"/>
        </w:rPr>
        <w:t>Каргопольс</w:t>
      </w:r>
      <w:r w:rsidR="0032369F" w:rsidRPr="002D0A57">
        <w:rPr>
          <w:rFonts w:ascii="Times New Roman" w:hAnsi="Times New Roman" w:cs="Times New Roman"/>
          <w:sz w:val="26"/>
          <w:szCs w:val="26"/>
        </w:rPr>
        <w:t>кого муниципального округа</w:t>
      </w:r>
      <w:r w:rsidR="000043FB" w:rsidRPr="002D0A57">
        <w:rPr>
          <w:rFonts w:ascii="Times New Roman" w:hAnsi="Times New Roman" w:cs="Times New Roman"/>
          <w:sz w:val="26"/>
          <w:szCs w:val="26"/>
        </w:rPr>
        <w:t xml:space="preserve"> </w:t>
      </w:r>
      <w:r w:rsidRPr="002D0A57">
        <w:rPr>
          <w:rFonts w:ascii="Times New Roman" w:hAnsi="Times New Roman" w:cs="Times New Roman"/>
          <w:sz w:val="26"/>
          <w:szCs w:val="26"/>
        </w:rPr>
        <w:t xml:space="preserve">самостоятельно осуществляет согласование с уполномоченными органами, необходимое для принятия решения о выдаче разрешения или об отказе в его выдаче. При этом заявитель вправе самостоятельно получить от уполномоченных органов такое согласование и представить его в Администрацию </w:t>
      </w:r>
      <w:r w:rsidR="000043FB" w:rsidRPr="002D0A57">
        <w:rPr>
          <w:rFonts w:ascii="Times New Roman" w:hAnsi="Times New Roman" w:cs="Times New Roman"/>
          <w:sz w:val="26"/>
          <w:szCs w:val="26"/>
        </w:rPr>
        <w:t>Каргопольского муниципальн</w:t>
      </w:r>
      <w:r w:rsidR="00BC4A64" w:rsidRPr="002D0A57">
        <w:rPr>
          <w:rFonts w:ascii="Times New Roman" w:hAnsi="Times New Roman" w:cs="Times New Roman"/>
          <w:sz w:val="26"/>
          <w:szCs w:val="26"/>
        </w:rPr>
        <w:t>ого округа</w:t>
      </w:r>
      <w:r w:rsidR="000043FB" w:rsidRPr="002D0A57">
        <w:rPr>
          <w:rFonts w:ascii="Times New Roman" w:hAnsi="Times New Roman" w:cs="Times New Roman"/>
          <w:sz w:val="26"/>
          <w:szCs w:val="26"/>
        </w:rPr>
        <w:t>.</w:t>
      </w:r>
    </w:p>
    <w:p w:rsidR="000043FB" w:rsidRPr="002D0A57" w:rsidRDefault="000043FB"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5.11. Решение в письменной форме о выдаче разрешения или об отказе в его выдаче должно быть направлено</w:t>
      </w:r>
      <w:r w:rsidR="00822B99" w:rsidRPr="002D0A57">
        <w:rPr>
          <w:rFonts w:ascii="Times New Roman" w:hAnsi="Times New Roman" w:cs="Times New Roman"/>
          <w:sz w:val="26"/>
          <w:szCs w:val="26"/>
        </w:rPr>
        <w:t xml:space="preserve"> </w:t>
      </w:r>
      <w:r w:rsidR="00731457" w:rsidRPr="002D0A57">
        <w:rPr>
          <w:rFonts w:ascii="Times New Roman" w:hAnsi="Times New Roman" w:cs="Times New Roman"/>
          <w:sz w:val="26"/>
          <w:szCs w:val="26"/>
        </w:rPr>
        <w:t>а</w:t>
      </w:r>
      <w:r w:rsidR="00BC4A64" w:rsidRPr="002D0A57">
        <w:rPr>
          <w:rFonts w:ascii="Times New Roman" w:hAnsi="Times New Roman" w:cs="Times New Roman"/>
          <w:sz w:val="26"/>
          <w:szCs w:val="26"/>
        </w:rPr>
        <w:t>дминистрацией</w:t>
      </w:r>
      <w:r w:rsidR="00822B99" w:rsidRPr="002D0A57">
        <w:rPr>
          <w:rFonts w:ascii="Times New Roman" w:hAnsi="Times New Roman" w:cs="Times New Roman"/>
          <w:sz w:val="26"/>
          <w:szCs w:val="26"/>
        </w:rPr>
        <w:t xml:space="preserve"> Каргопольского муниципального округа</w:t>
      </w:r>
      <w:r w:rsidRPr="002D0A57">
        <w:rPr>
          <w:rFonts w:ascii="Times New Roman" w:hAnsi="Times New Roman" w:cs="Times New Roman"/>
          <w:sz w:val="26"/>
          <w:szCs w:val="26"/>
        </w:rPr>
        <w:t xml:space="preserve"> заявителю в течение двух месяцев со дня приема от него необходимых документов. Заявитель, не получивший </w:t>
      </w:r>
      <w:r w:rsidR="00BC4A64" w:rsidRPr="002D0A57">
        <w:rPr>
          <w:rFonts w:ascii="Times New Roman" w:hAnsi="Times New Roman" w:cs="Times New Roman"/>
          <w:sz w:val="26"/>
          <w:szCs w:val="26"/>
        </w:rPr>
        <w:t>в указанный срок</w:t>
      </w:r>
      <w:r w:rsidRPr="002D0A57">
        <w:rPr>
          <w:rFonts w:ascii="Times New Roman" w:hAnsi="Times New Roman" w:cs="Times New Roman"/>
          <w:sz w:val="26"/>
          <w:szCs w:val="26"/>
        </w:rPr>
        <w:t xml:space="preserve"> решения в письменной форме о выдаче разрешения или об отказе в его выдаче, в течение трех месяцев вправе обратиться в суд или арбитражный суд с заявлением о призна</w:t>
      </w:r>
      <w:r w:rsidR="00BC4A64" w:rsidRPr="002D0A57">
        <w:rPr>
          <w:rFonts w:ascii="Times New Roman" w:hAnsi="Times New Roman" w:cs="Times New Roman"/>
          <w:sz w:val="26"/>
          <w:szCs w:val="26"/>
        </w:rPr>
        <w:t>нии бездействия</w:t>
      </w:r>
      <w:r w:rsidRPr="002D0A57">
        <w:rPr>
          <w:rFonts w:ascii="Times New Roman" w:hAnsi="Times New Roman" w:cs="Times New Roman"/>
          <w:sz w:val="26"/>
          <w:szCs w:val="26"/>
        </w:rPr>
        <w:t xml:space="preserve"> органа местного самоуправления незаконным. </w:t>
      </w:r>
    </w:p>
    <w:p w:rsidR="000043FB" w:rsidRPr="002D0A57" w:rsidRDefault="000043FB"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5.12. Решение об отказе в выдаче разрешения должно быть мотивировано и принято</w:t>
      </w:r>
      <w:r w:rsidR="00BC4A64" w:rsidRPr="002D0A57">
        <w:rPr>
          <w:rFonts w:ascii="Times New Roman" w:hAnsi="Times New Roman" w:cs="Times New Roman"/>
          <w:sz w:val="26"/>
          <w:szCs w:val="26"/>
        </w:rPr>
        <w:t xml:space="preserve"> администрацией Каргопольского муниципального округа</w:t>
      </w:r>
      <w:r w:rsidRPr="002D0A57">
        <w:rPr>
          <w:rFonts w:ascii="Times New Roman" w:hAnsi="Times New Roman" w:cs="Times New Roman"/>
          <w:sz w:val="26"/>
          <w:szCs w:val="26"/>
        </w:rPr>
        <w:t xml:space="preserve"> исключительно по следующим основаниям: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lastRenderedPageBreak/>
        <w:t xml:space="preserve">1) несоответствие проекта рекламной конструкции и ее территориального размещения требованиям технического регламента;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2) несоответствие установки рекламной конструкции в заявленном месте схеме размещения рекламных конструкций;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3) нарушение требований нормативных актов по безопасности движения транспорта;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4) нарушение внешнего архитектурного облика сложившейся застройки поселения или городского округа. 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 </w:t>
      </w:r>
    </w:p>
    <w:p w:rsidR="000043FB"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6) нарушение требований, установленных частями 5.1.1, 5.1.2, 5.1.3 настоящей Схемы. </w:t>
      </w:r>
    </w:p>
    <w:p w:rsidR="002D0A57" w:rsidRPr="002D0A57" w:rsidRDefault="002D0A57" w:rsidP="002D0A57">
      <w:pPr>
        <w:pStyle w:val="a3"/>
        <w:spacing w:after="0" w:line="240" w:lineRule="auto"/>
        <w:ind w:left="0" w:firstLine="709"/>
        <w:jc w:val="both"/>
        <w:rPr>
          <w:rFonts w:ascii="Times New Roman" w:hAnsi="Times New Roman" w:cs="Times New Roman"/>
          <w:sz w:val="26"/>
          <w:szCs w:val="26"/>
        </w:rPr>
      </w:pPr>
    </w:p>
    <w:p w:rsidR="000043FB" w:rsidRDefault="00731457" w:rsidP="002D0A57">
      <w:pPr>
        <w:pStyle w:val="a3"/>
        <w:tabs>
          <w:tab w:val="left" w:pos="1418"/>
        </w:tabs>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5.13. В случае отказа администрацией Каргопольского муниципального округа</w:t>
      </w:r>
      <w:r w:rsidR="00225112" w:rsidRPr="002D0A57">
        <w:rPr>
          <w:rFonts w:ascii="Times New Roman" w:hAnsi="Times New Roman" w:cs="Times New Roman"/>
          <w:sz w:val="26"/>
          <w:szCs w:val="26"/>
        </w:rPr>
        <w:t xml:space="preserve"> в выдаче разрешения заявитель в течение трех месяцев со дня получения решения об отказе в выдаче разрешения вправе обратиться в суд или арбитражный суд с заявлением о признании такого решения незаконным. </w:t>
      </w:r>
    </w:p>
    <w:p w:rsidR="002D0A57" w:rsidRPr="002D0A57" w:rsidRDefault="002D0A57" w:rsidP="002D0A57">
      <w:pPr>
        <w:pStyle w:val="a3"/>
        <w:tabs>
          <w:tab w:val="left" w:pos="1418"/>
        </w:tabs>
        <w:spacing w:after="0" w:line="240" w:lineRule="auto"/>
        <w:ind w:left="0" w:firstLine="709"/>
        <w:jc w:val="both"/>
        <w:rPr>
          <w:rFonts w:ascii="Times New Roman" w:hAnsi="Times New Roman" w:cs="Times New Roman"/>
          <w:sz w:val="26"/>
          <w:szCs w:val="26"/>
        </w:rPr>
      </w:pPr>
    </w:p>
    <w:p w:rsidR="000043FB" w:rsidRDefault="00A976C8" w:rsidP="00A976C8">
      <w:pPr>
        <w:pStyle w:val="a3"/>
        <w:tabs>
          <w:tab w:val="left" w:pos="156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5.14.</w:t>
      </w:r>
      <w:r w:rsidR="00731457" w:rsidRPr="002D0A57">
        <w:rPr>
          <w:rFonts w:ascii="Times New Roman" w:hAnsi="Times New Roman" w:cs="Times New Roman"/>
          <w:sz w:val="26"/>
          <w:szCs w:val="26"/>
        </w:rPr>
        <w:t xml:space="preserve"> Разрешение выдается администрацией Каргопольского муниципального округа</w:t>
      </w:r>
      <w:r w:rsidR="00225112" w:rsidRPr="002D0A57">
        <w:rPr>
          <w:rFonts w:ascii="Times New Roman" w:hAnsi="Times New Roman" w:cs="Times New Roman"/>
          <w:sz w:val="26"/>
          <w:szCs w:val="26"/>
        </w:rPr>
        <w:t xml:space="preserve"> на каждую рекламную конструкцию на срок действия договора на установку и эксплуатацию рекламной конструкции. В случае,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субъектом Российской Федерации и на которые могут заключаться договоры на установку и эксплуатацию рекламных конструкций, а разрешение в отношении временной рекламной конструкции - на срок, указанный в заявлении, но не более чем на двенадцать месяцев. В разрешении указываются владелец рекламной конструкции, собственник земельного участка, здания или иного 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сведения. Разрешение является действующим до истечения указанного в нем срока действия либо до его аннулирования или признания недействительным. Для целей настоящей статьи под временными рекламными конструкциями понимаются рекламные конструкции, срок размещения которых обусловлен их функциональным назначением и местом установки (строительные сетки, ограждения строительных площадок, мест торговли и подобных мест, аналогичные технические средства) и составляет не более чем двенадцать месяцев. </w:t>
      </w:r>
    </w:p>
    <w:p w:rsidR="002D0A57" w:rsidRPr="002D0A57" w:rsidRDefault="002D0A57" w:rsidP="002D0A57">
      <w:pPr>
        <w:pStyle w:val="a3"/>
        <w:tabs>
          <w:tab w:val="left" w:pos="1276"/>
          <w:tab w:val="left" w:pos="1418"/>
        </w:tabs>
        <w:spacing w:after="0" w:line="240" w:lineRule="auto"/>
        <w:ind w:left="0" w:firstLine="709"/>
        <w:jc w:val="both"/>
        <w:rPr>
          <w:rFonts w:ascii="Times New Roman" w:hAnsi="Times New Roman" w:cs="Times New Roman"/>
          <w:sz w:val="26"/>
          <w:szCs w:val="26"/>
        </w:rPr>
      </w:pPr>
    </w:p>
    <w:p w:rsidR="000043FB" w:rsidRPr="002D0A57" w:rsidRDefault="00731457"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lastRenderedPageBreak/>
        <w:t>5.15. Р</w:t>
      </w:r>
      <w:r w:rsidR="00225112" w:rsidRPr="002D0A57">
        <w:rPr>
          <w:rFonts w:ascii="Times New Roman" w:hAnsi="Times New Roman" w:cs="Times New Roman"/>
          <w:sz w:val="26"/>
          <w:szCs w:val="26"/>
        </w:rPr>
        <w:t xml:space="preserve">ешение об аннулировании разрешения принимается: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в течение месяца со дня направления владельцем рекламной конструкции уведомления в письменной форме о своем отказе от дальнейшего использования разрешения;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2) в течение месяца с момента направления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3) в случае, если рекламная конструкция не установлена в течение года со дня выдачи разрешения рекламной конструкции ее владельцем в период действия разрешения;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4) в случае, если рекламная конструкция используется не в целях распространения рекламы, социальной рекламы;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 в случае, если разрешение выдано лицу, заключившему договор на установку и эксплуатацию рекламной конструкции с нарушением требований, установленных частями 5.1.1, 5.1.2, 5.1.3 настоящей Схемы, либо результаты аукциона или конкурса признаны недействительными в соответствии с законодательством Российской Федерации; </w:t>
      </w:r>
    </w:p>
    <w:p w:rsidR="000043FB"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6) в случае нарушения требований, установленных частью 5.6.1. настоящей Схемы. </w:t>
      </w:r>
    </w:p>
    <w:p w:rsidR="002D0A57" w:rsidRPr="002D0A57" w:rsidRDefault="002D0A57" w:rsidP="002D0A57">
      <w:pPr>
        <w:pStyle w:val="a3"/>
        <w:spacing w:after="0" w:line="240" w:lineRule="auto"/>
        <w:ind w:left="0" w:firstLine="709"/>
        <w:jc w:val="both"/>
        <w:rPr>
          <w:rFonts w:ascii="Times New Roman" w:hAnsi="Times New Roman" w:cs="Times New Roman"/>
          <w:sz w:val="26"/>
          <w:szCs w:val="26"/>
        </w:rPr>
      </w:pPr>
    </w:p>
    <w:p w:rsidR="000043FB"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5.16. Решение об аннулировании разрешения может быть обжаловано в суд или арбитражный суд в течение трех месяцев со дня его получения. </w:t>
      </w:r>
    </w:p>
    <w:p w:rsidR="002D0A57" w:rsidRPr="002D0A57" w:rsidRDefault="002D0A57" w:rsidP="002D0A57">
      <w:pPr>
        <w:pStyle w:val="a3"/>
        <w:spacing w:after="0" w:line="240" w:lineRule="auto"/>
        <w:ind w:left="0" w:firstLine="709"/>
        <w:jc w:val="both"/>
        <w:rPr>
          <w:rFonts w:ascii="Times New Roman" w:hAnsi="Times New Roman" w:cs="Times New Roman"/>
          <w:sz w:val="26"/>
          <w:szCs w:val="26"/>
        </w:rPr>
      </w:pP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5.17. Разрешение может быть признано недействительным в судебном порядке в случае: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неоднократного или грубого нарушения рекламораспространителем законодательства Российской Федерации о рекламе - по иску антимонопольного органа;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2) обнаружения несоответствия рекламной конструкции и ее территориального размещения требованиям технического регламента - по иску органа, осуществляющего контроль за соблюдением технических регламентов;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3) несоответствия установки рекламной конструкции в выделенном месте согласно схеме размещения рекламных конструкций - по иску органа местного самоуправления; </w:t>
      </w:r>
    </w:p>
    <w:p w:rsidR="000043FB"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4) нарушения внешнего архитектурного облика сложившейся застройки поселения или городского округа - по иску органа местного самоуправления;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4.1) нарушения внешнего архитектурного облика и исторического облика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исторического облика их территорий - по иску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в отношении отдельных объектов культурного наследия федерального значения, перечень которых утверждается Правительством Российской Федерации, по иску органа исполнительной власти субъекта Российской Федерации, уполномоченного в </w:t>
      </w:r>
      <w:r w:rsidRPr="002D0A57">
        <w:rPr>
          <w:rFonts w:ascii="Times New Roman" w:hAnsi="Times New Roman" w:cs="Times New Roman"/>
          <w:sz w:val="26"/>
          <w:szCs w:val="26"/>
        </w:rPr>
        <w:lastRenderedPageBreak/>
        <w:t>области сохранения, использования, популяризации и государственной охраны объектов культурного наследия,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и объектов культурного наследия местного (муниципального) значения; 5) несоответствия рекламной конструкции требованиям нормативных актов по безопасности движения транспорта - по иску органа, осуществляющего контроль за безопасностью движения транспорта;</w:t>
      </w:r>
    </w:p>
    <w:p w:rsidR="00E02B38"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5.17.1. В случае внесения изменения в схему размещения рекламных конструкций, в результате которого место размещения ранее установленной рекламной конструкции перестало соответствовать указанной схеме и разрешение на установку и эксплуатацию такой рекламной конструкции было признано недействительным по основанию, предусмотренному пунктом 3 части 5.17. настоящей Схемы, владельцу рекламной конструкции выплачивается компенсация за счет средств соответствующего местного бюджета. Компенсации подлежат обоснованные и подтвержденные затраты на демонтаж рекламной конструкции, понесенные ее владельцем, а также соответствующая часть фактически выплаченных денежных средств согласно условиям проведенных торгов и (или) договора на установку и эксплуатацию рекламной конструкции, в отношении которой разрешение признано недействительным. При этом часть компе</w:t>
      </w:r>
      <w:r w:rsidR="00971F3D" w:rsidRPr="002D0A57">
        <w:rPr>
          <w:rFonts w:ascii="Times New Roman" w:hAnsi="Times New Roman" w:cs="Times New Roman"/>
          <w:sz w:val="26"/>
          <w:szCs w:val="26"/>
        </w:rPr>
        <w:t>нсации, не связанная с демонтаже</w:t>
      </w:r>
      <w:r w:rsidRPr="002D0A57">
        <w:rPr>
          <w:rFonts w:ascii="Times New Roman" w:hAnsi="Times New Roman" w:cs="Times New Roman"/>
          <w:sz w:val="26"/>
          <w:szCs w:val="26"/>
        </w:rPr>
        <w:t xml:space="preserve">м, рассчитывается пропорционально количеству дней, на которое сократился срок действия разрешения на установку и эксплуатацию рекламной конструкции. Компенсация подлежит выплате рекламораспространителю не позднее девяноста дней с момента внесения изменения в схему размещения рекламных конструкций. </w:t>
      </w:r>
    </w:p>
    <w:p w:rsidR="002D0A57" w:rsidRPr="002D0A57" w:rsidRDefault="002D0A57" w:rsidP="002D0A57">
      <w:pPr>
        <w:pStyle w:val="a3"/>
        <w:spacing w:after="0" w:line="240" w:lineRule="auto"/>
        <w:ind w:left="0" w:firstLine="709"/>
        <w:jc w:val="both"/>
        <w:rPr>
          <w:rFonts w:ascii="Times New Roman" w:hAnsi="Times New Roman" w:cs="Times New Roman"/>
          <w:sz w:val="26"/>
          <w:szCs w:val="26"/>
        </w:rPr>
      </w:pP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5.18. Владелец рекламной конструкции обязан осуществит</w:t>
      </w:r>
      <w:r w:rsidR="00731457" w:rsidRPr="002D0A57">
        <w:rPr>
          <w:rFonts w:ascii="Times New Roman" w:hAnsi="Times New Roman" w:cs="Times New Roman"/>
          <w:sz w:val="26"/>
          <w:szCs w:val="26"/>
        </w:rPr>
        <w:t>ь ее демонтаж</w:t>
      </w:r>
      <w:r w:rsidRPr="002D0A57">
        <w:rPr>
          <w:rFonts w:ascii="Times New Roman" w:hAnsi="Times New Roman" w:cs="Times New Roman"/>
          <w:sz w:val="26"/>
          <w:szCs w:val="26"/>
        </w:rPr>
        <w:t xml:space="preserve"> в течение месяца со дня выдачи пре</w:t>
      </w:r>
      <w:r w:rsidR="00731457" w:rsidRPr="002D0A57">
        <w:rPr>
          <w:rFonts w:ascii="Times New Roman" w:hAnsi="Times New Roman" w:cs="Times New Roman"/>
          <w:sz w:val="26"/>
          <w:szCs w:val="26"/>
        </w:rPr>
        <w:t>дписания администрацией Каргопольского муниципального округа</w:t>
      </w:r>
      <w:r w:rsidRPr="002D0A57">
        <w:rPr>
          <w:rFonts w:ascii="Times New Roman" w:hAnsi="Times New Roman" w:cs="Times New Roman"/>
          <w:sz w:val="26"/>
          <w:szCs w:val="26"/>
        </w:rPr>
        <w:t xml:space="preserve"> о демонтаже рекламной конструкции, установленной и (или) эксплуатируемой без разрешения, срок действия которого не истек, а также удалить информацию, размещенную на такой рекламной конструкции, в течение трех дней со дня выдачи указанного предписания.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5.18.1. Если в установленный срок владелец рекламной конструкции не выполнил указанную в части 5.18 настоящей Схемы обязанность по демонтажу рекламной конструкции или владелец рекламной</w:t>
      </w:r>
      <w:r w:rsidR="00731457" w:rsidRPr="002D0A57">
        <w:rPr>
          <w:rFonts w:ascii="Times New Roman" w:hAnsi="Times New Roman" w:cs="Times New Roman"/>
          <w:sz w:val="26"/>
          <w:szCs w:val="26"/>
        </w:rPr>
        <w:t xml:space="preserve"> конструкции неизвестен, администрация Каргопольского муниципального округа</w:t>
      </w:r>
      <w:r w:rsidRPr="002D0A57">
        <w:rPr>
          <w:rFonts w:ascii="Times New Roman" w:hAnsi="Times New Roman" w:cs="Times New Roman"/>
          <w:sz w:val="26"/>
          <w:szCs w:val="26"/>
        </w:rPr>
        <w:t xml:space="preserve"> выдает предписание о демонтаже рекламной конструкции собственнику или иному законному владельцу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Собственник или иной законный владелец недвижимого имущества, к которому присоединена рекламная конструкция, обязан демонтировать рекламную конструкцию в течение месяца со дня выдачи соответствующего предписания. Демонтаж, хранение или в необходимых случаях уничтожение рекламной конструкции осуществляется за счет собственника или иного законного владельца недвижимого имущества, к </w:t>
      </w:r>
      <w:r w:rsidRPr="002D0A57">
        <w:rPr>
          <w:rFonts w:ascii="Times New Roman" w:hAnsi="Times New Roman" w:cs="Times New Roman"/>
          <w:sz w:val="26"/>
          <w:szCs w:val="26"/>
        </w:rPr>
        <w:lastRenderedPageBreak/>
        <w:t>которому была присоединена рекламная конструкция. По требованию собственника или иного законного владельца данного недвижимого имущества владелец рекламной конструкции обязан возместить этому собственнику или этому законному владельцу необходимые расходы</w:t>
      </w:r>
      <w:r w:rsidR="00971F3D" w:rsidRPr="002D0A57">
        <w:rPr>
          <w:rFonts w:ascii="Times New Roman" w:hAnsi="Times New Roman" w:cs="Times New Roman"/>
          <w:sz w:val="26"/>
          <w:szCs w:val="26"/>
        </w:rPr>
        <w:t>, понесенные в связи с демонтаже</w:t>
      </w:r>
      <w:r w:rsidRPr="002D0A57">
        <w:rPr>
          <w:rFonts w:ascii="Times New Roman" w:hAnsi="Times New Roman" w:cs="Times New Roman"/>
          <w:sz w:val="26"/>
          <w:szCs w:val="26"/>
        </w:rPr>
        <w:t xml:space="preserve">м, хранением или в необходимых случаях уничтожением рекламной конструкции.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5.18.2. Если в установленный срок собственник или иной законный владелец недвижимого имущества, к которому была присоединена рекламная конструкция, не выполнил указанную в части 5.18. настоящей статьи обязанность по демонтажу рекламной конструкции либо собственник или иной законный владелец данного недвижимого имущества неизвестен, демонтаж рекламной конструкции, ее хранение или в необходимых случаях уничтожение осуществляется за счет средств местного бюджета. По требованию органа местного самоуправления муниципального района или органа местного самоуправления городского округа 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обязан 16 возместить необходимые расходы, понесенные в связи с демонтажом, хранением или в необходимых случаях уничтожением рекламной конструкции. </w:t>
      </w:r>
    </w:p>
    <w:p w:rsidR="00E02B38"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5.18.3. Если рекламная конструкция присоединена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в случае, указанном в части 5.18.1 настоящей Схемы, ее демонтаж, хранение или в необходимых случаях уничтожение осуществляется за счет средств местного </w:t>
      </w:r>
      <w:r w:rsidR="00731457" w:rsidRPr="002D0A57">
        <w:rPr>
          <w:rFonts w:ascii="Times New Roman" w:hAnsi="Times New Roman" w:cs="Times New Roman"/>
          <w:sz w:val="26"/>
          <w:szCs w:val="26"/>
        </w:rPr>
        <w:t>бюджета. По требованию администрации Каргопольского муниципального округа</w:t>
      </w:r>
      <w:r w:rsidRPr="002D0A57">
        <w:rPr>
          <w:rFonts w:ascii="Times New Roman" w:hAnsi="Times New Roman" w:cs="Times New Roman"/>
          <w:sz w:val="26"/>
          <w:szCs w:val="26"/>
        </w:rPr>
        <w:t xml:space="preserve"> владелец рекламной конструкции обязан возместить необходимые расходы</w:t>
      </w:r>
      <w:r w:rsidR="00971F3D" w:rsidRPr="002D0A57">
        <w:rPr>
          <w:rFonts w:ascii="Times New Roman" w:hAnsi="Times New Roman" w:cs="Times New Roman"/>
          <w:sz w:val="26"/>
          <w:szCs w:val="26"/>
        </w:rPr>
        <w:t>, понесенные в связи с демонтаже</w:t>
      </w:r>
      <w:r w:rsidRPr="002D0A57">
        <w:rPr>
          <w:rFonts w:ascii="Times New Roman" w:hAnsi="Times New Roman" w:cs="Times New Roman"/>
          <w:sz w:val="26"/>
          <w:szCs w:val="26"/>
        </w:rPr>
        <w:t xml:space="preserve">м, хранением или в необходимых случаях уничтожением рекламной конструкции. </w:t>
      </w:r>
    </w:p>
    <w:p w:rsidR="002D0A57" w:rsidRPr="002D0A57" w:rsidRDefault="002D0A57" w:rsidP="002D0A57">
      <w:pPr>
        <w:pStyle w:val="a3"/>
        <w:spacing w:after="0" w:line="240" w:lineRule="auto"/>
        <w:ind w:left="0" w:firstLine="709"/>
        <w:jc w:val="both"/>
        <w:rPr>
          <w:rFonts w:ascii="Times New Roman" w:hAnsi="Times New Roman" w:cs="Times New Roman"/>
          <w:sz w:val="26"/>
          <w:szCs w:val="26"/>
        </w:rPr>
      </w:pP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5.19. Решение о выдаче предписания о демонтаже рекламной конструкции, демонтаж рекламной конструкции могут быть обжалованы в суд</w:t>
      </w:r>
      <w:r w:rsidR="00D14607" w:rsidRPr="002D0A57">
        <w:rPr>
          <w:rFonts w:ascii="Times New Roman" w:hAnsi="Times New Roman" w:cs="Times New Roman"/>
          <w:sz w:val="26"/>
          <w:szCs w:val="26"/>
        </w:rPr>
        <w:t>е</w:t>
      </w:r>
      <w:r w:rsidRPr="002D0A57">
        <w:rPr>
          <w:rFonts w:ascii="Times New Roman" w:hAnsi="Times New Roman" w:cs="Times New Roman"/>
          <w:sz w:val="26"/>
          <w:szCs w:val="26"/>
        </w:rPr>
        <w:t xml:space="preserve"> или арбитражн</w:t>
      </w:r>
      <w:r w:rsidR="00D14607" w:rsidRPr="002D0A57">
        <w:rPr>
          <w:rFonts w:ascii="Times New Roman" w:hAnsi="Times New Roman" w:cs="Times New Roman"/>
          <w:sz w:val="26"/>
          <w:szCs w:val="26"/>
        </w:rPr>
        <w:t>ом</w:t>
      </w:r>
      <w:r w:rsidRPr="002D0A57">
        <w:rPr>
          <w:rFonts w:ascii="Times New Roman" w:hAnsi="Times New Roman" w:cs="Times New Roman"/>
          <w:sz w:val="26"/>
          <w:szCs w:val="26"/>
        </w:rPr>
        <w:t xml:space="preserve"> суд</w:t>
      </w:r>
      <w:r w:rsidR="00D14607" w:rsidRPr="002D0A57">
        <w:rPr>
          <w:rFonts w:ascii="Times New Roman" w:hAnsi="Times New Roman" w:cs="Times New Roman"/>
          <w:sz w:val="26"/>
          <w:szCs w:val="26"/>
        </w:rPr>
        <w:t>е</w:t>
      </w:r>
      <w:r w:rsidRPr="002D0A57">
        <w:rPr>
          <w:rFonts w:ascii="Times New Roman" w:hAnsi="Times New Roman" w:cs="Times New Roman"/>
          <w:sz w:val="26"/>
          <w:szCs w:val="26"/>
        </w:rPr>
        <w:t xml:space="preserve"> в течение трех месяцев со дня получения соответствующего предписания или со дня демонтажа рекламной конструкции.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5.19.1. При невыполнении обязанности по удалению размещенной на рекламной конструкции информации в случае аннулирования разрешения или признания его недействительным собственник или иной законный владелец недвижимого имущества, к которому была присоединена рекламная конструкция, осуществляет удаление этой информации за свой счет. По требованию собственника или иного законного владельца такого недвижимого имущества владелец рекламной конструкции обязан возместить ему разумные расходы, понесенные в связи с удалением этой информации. 5.20. Требования настоящей статьи в части получения разрешений не распространяются на витрины, киоски, лотки, передвижные пункты торговли, уличные зонтики в случае размещения рекламы непосредственно на указанных объектах (без использования конструкций и приспособлений, предназначенных только для размещения рекламы). </w:t>
      </w:r>
    </w:p>
    <w:p w:rsidR="00E02B38" w:rsidRPr="002D0A57" w:rsidRDefault="00971F3D"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5.20</w:t>
      </w:r>
      <w:r w:rsidR="00225112" w:rsidRPr="002D0A57">
        <w:rPr>
          <w:rFonts w:ascii="Times New Roman" w:hAnsi="Times New Roman" w:cs="Times New Roman"/>
          <w:sz w:val="26"/>
          <w:szCs w:val="26"/>
        </w:rPr>
        <w:t xml:space="preserve">. При размещении рекламных конструкций необходимо соблюдение следующих требований: К отдельно стоящим рекламным конструкциям, присоединенным к земельным участкам (билборды): </w:t>
      </w:r>
    </w:p>
    <w:p w:rsidR="00E02B38" w:rsidRPr="002D0A57" w:rsidRDefault="00225112" w:rsidP="002D0A57">
      <w:pPr>
        <w:pStyle w:val="a3"/>
        <w:numPr>
          <w:ilvl w:val="0"/>
          <w:numId w:val="3"/>
        </w:numPr>
        <w:tabs>
          <w:tab w:val="left" w:pos="993"/>
        </w:tabs>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lastRenderedPageBreak/>
        <w:t xml:space="preserve">Проект изготовления и размещения отдельно стоящей рекламной конструкции должен исключать создание ее как объекта недвижимости. </w:t>
      </w:r>
    </w:p>
    <w:p w:rsidR="005A25FA" w:rsidRPr="002D0A57" w:rsidRDefault="005A25FA" w:rsidP="002D0A57">
      <w:pPr>
        <w:tabs>
          <w:tab w:val="left" w:pos="993"/>
        </w:tabs>
        <w:spacing w:after="0" w:line="240" w:lineRule="auto"/>
        <w:ind w:firstLine="720"/>
        <w:jc w:val="both"/>
        <w:rPr>
          <w:rFonts w:ascii="Times New Roman" w:hAnsi="Times New Roman" w:cs="Times New Roman"/>
          <w:sz w:val="26"/>
          <w:szCs w:val="26"/>
        </w:rPr>
      </w:pPr>
      <w:r w:rsidRPr="002D0A57">
        <w:rPr>
          <w:rFonts w:ascii="Times New Roman" w:hAnsi="Times New Roman" w:cs="Times New Roman"/>
          <w:sz w:val="26"/>
          <w:szCs w:val="26"/>
        </w:rPr>
        <w:t>2) Рекламные конструкции должны соответствовать требованиям ГОСТ Р 52044-2003, принятого постановлением Госстандарта РФ от 22.04.2003 №124-ст.</w:t>
      </w:r>
    </w:p>
    <w:p w:rsidR="005A25FA" w:rsidRPr="002D0A57" w:rsidRDefault="005A25FA" w:rsidP="002D0A57">
      <w:pPr>
        <w:tabs>
          <w:tab w:val="left" w:pos="993"/>
        </w:tabs>
        <w:spacing w:after="0" w:line="240" w:lineRule="auto"/>
        <w:ind w:firstLine="720"/>
        <w:jc w:val="both"/>
        <w:rPr>
          <w:rFonts w:ascii="Times New Roman" w:hAnsi="Times New Roman" w:cs="Times New Roman"/>
          <w:sz w:val="26"/>
          <w:szCs w:val="26"/>
        </w:rPr>
      </w:pPr>
      <w:r w:rsidRPr="002D0A57">
        <w:rPr>
          <w:rFonts w:ascii="Times New Roman" w:hAnsi="Times New Roman" w:cs="Times New Roman"/>
          <w:sz w:val="26"/>
          <w:szCs w:val="26"/>
        </w:rPr>
        <w:t>3) Рекламная конструкция должна быть спроектирована, изготовлена и смонтирована в соответствии с существующими строительными нормами и правилами, санитарными нормами и правилами, противопожарными правилами.</w:t>
      </w:r>
    </w:p>
    <w:p w:rsidR="005A25FA" w:rsidRPr="002D0A57" w:rsidRDefault="005A25FA" w:rsidP="002D0A57">
      <w:pPr>
        <w:tabs>
          <w:tab w:val="left" w:pos="993"/>
        </w:tabs>
        <w:spacing w:after="0" w:line="240" w:lineRule="auto"/>
        <w:ind w:firstLine="720"/>
        <w:jc w:val="both"/>
        <w:rPr>
          <w:rFonts w:ascii="Times New Roman" w:hAnsi="Times New Roman" w:cs="Times New Roman"/>
          <w:sz w:val="26"/>
          <w:szCs w:val="26"/>
        </w:rPr>
      </w:pPr>
      <w:r w:rsidRPr="002D0A57">
        <w:rPr>
          <w:rFonts w:ascii="Times New Roman" w:hAnsi="Times New Roman" w:cs="Times New Roman"/>
          <w:sz w:val="26"/>
          <w:szCs w:val="26"/>
        </w:rPr>
        <w:t>4) Проектирование, изготовление, монтаж, эксплуатация и утилизация рекламных конструкций и их частей должны соответствовать установленным в Российской Федерации требованиям качества и безопасности, предъявляемым к продукции, производственным процессам, эксплуатации и услугам согласно: техническим  регламентам и условиям, строительным нормам и правилами (СНиП); правилам устройства электроустановок (ПУЭ); правилам технической эксплуатации электроустановок потребителей (ПТЭЭП); национальным стандартам ГОСТ-Р и другим нормативным документам.</w:t>
      </w:r>
    </w:p>
    <w:p w:rsidR="008C2131" w:rsidRPr="002D0A57" w:rsidRDefault="008C2131" w:rsidP="002D0A57">
      <w:pPr>
        <w:tabs>
          <w:tab w:val="left" w:pos="993"/>
        </w:tabs>
        <w:spacing w:after="0" w:line="240" w:lineRule="auto"/>
        <w:ind w:firstLine="720"/>
        <w:jc w:val="both"/>
        <w:rPr>
          <w:rFonts w:ascii="Times New Roman" w:hAnsi="Times New Roman" w:cs="Times New Roman"/>
          <w:sz w:val="26"/>
          <w:szCs w:val="26"/>
        </w:rPr>
      </w:pPr>
      <w:r w:rsidRPr="002D0A57">
        <w:rPr>
          <w:rFonts w:ascii="Times New Roman" w:hAnsi="Times New Roman" w:cs="Times New Roman"/>
          <w:sz w:val="26"/>
          <w:szCs w:val="26"/>
        </w:rPr>
        <w:t xml:space="preserve">5) Опоры рекламных конструкций должны быть изготовлены из материалов, обеспечивающих </w:t>
      </w:r>
      <w:r w:rsidR="00C6219D" w:rsidRPr="002D0A57">
        <w:rPr>
          <w:rFonts w:ascii="Times New Roman" w:hAnsi="Times New Roman" w:cs="Times New Roman"/>
          <w:sz w:val="26"/>
          <w:szCs w:val="26"/>
        </w:rPr>
        <w:t xml:space="preserve">высокий </w:t>
      </w:r>
      <w:r w:rsidRPr="002D0A57">
        <w:rPr>
          <w:rFonts w:ascii="Times New Roman" w:hAnsi="Times New Roman" w:cs="Times New Roman"/>
          <w:sz w:val="26"/>
          <w:szCs w:val="26"/>
        </w:rPr>
        <w:t>уровень безопасности при наездах и достаточную устойчивость при ветровой нагрузке и эксплуатации.</w:t>
      </w:r>
    </w:p>
    <w:p w:rsidR="00E02B38" w:rsidRPr="0092378F" w:rsidRDefault="002D0A57" w:rsidP="002D0A57">
      <w:pPr>
        <w:pStyle w:val="a3"/>
        <w:tabs>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6</w:t>
      </w:r>
      <w:r w:rsidR="00225112" w:rsidRPr="002D0A57">
        <w:rPr>
          <w:rFonts w:ascii="Times New Roman" w:hAnsi="Times New Roman" w:cs="Times New Roman"/>
          <w:sz w:val="26"/>
          <w:szCs w:val="26"/>
        </w:rPr>
        <w:t>) Стойки отдельно стоящих рекламных конструкций должны быть окраше</w:t>
      </w:r>
      <w:r w:rsidR="0092378F">
        <w:rPr>
          <w:rFonts w:ascii="Times New Roman" w:hAnsi="Times New Roman" w:cs="Times New Roman"/>
          <w:sz w:val="26"/>
          <w:szCs w:val="26"/>
        </w:rPr>
        <w:t>ны в серый цвет,</w:t>
      </w:r>
      <w:r w:rsidR="00225112" w:rsidRPr="002D0A57">
        <w:rPr>
          <w:rFonts w:ascii="Times New Roman" w:hAnsi="Times New Roman" w:cs="Times New Roman"/>
          <w:sz w:val="26"/>
          <w:szCs w:val="26"/>
        </w:rPr>
        <w:t xml:space="preserve"> </w:t>
      </w:r>
      <w:r w:rsidR="0092378F">
        <w:rPr>
          <w:rFonts w:ascii="Times New Roman" w:hAnsi="Times New Roman" w:cs="Times New Roman"/>
          <w:sz w:val="26"/>
          <w:szCs w:val="26"/>
          <w:lang w:val="en-US"/>
        </w:rPr>
        <w:t>RAL</w:t>
      </w:r>
      <w:r w:rsidR="0092378F" w:rsidRPr="0092378F">
        <w:rPr>
          <w:rFonts w:ascii="Times New Roman" w:hAnsi="Times New Roman" w:cs="Times New Roman"/>
          <w:sz w:val="26"/>
          <w:szCs w:val="26"/>
        </w:rPr>
        <w:t xml:space="preserve"> 7036-7042.</w:t>
      </w:r>
    </w:p>
    <w:p w:rsidR="00E02B38" w:rsidRPr="002D0A57" w:rsidRDefault="002D0A57" w:rsidP="002D0A57">
      <w:pPr>
        <w:pStyle w:val="a3"/>
        <w:tabs>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7</w:t>
      </w:r>
      <w:r w:rsidR="00225112" w:rsidRPr="002D0A57">
        <w:rPr>
          <w:rFonts w:ascii="Times New Roman" w:hAnsi="Times New Roman" w:cs="Times New Roman"/>
          <w:sz w:val="26"/>
          <w:szCs w:val="26"/>
        </w:rPr>
        <w:t xml:space="preserve">) Рекламная конструкция должна использоваться исключительно в целях распространения рекламы. </w:t>
      </w:r>
    </w:p>
    <w:p w:rsidR="00E02B38" w:rsidRPr="002D0A57" w:rsidRDefault="002D0A57" w:rsidP="002D0A57">
      <w:pPr>
        <w:pStyle w:val="a3"/>
        <w:tabs>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8</w:t>
      </w:r>
      <w:r w:rsidR="00225112" w:rsidRPr="002D0A57">
        <w:rPr>
          <w:rFonts w:ascii="Times New Roman" w:hAnsi="Times New Roman" w:cs="Times New Roman"/>
          <w:sz w:val="26"/>
          <w:szCs w:val="26"/>
        </w:rPr>
        <w:t xml:space="preserve">) Рекламная конструкция должна иметь маркировку с указанием рекламораспространителя, его телефона или адреса. Маркировка должна быть размещена либо под информационным полем, либо с торцов конструкции. Размер текста должен позволять его прочтение с ближайшей полосы движения транспортных средств. </w:t>
      </w:r>
    </w:p>
    <w:p w:rsidR="00E02B38" w:rsidRPr="00A976C8" w:rsidRDefault="002D0A57" w:rsidP="002D0A57">
      <w:pPr>
        <w:pStyle w:val="a3"/>
        <w:tabs>
          <w:tab w:val="left" w:pos="993"/>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9</w:t>
      </w:r>
      <w:r w:rsidR="00225112" w:rsidRPr="002D0A57">
        <w:rPr>
          <w:rFonts w:ascii="Times New Roman" w:hAnsi="Times New Roman" w:cs="Times New Roman"/>
          <w:sz w:val="26"/>
          <w:szCs w:val="26"/>
        </w:rPr>
        <w:t xml:space="preserve">) По площади информационного поля одной стороны щитовые установки и </w:t>
      </w:r>
      <w:r w:rsidR="00225112" w:rsidRPr="00A976C8">
        <w:rPr>
          <w:rFonts w:ascii="Times New Roman" w:hAnsi="Times New Roman" w:cs="Times New Roman"/>
          <w:sz w:val="26"/>
          <w:szCs w:val="26"/>
        </w:rPr>
        <w:t xml:space="preserve">настенные панно подразделяются на следующие виды: </w:t>
      </w:r>
    </w:p>
    <w:p w:rsidR="00E02B38" w:rsidRPr="00A976C8" w:rsidRDefault="00225112" w:rsidP="002D0A57">
      <w:pPr>
        <w:pStyle w:val="a3"/>
        <w:spacing w:after="0" w:line="240" w:lineRule="auto"/>
        <w:ind w:left="0" w:firstLine="709"/>
        <w:jc w:val="both"/>
        <w:rPr>
          <w:rFonts w:ascii="Times New Roman" w:hAnsi="Times New Roman" w:cs="Times New Roman"/>
          <w:sz w:val="26"/>
          <w:szCs w:val="26"/>
        </w:rPr>
      </w:pPr>
      <w:r w:rsidRPr="00A976C8">
        <w:rPr>
          <w:rFonts w:ascii="Times New Roman" w:hAnsi="Times New Roman" w:cs="Times New Roman"/>
          <w:sz w:val="26"/>
          <w:szCs w:val="26"/>
        </w:rPr>
        <w:t>- малого формата (типовой вариант рекламной конструкции приложение 1) – предусмотрен для размещения в местах: Б-004, Б-006, Б-0</w:t>
      </w:r>
      <w:r w:rsidR="00B831B8" w:rsidRPr="00A976C8">
        <w:rPr>
          <w:rFonts w:ascii="Times New Roman" w:hAnsi="Times New Roman" w:cs="Times New Roman"/>
          <w:sz w:val="26"/>
          <w:szCs w:val="26"/>
        </w:rPr>
        <w:t>10</w:t>
      </w:r>
      <w:r w:rsidRPr="00A976C8">
        <w:rPr>
          <w:rFonts w:ascii="Times New Roman" w:hAnsi="Times New Roman" w:cs="Times New Roman"/>
          <w:sz w:val="26"/>
          <w:szCs w:val="26"/>
        </w:rPr>
        <w:t xml:space="preserve">, </w:t>
      </w:r>
      <w:r w:rsidR="00B831B8" w:rsidRPr="00A976C8">
        <w:rPr>
          <w:rFonts w:ascii="Times New Roman" w:hAnsi="Times New Roman" w:cs="Times New Roman"/>
          <w:sz w:val="26"/>
          <w:szCs w:val="26"/>
        </w:rPr>
        <w:t xml:space="preserve">Б-012, </w:t>
      </w:r>
      <w:r w:rsidRPr="00A976C8">
        <w:rPr>
          <w:rFonts w:ascii="Times New Roman" w:hAnsi="Times New Roman" w:cs="Times New Roman"/>
          <w:sz w:val="26"/>
          <w:szCs w:val="26"/>
        </w:rPr>
        <w:t>Б-014, Б015, Б-016, Б-</w:t>
      </w:r>
      <w:r w:rsidR="00B831B8" w:rsidRPr="00A976C8">
        <w:rPr>
          <w:rFonts w:ascii="Times New Roman" w:hAnsi="Times New Roman" w:cs="Times New Roman"/>
          <w:sz w:val="26"/>
          <w:szCs w:val="26"/>
        </w:rPr>
        <w:t>018</w:t>
      </w:r>
      <w:r w:rsidRPr="00A976C8">
        <w:rPr>
          <w:rFonts w:ascii="Times New Roman" w:hAnsi="Times New Roman" w:cs="Times New Roman"/>
          <w:sz w:val="26"/>
          <w:szCs w:val="26"/>
        </w:rPr>
        <w:t xml:space="preserve">;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A976C8">
        <w:rPr>
          <w:rFonts w:ascii="Times New Roman" w:hAnsi="Times New Roman" w:cs="Times New Roman"/>
          <w:sz w:val="26"/>
          <w:szCs w:val="26"/>
        </w:rPr>
        <w:t xml:space="preserve">- среднего формата (типовой вариант рекламной конструкции приложение 2) – предусмотрен для размещения в местах: Б-001, Б-002, Б-003, Б-005, </w:t>
      </w:r>
      <w:r w:rsidR="00B831B8" w:rsidRPr="00A976C8">
        <w:rPr>
          <w:rFonts w:ascii="Times New Roman" w:hAnsi="Times New Roman" w:cs="Times New Roman"/>
          <w:sz w:val="26"/>
          <w:szCs w:val="26"/>
        </w:rPr>
        <w:t xml:space="preserve">Б-007, </w:t>
      </w:r>
      <w:r w:rsidRPr="00A976C8">
        <w:rPr>
          <w:rFonts w:ascii="Times New Roman" w:hAnsi="Times New Roman" w:cs="Times New Roman"/>
          <w:sz w:val="26"/>
          <w:szCs w:val="26"/>
        </w:rPr>
        <w:t>Б-008,</w:t>
      </w:r>
      <w:r w:rsidR="00B831B8" w:rsidRPr="00A976C8">
        <w:rPr>
          <w:rFonts w:ascii="Times New Roman" w:hAnsi="Times New Roman" w:cs="Times New Roman"/>
          <w:sz w:val="26"/>
          <w:szCs w:val="26"/>
        </w:rPr>
        <w:t xml:space="preserve"> Б-009</w:t>
      </w:r>
      <w:r w:rsidRPr="00A976C8">
        <w:rPr>
          <w:rFonts w:ascii="Times New Roman" w:hAnsi="Times New Roman" w:cs="Times New Roman"/>
          <w:sz w:val="26"/>
          <w:szCs w:val="26"/>
        </w:rPr>
        <w:t>, Б-011</w:t>
      </w:r>
      <w:r w:rsidR="00B831B8" w:rsidRPr="00A976C8">
        <w:rPr>
          <w:rFonts w:ascii="Times New Roman" w:hAnsi="Times New Roman" w:cs="Times New Roman"/>
          <w:sz w:val="26"/>
          <w:szCs w:val="26"/>
        </w:rPr>
        <w:t xml:space="preserve">, </w:t>
      </w:r>
      <w:r w:rsidRPr="00A976C8">
        <w:rPr>
          <w:rFonts w:ascii="Times New Roman" w:hAnsi="Times New Roman" w:cs="Times New Roman"/>
          <w:sz w:val="26"/>
          <w:szCs w:val="26"/>
        </w:rPr>
        <w:t>Б-013, Б-017, Б-019, Б-020, Б</w:t>
      </w:r>
      <w:r w:rsidR="00A976C8" w:rsidRPr="00A976C8">
        <w:rPr>
          <w:rFonts w:ascii="Times New Roman" w:hAnsi="Times New Roman" w:cs="Times New Roman"/>
          <w:sz w:val="26"/>
          <w:szCs w:val="26"/>
        </w:rPr>
        <w:t>-</w:t>
      </w:r>
      <w:r w:rsidRPr="00A976C8">
        <w:rPr>
          <w:rFonts w:ascii="Times New Roman" w:hAnsi="Times New Roman" w:cs="Times New Roman"/>
          <w:sz w:val="26"/>
          <w:szCs w:val="26"/>
        </w:rPr>
        <w:t>021, Б-02</w:t>
      </w:r>
      <w:r w:rsidR="00B831B8" w:rsidRPr="00A976C8">
        <w:rPr>
          <w:rFonts w:ascii="Times New Roman" w:hAnsi="Times New Roman" w:cs="Times New Roman"/>
          <w:sz w:val="26"/>
          <w:szCs w:val="26"/>
        </w:rPr>
        <w:t>2</w:t>
      </w:r>
      <w:r w:rsidR="0092378F" w:rsidRPr="00A976C8">
        <w:rPr>
          <w:rFonts w:ascii="Times New Roman" w:hAnsi="Times New Roman" w:cs="Times New Roman"/>
          <w:sz w:val="26"/>
          <w:szCs w:val="26"/>
        </w:rPr>
        <w:t>.</w:t>
      </w:r>
      <w:r w:rsidRPr="002D0A57">
        <w:rPr>
          <w:rFonts w:ascii="Times New Roman" w:hAnsi="Times New Roman" w:cs="Times New Roman"/>
          <w:sz w:val="26"/>
          <w:szCs w:val="26"/>
        </w:rPr>
        <w:t xml:space="preserve">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Исключение составляют рекламные конструкции, изготавливаемые по индивидуальным проектам размеры которых устанавливаются в зависимости от места размещения и вида проекта.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Установленные в одном направлении конструкции одного вида должны иметь однотипное техническое исполнение.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К рекламным конструкциям, размещаемым на зданиях, в Схеме применяются следующие размеры одной рекламной поверхности</w:t>
      </w:r>
      <w:r w:rsidR="002D0A57">
        <w:rPr>
          <w:rFonts w:ascii="Times New Roman" w:hAnsi="Times New Roman" w:cs="Times New Roman"/>
          <w:sz w:val="26"/>
          <w:szCs w:val="26"/>
        </w:rPr>
        <w:t xml:space="preserve"> с площадью </w:t>
      </w:r>
      <w:r w:rsidR="009C128B" w:rsidRPr="002D0A57">
        <w:rPr>
          <w:rFonts w:ascii="Times New Roman" w:hAnsi="Times New Roman" w:cs="Times New Roman"/>
          <w:sz w:val="26"/>
          <w:szCs w:val="26"/>
        </w:rPr>
        <w:t>информационного поля  до 4,5 кв.м.</w:t>
      </w:r>
      <w:r w:rsidRPr="002D0A57">
        <w:rPr>
          <w:rFonts w:ascii="Times New Roman" w:hAnsi="Times New Roman" w:cs="Times New Roman"/>
          <w:sz w:val="26"/>
          <w:szCs w:val="26"/>
        </w:rPr>
        <w:t xml:space="preserve">: </w:t>
      </w:r>
    </w:p>
    <w:p w:rsidR="00971F3D"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Настенные панно</w:t>
      </w:r>
      <w:r w:rsidR="00971F3D" w:rsidRPr="002D0A57">
        <w:rPr>
          <w:rFonts w:ascii="Times New Roman" w:hAnsi="Times New Roman" w:cs="Times New Roman"/>
          <w:sz w:val="26"/>
          <w:szCs w:val="26"/>
        </w:rPr>
        <w:t xml:space="preserve"> (</w:t>
      </w:r>
      <w:r w:rsidR="009C128B" w:rsidRPr="002D0A57">
        <w:rPr>
          <w:rFonts w:ascii="Times New Roman" w:hAnsi="Times New Roman" w:cs="Times New Roman"/>
          <w:sz w:val="26"/>
          <w:szCs w:val="26"/>
        </w:rPr>
        <w:t>НП)</w:t>
      </w:r>
      <w:r w:rsidRPr="002D0A57">
        <w:rPr>
          <w:rFonts w:ascii="Times New Roman" w:hAnsi="Times New Roman" w:cs="Times New Roman"/>
          <w:sz w:val="26"/>
          <w:szCs w:val="26"/>
        </w:rPr>
        <w:t xml:space="preserve"> </w:t>
      </w:r>
      <w:r w:rsidR="006F5292" w:rsidRPr="002D0A57">
        <w:rPr>
          <w:rFonts w:ascii="Times New Roman" w:hAnsi="Times New Roman" w:cs="Times New Roman"/>
          <w:sz w:val="26"/>
          <w:szCs w:val="26"/>
        </w:rPr>
        <w:t xml:space="preserve">- </w:t>
      </w:r>
      <w:r w:rsidR="00971F3D" w:rsidRPr="002D0A57">
        <w:rPr>
          <w:rFonts w:ascii="Times New Roman" w:hAnsi="Times New Roman" w:cs="Times New Roman"/>
          <w:sz w:val="26"/>
          <w:szCs w:val="26"/>
        </w:rPr>
        <w:t>2,0 м (высота) x 2,25 м;</w:t>
      </w:r>
    </w:p>
    <w:p w:rsidR="00971F3D" w:rsidRPr="002D0A57" w:rsidRDefault="00971F3D"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                                        - 2,0 м (высота) x 2,0 м.</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Настенные панно выполняются по типовым или индивидуальным проектам.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lastRenderedPageBreak/>
        <w:t xml:space="preserve">2) Для настенных панно, имеющих элементы крепления, в обязательном порядке разрабатывается проект крепления конструкции с целью обеспечения безопасности при эксплуатации.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3) Настенные панно площадью более 4,0 кв. м в обязательном порядке должны пройти экспертизу на безопасность, включая экспертизу на ветровую устойчивость с учетом конкретного места размещения. Установка и эксплуатация рекламных конструкций на землях общего пользования не должна создавать помех для пешеходов, уборки улиц и тротуаров. Все вновь устанавливаемые рекламные конструкции не должны ухудшать обзор других объектов наружной рекламы и информации. </w:t>
      </w:r>
    </w:p>
    <w:p w:rsidR="00E02B38" w:rsidRPr="002D0A57" w:rsidRDefault="00E02B38" w:rsidP="002D0A57">
      <w:pPr>
        <w:pStyle w:val="a3"/>
        <w:spacing w:after="0" w:line="240" w:lineRule="auto"/>
        <w:ind w:left="0" w:firstLine="709"/>
        <w:jc w:val="both"/>
        <w:rPr>
          <w:rFonts w:ascii="Times New Roman" w:hAnsi="Times New Roman" w:cs="Times New Roman"/>
          <w:sz w:val="26"/>
          <w:szCs w:val="26"/>
        </w:rPr>
      </w:pPr>
    </w:p>
    <w:p w:rsidR="00E02B38" w:rsidRPr="002D0A57" w:rsidRDefault="00677C2D"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5.21</w:t>
      </w:r>
      <w:r w:rsidR="00225112" w:rsidRPr="002D0A57">
        <w:rPr>
          <w:rFonts w:ascii="Times New Roman" w:hAnsi="Times New Roman" w:cs="Times New Roman"/>
          <w:sz w:val="26"/>
          <w:szCs w:val="26"/>
        </w:rPr>
        <w:t xml:space="preserve"> Рекламораспространитель или собственник объектов наружной рекламы и информации должны содержать прилегающую к объекту территорию в надлежащем эстетическом и санитарном состоянии. Прилегающей признается территория на расстоянии 5 метров по периметру от объекта. </w:t>
      </w:r>
    </w:p>
    <w:p w:rsidR="005A25FA"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Собственник обязан содержать прилегающую к рекламным конструкциям территорию, и осуществлять:</w:t>
      </w:r>
    </w:p>
    <w:p w:rsidR="005A25FA"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покос травы высотой более 15 сантиметров; </w:t>
      </w:r>
    </w:p>
    <w:p w:rsidR="005A25FA"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2) регулярную уборку мусора;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3) уход за цветниками и газонами.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Рекламораспространитель или собственник объекта наружной рекламы и информации после монтажа (демонтажа) конструкции осуществляет благоустройство территории, прилегающей к рекламной конструкции, в срок не более 4 суток.</w:t>
      </w:r>
    </w:p>
    <w:p w:rsidR="00E02B38" w:rsidRPr="002D0A57" w:rsidRDefault="00E02B38" w:rsidP="002D0A57">
      <w:pPr>
        <w:pStyle w:val="a3"/>
        <w:spacing w:after="0" w:line="240" w:lineRule="auto"/>
        <w:ind w:left="0" w:firstLine="709"/>
        <w:jc w:val="both"/>
        <w:rPr>
          <w:rFonts w:ascii="Times New Roman" w:hAnsi="Times New Roman" w:cs="Times New Roman"/>
          <w:sz w:val="26"/>
          <w:szCs w:val="26"/>
        </w:rPr>
      </w:pPr>
    </w:p>
    <w:p w:rsidR="005C33F6" w:rsidRDefault="00677C2D" w:rsidP="002D0A57">
      <w:pPr>
        <w:spacing w:after="0" w:line="240" w:lineRule="auto"/>
        <w:ind w:firstLine="720"/>
        <w:jc w:val="both"/>
        <w:rPr>
          <w:rFonts w:ascii="Times New Roman" w:hAnsi="Times New Roman" w:cs="Times New Roman"/>
          <w:sz w:val="26"/>
          <w:szCs w:val="26"/>
        </w:rPr>
      </w:pPr>
      <w:r w:rsidRPr="002D0A57">
        <w:rPr>
          <w:rFonts w:ascii="Times New Roman" w:hAnsi="Times New Roman" w:cs="Times New Roman"/>
          <w:sz w:val="26"/>
          <w:szCs w:val="26"/>
        </w:rPr>
        <w:t>5.22</w:t>
      </w:r>
      <w:r w:rsidR="00443775" w:rsidRPr="002D0A57">
        <w:rPr>
          <w:rFonts w:ascii="Times New Roman" w:hAnsi="Times New Roman" w:cs="Times New Roman"/>
          <w:sz w:val="26"/>
          <w:szCs w:val="26"/>
        </w:rPr>
        <w:t>. Владелец рекламной конструкции осуществляет эксплуатацию принадлежащих ему рекламных конструкций, поддерживает их в исправном состоянии с соблюдением всех норм технической безопасности, несет ответственность за любые нарушения правил безопасности, а также за неисправности и аварийные ситуации, возникшие в результате эксплуатации рекламной конструкции.</w:t>
      </w:r>
      <w:r w:rsidR="00F34B66" w:rsidRPr="002D0A57">
        <w:rPr>
          <w:rFonts w:ascii="Times New Roman" w:hAnsi="Times New Roman" w:cs="Times New Roman"/>
          <w:sz w:val="26"/>
          <w:szCs w:val="26"/>
        </w:rPr>
        <w:t xml:space="preserve"> </w:t>
      </w:r>
    </w:p>
    <w:p w:rsidR="00FD159F" w:rsidRPr="002D0A57" w:rsidRDefault="00677C2D" w:rsidP="002D0A57">
      <w:pPr>
        <w:spacing w:after="0" w:line="240" w:lineRule="auto"/>
        <w:ind w:firstLine="720"/>
        <w:jc w:val="both"/>
        <w:rPr>
          <w:rFonts w:ascii="Times New Roman" w:hAnsi="Times New Roman" w:cs="Times New Roman"/>
          <w:sz w:val="26"/>
          <w:szCs w:val="26"/>
        </w:rPr>
      </w:pPr>
      <w:r w:rsidRPr="002D0A57">
        <w:rPr>
          <w:rFonts w:ascii="Times New Roman" w:hAnsi="Times New Roman" w:cs="Times New Roman"/>
          <w:sz w:val="26"/>
          <w:szCs w:val="26"/>
        </w:rPr>
        <w:t>5.23</w:t>
      </w:r>
      <w:r w:rsidR="00FD159F" w:rsidRPr="002D0A57">
        <w:rPr>
          <w:rFonts w:ascii="Times New Roman" w:hAnsi="Times New Roman" w:cs="Times New Roman"/>
          <w:sz w:val="26"/>
          <w:szCs w:val="26"/>
        </w:rPr>
        <w:t>. При проведении работ по монтажу рекламных конструкций на земельных участках обязательно наличие разрешительных документов на производство земляных работ.</w:t>
      </w:r>
    </w:p>
    <w:p w:rsidR="00443775" w:rsidRPr="002D0A57" w:rsidRDefault="00443775" w:rsidP="002D0A57">
      <w:pPr>
        <w:pStyle w:val="a3"/>
        <w:spacing w:after="0" w:line="240" w:lineRule="auto"/>
        <w:ind w:left="0" w:firstLine="709"/>
        <w:jc w:val="both"/>
        <w:rPr>
          <w:rFonts w:ascii="Times New Roman" w:hAnsi="Times New Roman" w:cs="Times New Roman"/>
          <w:sz w:val="26"/>
          <w:szCs w:val="26"/>
        </w:rPr>
      </w:pPr>
    </w:p>
    <w:p w:rsidR="00E02B38" w:rsidRDefault="00225112" w:rsidP="002D0A57">
      <w:pPr>
        <w:pStyle w:val="1"/>
        <w:spacing w:before="0" w:after="0" w:line="240" w:lineRule="auto"/>
        <w:rPr>
          <w:rFonts w:cs="Times New Roman"/>
          <w:b/>
          <w:sz w:val="26"/>
          <w:szCs w:val="26"/>
        </w:rPr>
      </w:pPr>
      <w:bookmarkStart w:id="5" w:name="_Toc188970026"/>
      <w:r w:rsidRPr="002D0A57">
        <w:rPr>
          <w:rFonts w:cs="Times New Roman"/>
          <w:b/>
          <w:sz w:val="26"/>
          <w:szCs w:val="26"/>
        </w:rPr>
        <w:t>6. Ограничения по размещению рекламных конструкций.</w:t>
      </w:r>
      <w:bookmarkEnd w:id="5"/>
    </w:p>
    <w:p w:rsidR="002D0A57" w:rsidRPr="002D0A57" w:rsidRDefault="002D0A57" w:rsidP="002D0A57">
      <w:pPr>
        <w:spacing w:after="0" w:line="240" w:lineRule="auto"/>
      </w:pPr>
    </w:p>
    <w:p w:rsidR="00E02B38" w:rsidRPr="002D0A57" w:rsidRDefault="009A6CF5"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При подготовке схемы учтена н</w:t>
      </w:r>
      <w:r w:rsidR="00225112" w:rsidRPr="002D0A57">
        <w:rPr>
          <w:rFonts w:ascii="Times New Roman" w:hAnsi="Times New Roman" w:cs="Times New Roman"/>
          <w:sz w:val="26"/>
          <w:szCs w:val="26"/>
        </w:rPr>
        <w:t>едопустимо</w:t>
      </w:r>
      <w:r w:rsidRPr="002D0A57">
        <w:rPr>
          <w:rFonts w:ascii="Times New Roman" w:hAnsi="Times New Roman" w:cs="Times New Roman"/>
          <w:sz w:val="26"/>
          <w:szCs w:val="26"/>
        </w:rPr>
        <w:t>сть размещения</w:t>
      </w:r>
      <w:r w:rsidR="00225112" w:rsidRPr="002D0A57">
        <w:rPr>
          <w:rFonts w:ascii="Times New Roman" w:hAnsi="Times New Roman" w:cs="Times New Roman"/>
          <w:sz w:val="26"/>
          <w:szCs w:val="26"/>
        </w:rPr>
        <w:t xml:space="preserve"> рекламных конструкций: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на культовых зданиях;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2) в непосредственной близости: - от храмовых сооружений; - от кладбищ; - от памятников; - от объектов культурного наследия федерального, областного и муниципального значения;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w:t>
      </w:r>
      <w:r w:rsidRPr="002D0A57">
        <w:rPr>
          <w:rFonts w:ascii="Times New Roman" w:hAnsi="Times New Roman" w:cs="Times New Roman"/>
          <w:sz w:val="26"/>
          <w:szCs w:val="26"/>
        </w:rPr>
        <w:lastRenderedPageBreak/>
        <w:t xml:space="preserve">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настоящего Федерального закона, и вносятся в правила землепользования и застройки, разработанные в соответствии с Градостроительным кодексом Российской Федерации.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3) на стационарных оградах парков, скверов (кроме случаев, когда место размещения рекламы предусмотрено проектом ограждения);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4) в случаях ограничений обязательного характера, предусмотренных законодательством Российской Федерации;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5) при перекрытии перспективы улицы и обзора объектов культурного наследия, культовых зданий;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6) на знаке дорожного движения, его опоре или ином приспособлении, предназначенном для регулирования дорожного движения; </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7) на информационных стел</w:t>
      </w:r>
      <w:r w:rsidR="00BC2CA2" w:rsidRPr="002D0A57">
        <w:rPr>
          <w:rFonts w:ascii="Times New Roman" w:hAnsi="Times New Roman" w:cs="Times New Roman"/>
          <w:sz w:val="26"/>
          <w:szCs w:val="26"/>
        </w:rPr>
        <w:t>л</w:t>
      </w:r>
      <w:r w:rsidRPr="002D0A57">
        <w:rPr>
          <w:rFonts w:ascii="Times New Roman" w:hAnsi="Times New Roman" w:cs="Times New Roman"/>
          <w:sz w:val="26"/>
          <w:szCs w:val="26"/>
        </w:rPr>
        <w:t>ах, расположенных на территории АЗС.</w:t>
      </w:r>
    </w:p>
    <w:p w:rsidR="00E02B38" w:rsidRPr="002D0A57" w:rsidRDefault="00225112" w:rsidP="002D0A57">
      <w:pPr>
        <w:pStyle w:val="a3"/>
        <w:spacing w:after="0" w:line="240" w:lineRule="auto"/>
        <w:ind w:left="0"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8) не допускается установка и эксплуатация объектов наружной рекламы и информации, являющихся источниками шума, вибрации, мощных световых, электромагнитных и иных излучений и полей, вблизи жилых помещений. </w:t>
      </w:r>
    </w:p>
    <w:p w:rsidR="005A25FA" w:rsidRPr="002D0A57" w:rsidRDefault="005A25FA" w:rsidP="002D0A57">
      <w:pPr>
        <w:spacing w:after="0" w:line="240" w:lineRule="auto"/>
        <w:ind w:firstLine="720"/>
        <w:jc w:val="both"/>
        <w:rPr>
          <w:rFonts w:ascii="Times New Roman" w:hAnsi="Times New Roman" w:cs="Times New Roman"/>
          <w:sz w:val="26"/>
          <w:szCs w:val="26"/>
        </w:rPr>
      </w:pPr>
      <w:r w:rsidRPr="002D0A57">
        <w:rPr>
          <w:rFonts w:ascii="Times New Roman" w:hAnsi="Times New Roman" w:cs="Times New Roman"/>
          <w:sz w:val="26"/>
          <w:szCs w:val="26"/>
        </w:rPr>
        <w:t>Рекламные конструкции не должны иметь сходства по внешнему виду, изображению, звуковому эффекту с техническими средствами организации дорожного движения и специальными сигналами, ухудшать их видимость, снижать безопасность движения, мешать проходу пешеходов, уменьшать габариты инженерных сооружений,  издавать звуки, которые могут быть услышаны в пределах проезжей части, создавать впечатление нахождения на дороге пешеходов, транспортных средств, животных, других предметов, вызывать ослепление участников движения светом, в том числе отраженным, должны соответствовать требованиям правил, стандартов, технических норм, предъявляемых к конструкциям данного типа.</w:t>
      </w:r>
    </w:p>
    <w:p w:rsidR="00FD159F" w:rsidRPr="002D0A57" w:rsidRDefault="00FD159F" w:rsidP="002D0A57">
      <w:pPr>
        <w:spacing w:after="0" w:line="240" w:lineRule="auto"/>
        <w:ind w:firstLine="720"/>
        <w:jc w:val="both"/>
        <w:rPr>
          <w:rFonts w:ascii="Times New Roman" w:hAnsi="Times New Roman" w:cs="Times New Roman"/>
          <w:sz w:val="26"/>
          <w:szCs w:val="26"/>
        </w:rPr>
      </w:pPr>
      <w:r w:rsidRPr="002D0A57">
        <w:rPr>
          <w:rFonts w:ascii="Times New Roman" w:hAnsi="Times New Roman" w:cs="Times New Roman"/>
          <w:sz w:val="26"/>
          <w:szCs w:val="26"/>
        </w:rPr>
        <w:t>9) Рекламные конструкции не должны находиться без информационных сообщений. В противном случае должна быть размещена самореклама владельца рекламной конструкции или реклама социальной направленности.</w:t>
      </w:r>
    </w:p>
    <w:p w:rsidR="00FD159F" w:rsidRPr="002D0A57" w:rsidRDefault="00FD159F" w:rsidP="002D0A57">
      <w:pPr>
        <w:spacing w:after="0" w:line="240" w:lineRule="auto"/>
        <w:ind w:firstLine="720"/>
        <w:jc w:val="both"/>
        <w:rPr>
          <w:rFonts w:ascii="Times New Roman" w:hAnsi="Times New Roman" w:cs="Times New Roman"/>
          <w:sz w:val="26"/>
          <w:szCs w:val="26"/>
        </w:rPr>
      </w:pPr>
      <w:r w:rsidRPr="002D0A57">
        <w:rPr>
          <w:rFonts w:ascii="Times New Roman" w:hAnsi="Times New Roman" w:cs="Times New Roman"/>
          <w:sz w:val="26"/>
          <w:szCs w:val="26"/>
        </w:rPr>
        <w:t>Самореклама владельца рекламной конструкции должна иметь художественное оформление, не допускается размещение только одного телефонного номера владельца.</w:t>
      </w:r>
    </w:p>
    <w:p w:rsidR="00FD159F" w:rsidRPr="002D0A57" w:rsidRDefault="00FD159F" w:rsidP="002D0A57">
      <w:pPr>
        <w:pStyle w:val="a3"/>
        <w:spacing w:after="0" w:line="240" w:lineRule="auto"/>
        <w:ind w:left="0" w:firstLine="709"/>
        <w:jc w:val="both"/>
        <w:rPr>
          <w:rFonts w:ascii="Times New Roman" w:hAnsi="Times New Roman" w:cs="Times New Roman"/>
          <w:sz w:val="26"/>
          <w:szCs w:val="26"/>
        </w:rPr>
      </w:pPr>
    </w:p>
    <w:p w:rsidR="00E02B38" w:rsidRDefault="00677C2D" w:rsidP="002D0A57">
      <w:pPr>
        <w:pStyle w:val="1"/>
        <w:spacing w:before="0" w:after="0" w:line="240" w:lineRule="auto"/>
        <w:rPr>
          <w:rFonts w:cs="Times New Roman"/>
          <w:b/>
          <w:sz w:val="26"/>
          <w:szCs w:val="26"/>
        </w:rPr>
      </w:pPr>
      <w:bookmarkStart w:id="6" w:name="_Toc188970027"/>
      <w:r w:rsidRPr="002D0A57">
        <w:rPr>
          <w:rFonts w:cs="Times New Roman"/>
          <w:b/>
          <w:sz w:val="26"/>
          <w:szCs w:val="26"/>
        </w:rPr>
        <w:t>7</w:t>
      </w:r>
      <w:r w:rsidR="00225112" w:rsidRPr="002D0A57">
        <w:rPr>
          <w:rFonts w:cs="Times New Roman"/>
          <w:b/>
          <w:sz w:val="26"/>
          <w:szCs w:val="26"/>
        </w:rPr>
        <w:t>. Переходные положения.</w:t>
      </w:r>
      <w:bookmarkEnd w:id="6"/>
    </w:p>
    <w:p w:rsidR="002D0A57" w:rsidRPr="002D0A57" w:rsidRDefault="002D0A57" w:rsidP="002D0A57">
      <w:pPr>
        <w:spacing w:after="0" w:line="240" w:lineRule="auto"/>
      </w:pPr>
    </w:p>
    <w:p w:rsidR="00E02B38" w:rsidRPr="002D0A57" w:rsidRDefault="00366D1B" w:rsidP="002D0A57">
      <w:pPr>
        <w:tabs>
          <w:tab w:val="left" w:pos="993"/>
        </w:tabs>
        <w:spacing w:after="0" w:line="240" w:lineRule="auto"/>
        <w:ind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1. </w:t>
      </w:r>
      <w:r w:rsidR="00225112" w:rsidRPr="002D0A57">
        <w:rPr>
          <w:rFonts w:ascii="Times New Roman" w:hAnsi="Times New Roman" w:cs="Times New Roman"/>
          <w:sz w:val="26"/>
          <w:szCs w:val="26"/>
        </w:rPr>
        <w:t xml:space="preserve">Требования Схемы к территориальному размещению рекламных конструкций распространяются на рекламные конструкции, размещенные до утверждения Схемы; </w:t>
      </w:r>
    </w:p>
    <w:p w:rsidR="00E02B38" w:rsidRPr="002D0A57" w:rsidRDefault="00366D1B" w:rsidP="002D0A57">
      <w:pPr>
        <w:tabs>
          <w:tab w:val="left" w:pos="993"/>
        </w:tabs>
        <w:spacing w:after="0" w:line="240" w:lineRule="auto"/>
        <w:ind w:firstLine="709"/>
        <w:jc w:val="both"/>
        <w:rPr>
          <w:rFonts w:ascii="Times New Roman" w:hAnsi="Times New Roman" w:cs="Times New Roman"/>
          <w:sz w:val="26"/>
          <w:szCs w:val="26"/>
        </w:rPr>
      </w:pPr>
      <w:r w:rsidRPr="002D0A57">
        <w:rPr>
          <w:rFonts w:ascii="Times New Roman" w:hAnsi="Times New Roman" w:cs="Times New Roman"/>
          <w:sz w:val="26"/>
          <w:szCs w:val="26"/>
        </w:rPr>
        <w:t xml:space="preserve">2. </w:t>
      </w:r>
      <w:r w:rsidR="00225112" w:rsidRPr="002D0A57">
        <w:rPr>
          <w:rFonts w:ascii="Times New Roman" w:hAnsi="Times New Roman" w:cs="Times New Roman"/>
          <w:sz w:val="26"/>
          <w:szCs w:val="26"/>
        </w:rPr>
        <w:t xml:space="preserve">Рекламные конструкции, установленные на основании разрешения до утверждения Схемы, но не соответствующие требованиям Схемы, эксплуатируются до окончания срока действия договора на установку этих рекламных конструкций. По окончании срока действия договора данные рекламные конструкции должны быть демонтированы в течение одного месяца со дня окончания срока действия договора, если договором не определен иной сок демонтажа. Продление договоров на размещение таких рекламных конструкций не допускается. </w:t>
      </w:r>
    </w:p>
    <w:p w:rsidR="00F21FE8" w:rsidRPr="002D0A57" w:rsidRDefault="004139B6" w:rsidP="002D0A57">
      <w:pPr>
        <w:tabs>
          <w:tab w:val="left" w:pos="993"/>
        </w:tabs>
        <w:spacing w:after="0" w:line="240" w:lineRule="auto"/>
        <w:ind w:firstLine="709"/>
        <w:jc w:val="both"/>
        <w:rPr>
          <w:rFonts w:ascii="Times New Roman" w:hAnsi="Times New Roman" w:cs="Times New Roman"/>
          <w:sz w:val="26"/>
          <w:szCs w:val="26"/>
        </w:rPr>
      </w:pPr>
      <w:r w:rsidRPr="002D0A57">
        <w:rPr>
          <w:rFonts w:ascii="Times New Roman" w:hAnsi="Times New Roman" w:cs="Times New Roman"/>
          <w:sz w:val="26"/>
          <w:szCs w:val="26"/>
        </w:rPr>
        <w:lastRenderedPageBreak/>
        <w:t xml:space="preserve">3. </w:t>
      </w:r>
      <w:r w:rsidR="00225112" w:rsidRPr="002D0A57">
        <w:rPr>
          <w:rFonts w:ascii="Times New Roman" w:hAnsi="Times New Roman" w:cs="Times New Roman"/>
          <w:sz w:val="26"/>
          <w:szCs w:val="26"/>
        </w:rPr>
        <w:t xml:space="preserve">Рекламные конструкции, установленные на основании разрешения до утверждения Схемы, и не нарушающие требований утвержденной Схемы, должны быть приведены в соответствие с типоразмерным рядом, предусмотренным Схемой, в течение одного месяца со дня окончания срока действия договора на установку таких рекламных конструкций. Договор на размещение таких рекламных конструкций может быть продлен. </w:t>
      </w:r>
    </w:p>
    <w:p w:rsidR="000C6A9F" w:rsidRPr="002D0A57" w:rsidRDefault="00225112" w:rsidP="002D0A57">
      <w:pPr>
        <w:spacing w:after="0" w:line="240" w:lineRule="auto"/>
        <w:ind w:firstLine="709"/>
        <w:jc w:val="both"/>
        <w:rPr>
          <w:rFonts w:ascii="Times New Roman" w:hAnsi="Times New Roman" w:cs="Times New Roman"/>
          <w:sz w:val="26"/>
          <w:szCs w:val="26"/>
        </w:rPr>
      </w:pPr>
      <w:r w:rsidRPr="002D0A57">
        <w:rPr>
          <w:rFonts w:ascii="Times New Roman" w:hAnsi="Times New Roman" w:cs="Times New Roman"/>
          <w:sz w:val="26"/>
          <w:szCs w:val="26"/>
        </w:rPr>
        <w:t>4. Рекламные конструкции, срок действия разрешения и договора на установку и эксплуатацию которых истек, подлежат демонтажу, в случае их несоответствия требованиям Схемы, после утверждения Схемы</w:t>
      </w:r>
      <w:r w:rsidR="004139B6" w:rsidRPr="002D0A57">
        <w:rPr>
          <w:rFonts w:ascii="Times New Roman" w:hAnsi="Times New Roman" w:cs="Times New Roman"/>
          <w:sz w:val="26"/>
          <w:szCs w:val="26"/>
        </w:rPr>
        <w:t>.</w:t>
      </w:r>
    </w:p>
    <w:p w:rsidR="004139B6" w:rsidRDefault="004139B6"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2D0A57" w:rsidRDefault="002D0A57" w:rsidP="00BC2CA2"/>
    <w:p w:rsidR="004139B6" w:rsidRPr="007B0D00" w:rsidRDefault="004139B6" w:rsidP="004139B6">
      <w:pPr>
        <w:ind w:firstLine="709"/>
        <w:jc w:val="center"/>
        <w:rPr>
          <w:b/>
        </w:rPr>
      </w:pPr>
      <w:r w:rsidRPr="007B0D00">
        <w:rPr>
          <w:b/>
        </w:rPr>
        <w:lastRenderedPageBreak/>
        <w:t>Адресный перечень рекламных конструкций</w:t>
      </w:r>
    </w:p>
    <w:tbl>
      <w:tblPr>
        <w:tblStyle w:val="ab"/>
        <w:tblW w:w="0" w:type="auto"/>
        <w:tblLayout w:type="fixed"/>
        <w:tblLook w:val="04A0" w:firstRow="1" w:lastRow="0" w:firstColumn="1" w:lastColumn="0" w:noHBand="0" w:noVBand="1"/>
      </w:tblPr>
      <w:tblGrid>
        <w:gridCol w:w="846"/>
        <w:gridCol w:w="1869"/>
        <w:gridCol w:w="1646"/>
        <w:gridCol w:w="3685"/>
        <w:gridCol w:w="1418"/>
      </w:tblGrid>
      <w:tr w:rsidR="004139B6" w:rsidRPr="007B0D00" w:rsidTr="008D1C3E">
        <w:tc>
          <w:tcPr>
            <w:tcW w:w="8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 п/п</w:t>
            </w:r>
          </w:p>
        </w:tc>
        <w:tc>
          <w:tcPr>
            <w:tcW w:w="1869"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Тип рекламной конструкции</w:t>
            </w:r>
          </w:p>
        </w:tc>
        <w:tc>
          <w:tcPr>
            <w:tcW w:w="16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Вид рекламной конструкции</w:t>
            </w:r>
          </w:p>
        </w:tc>
        <w:tc>
          <w:tcPr>
            <w:tcW w:w="3685" w:type="dxa"/>
          </w:tcPr>
          <w:p w:rsidR="004139B6" w:rsidRPr="008D1C3E" w:rsidRDefault="004139B6" w:rsidP="004139B6">
            <w:pPr>
              <w:jc w:val="center"/>
              <w:rPr>
                <w:rFonts w:ascii="Times New Roman" w:hAnsi="Times New Roman" w:cs="Times New Roman"/>
                <w:sz w:val="24"/>
                <w:szCs w:val="24"/>
              </w:rPr>
            </w:pPr>
            <w:r w:rsidRPr="008D1C3E">
              <w:rPr>
                <w:rFonts w:ascii="Times New Roman" w:hAnsi="Times New Roman" w:cs="Times New Roman"/>
                <w:sz w:val="24"/>
                <w:szCs w:val="24"/>
              </w:rPr>
              <w:t>Место размещения рекламной конструкции, кадастровый номер земельного участка</w:t>
            </w:r>
          </w:p>
        </w:tc>
        <w:tc>
          <w:tcPr>
            <w:tcW w:w="1418"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Максимальная площадь рекламного поля (кв.м) х (кол-во сторон)</w:t>
            </w:r>
          </w:p>
        </w:tc>
      </w:tr>
      <w:tr w:rsidR="004139B6" w:rsidRPr="007B0D00" w:rsidTr="008D1C3E">
        <w:trPr>
          <w:trHeight w:val="896"/>
        </w:trPr>
        <w:tc>
          <w:tcPr>
            <w:tcW w:w="8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Б-001</w:t>
            </w:r>
          </w:p>
        </w:tc>
        <w:tc>
          <w:tcPr>
            <w:tcW w:w="1869"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4139B6" w:rsidRPr="008D1C3E" w:rsidRDefault="007B0D00" w:rsidP="004139B6">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 перекресток ул. Окружная и пр. Октябрьский</w:t>
            </w:r>
          </w:p>
        </w:tc>
        <w:tc>
          <w:tcPr>
            <w:tcW w:w="1418" w:type="dxa"/>
          </w:tcPr>
          <w:p w:rsidR="008D1C3E" w:rsidRDefault="008D1C3E" w:rsidP="008D1C3E">
            <w:pPr>
              <w:jc w:val="center"/>
              <w:rPr>
                <w:rFonts w:ascii="Times New Roman" w:hAnsi="Times New Roman" w:cs="Times New Roman"/>
                <w:sz w:val="24"/>
                <w:szCs w:val="24"/>
              </w:rPr>
            </w:pPr>
          </w:p>
          <w:p w:rsidR="004139B6"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4139B6" w:rsidRPr="007B0D00" w:rsidTr="008D1C3E">
        <w:tc>
          <w:tcPr>
            <w:tcW w:w="8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Б-002</w:t>
            </w:r>
          </w:p>
        </w:tc>
        <w:tc>
          <w:tcPr>
            <w:tcW w:w="1869"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4139B6" w:rsidRPr="008D1C3E" w:rsidRDefault="007B0D00" w:rsidP="004139B6">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Каргополь,в 65 м северо-западнее жилого дома № 114 по пр. Октябрьский</w:t>
            </w:r>
          </w:p>
        </w:tc>
        <w:tc>
          <w:tcPr>
            <w:tcW w:w="1418" w:type="dxa"/>
          </w:tcPr>
          <w:p w:rsidR="008D1C3E" w:rsidRDefault="008D1C3E" w:rsidP="008D1C3E">
            <w:pPr>
              <w:jc w:val="center"/>
              <w:rPr>
                <w:rFonts w:ascii="Times New Roman" w:hAnsi="Times New Roman" w:cs="Times New Roman"/>
                <w:sz w:val="24"/>
                <w:szCs w:val="24"/>
              </w:rPr>
            </w:pPr>
          </w:p>
          <w:p w:rsidR="004139B6"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4139B6" w:rsidRPr="007B0D00" w:rsidTr="008D1C3E">
        <w:tc>
          <w:tcPr>
            <w:tcW w:w="8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Б-003</w:t>
            </w:r>
          </w:p>
        </w:tc>
        <w:tc>
          <w:tcPr>
            <w:tcW w:w="1869"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4139B6" w:rsidRPr="008D1C3E" w:rsidRDefault="007B0D00" w:rsidP="004139B6">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w:t>
            </w:r>
            <w:r w:rsidR="00F011BC" w:rsidRPr="008D1C3E">
              <w:rPr>
                <w:rFonts w:ascii="Times New Roman" w:hAnsi="Times New Roman" w:cs="Times New Roman"/>
                <w:sz w:val="24"/>
                <w:szCs w:val="24"/>
              </w:rPr>
              <w:t xml:space="preserve"> в 25 м юго-восточнее здания № 28 к.1 по ул. Окружная</w:t>
            </w:r>
          </w:p>
        </w:tc>
        <w:tc>
          <w:tcPr>
            <w:tcW w:w="1418" w:type="dxa"/>
          </w:tcPr>
          <w:p w:rsidR="008D1C3E" w:rsidRDefault="008D1C3E" w:rsidP="008D1C3E">
            <w:pPr>
              <w:jc w:val="center"/>
              <w:rPr>
                <w:rFonts w:ascii="Times New Roman" w:hAnsi="Times New Roman" w:cs="Times New Roman"/>
                <w:sz w:val="24"/>
                <w:szCs w:val="24"/>
              </w:rPr>
            </w:pPr>
          </w:p>
          <w:p w:rsidR="004139B6"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4139B6" w:rsidRPr="007B0D00" w:rsidTr="008D1C3E">
        <w:tc>
          <w:tcPr>
            <w:tcW w:w="8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Б-004</w:t>
            </w:r>
          </w:p>
        </w:tc>
        <w:tc>
          <w:tcPr>
            <w:tcW w:w="1869"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w:t>
            </w:r>
            <w:r w:rsidR="00F011BC" w:rsidRPr="008D1C3E">
              <w:rPr>
                <w:rFonts w:ascii="Times New Roman" w:hAnsi="Times New Roman" w:cs="Times New Roman"/>
                <w:sz w:val="24"/>
                <w:szCs w:val="24"/>
              </w:rPr>
              <w:t>малый билборд</w:t>
            </w:r>
            <w:r w:rsidRPr="008D1C3E">
              <w:rPr>
                <w:rFonts w:ascii="Times New Roman" w:hAnsi="Times New Roman" w:cs="Times New Roman"/>
                <w:sz w:val="24"/>
                <w:szCs w:val="24"/>
              </w:rPr>
              <w:t>)</w:t>
            </w:r>
          </w:p>
        </w:tc>
        <w:tc>
          <w:tcPr>
            <w:tcW w:w="3685" w:type="dxa"/>
          </w:tcPr>
          <w:p w:rsidR="004139B6" w:rsidRPr="008D1C3E" w:rsidRDefault="007B0D00" w:rsidP="004139B6">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w:t>
            </w:r>
            <w:r w:rsidR="00F011BC" w:rsidRPr="008D1C3E">
              <w:rPr>
                <w:rFonts w:ascii="Times New Roman" w:hAnsi="Times New Roman" w:cs="Times New Roman"/>
                <w:sz w:val="24"/>
                <w:szCs w:val="24"/>
              </w:rPr>
              <w:t xml:space="preserve"> перекресток ул. Советская и ул. Чапаева</w:t>
            </w:r>
          </w:p>
        </w:tc>
        <w:tc>
          <w:tcPr>
            <w:tcW w:w="1418" w:type="dxa"/>
          </w:tcPr>
          <w:p w:rsidR="008D1C3E" w:rsidRDefault="008D1C3E" w:rsidP="008D1C3E">
            <w:pPr>
              <w:jc w:val="center"/>
              <w:rPr>
                <w:rFonts w:ascii="Times New Roman" w:hAnsi="Times New Roman" w:cs="Times New Roman"/>
                <w:sz w:val="24"/>
                <w:szCs w:val="24"/>
              </w:rPr>
            </w:pPr>
          </w:p>
          <w:p w:rsidR="004139B6" w:rsidRPr="008D1C3E" w:rsidRDefault="00F011BC" w:rsidP="008D1C3E">
            <w:pPr>
              <w:jc w:val="center"/>
              <w:rPr>
                <w:rFonts w:ascii="Times New Roman" w:hAnsi="Times New Roman" w:cs="Times New Roman"/>
                <w:sz w:val="24"/>
                <w:szCs w:val="24"/>
              </w:rPr>
            </w:pPr>
            <w:r w:rsidRPr="008D1C3E">
              <w:rPr>
                <w:rFonts w:ascii="Times New Roman" w:hAnsi="Times New Roman" w:cs="Times New Roman"/>
                <w:sz w:val="24"/>
                <w:szCs w:val="24"/>
              </w:rPr>
              <w:t>2,16</w:t>
            </w:r>
            <w:r w:rsidR="007B0D00" w:rsidRPr="008D1C3E">
              <w:rPr>
                <w:rFonts w:ascii="Times New Roman" w:hAnsi="Times New Roman" w:cs="Times New Roman"/>
                <w:sz w:val="24"/>
                <w:szCs w:val="24"/>
              </w:rPr>
              <w:t>×2</w:t>
            </w:r>
          </w:p>
        </w:tc>
      </w:tr>
      <w:tr w:rsidR="004139B6" w:rsidRPr="007B0D00" w:rsidTr="008D1C3E">
        <w:tc>
          <w:tcPr>
            <w:tcW w:w="8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Б-005</w:t>
            </w:r>
          </w:p>
        </w:tc>
        <w:tc>
          <w:tcPr>
            <w:tcW w:w="1869"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4139B6" w:rsidRPr="008D1C3E" w:rsidRDefault="007B0D00" w:rsidP="006B6842">
            <w:pPr>
              <w:rPr>
                <w:rFonts w:ascii="Times New Roman" w:hAnsi="Times New Roman" w:cs="Times New Roman"/>
                <w:sz w:val="24"/>
                <w:szCs w:val="24"/>
              </w:rPr>
            </w:pPr>
            <w:r w:rsidRPr="008D1C3E">
              <w:rPr>
                <w:rFonts w:ascii="Times New Roman" w:hAnsi="Times New Roman" w:cs="Times New Roman"/>
                <w:sz w:val="24"/>
                <w:szCs w:val="24"/>
              </w:rPr>
              <w:t xml:space="preserve">Архангельская область, Каргопольский муниципальный округ, </w:t>
            </w:r>
            <w:r w:rsidR="006B6842" w:rsidRPr="008D1C3E">
              <w:rPr>
                <w:rFonts w:ascii="Times New Roman" w:hAnsi="Times New Roman" w:cs="Times New Roman"/>
                <w:sz w:val="24"/>
                <w:szCs w:val="24"/>
              </w:rPr>
              <w:t xml:space="preserve">автомобильная дорога </w:t>
            </w:r>
            <w:r w:rsidR="00E336C2">
              <w:rPr>
                <w:rFonts w:ascii="Times New Roman" w:hAnsi="Times New Roman" w:cs="Times New Roman"/>
                <w:sz w:val="24"/>
                <w:szCs w:val="24"/>
              </w:rPr>
              <w:t>Лодейное Поле-</w:t>
            </w:r>
            <w:r w:rsidR="00E336C2" w:rsidRPr="008D1C3E">
              <w:rPr>
                <w:rFonts w:ascii="Times New Roman" w:hAnsi="Times New Roman" w:cs="Times New Roman"/>
                <w:sz w:val="24"/>
                <w:szCs w:val="24"/>
              </w:rPr>
              <w:t xml:space="preserve"> Вытегра -  Прокшино – Плесецк - Брин-Наволок</w:t>
            </w:r>
          </w:p>
        </w:tc>
        <w:tc>
          <w:tcPr>
            <w:tcW w:w="1418" w:type="dxa"/>
          </w:tcPr>
          <w:p w:rsidR="008D1C3E" w:rsidRDefault="008D1C3E" w:rsidP="008D1C3E">
            <w:pPr>
              <w:jc w:val="center"/>
              <w:rPr>
                <w:rFonts w:ascii="Times New Roman" w:hAnsi="Times New Roman" w:cs="Times New Roman"/>
                <w:sz w:val="24"/>
                <w:szCs w:val="24"/>
              </w:rPr>
            </w:pPr>
          </w:p>
          <w:p w:rsidR="004139B6"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4139B6" w:rsidTr="008D1C3E">
        <w:tc>
          <w:tcPr>
            <w:tcW w:w="8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Б-006</w:t>
            </w:r>
          </w:p>
        </w:tc>
        <w:tc>
          <w:tcPr>
            <w:tcW w:w="1869"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4139B6" w:rsidRPr="008D1C3E" w:rsidRDefault="004139B6"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w:t>
            </w:r>
            <w:r w:rsidR="006B6842" w:rsidRPr="008D1C3E">
              <w:rPr>
                <w:rFonts w:ascii="Times New Roman" w:hAnsi="Times New Roman" w:cs="Times New Roman"/>
                <w:sz w:val="24"/>
                <w:szCs w:val="24"/>
              </w:rPr>
              <w:t>малый билборд</w:t>
            </w:r>
            <w:r w:rsidRPr="008D1C3E">
              <w:rPr>
                <w:rFonts w:ascii="Times New Roman" w:hAnsi="Times New Roman" w:cs="Times New Roman"/>
                <w:sz w:val="24"/>
                <w:szCs w:val="24"/>
              </w:rPr>
              <w:t>)</w:t>
            </w:r>
          </w:p>
        </w:tc>
        <w:tc>
          <w:tcPr>
            <w:tcW w:w="3685" w:type="dxa"/>
          </w:tcPr>
          <w:p w:rsidR="004139B6" w:rsidRPr="008D1C3E" w:rsidRDefault="007B0D00" w:rsidP="004139B6">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w:t>
            </w:r>
            <w:r w:rsidR="006B6842" w:rsidRPr="008D1C3E">
              <w:rPr>
                <w:rFonts w:ascii="Times New Roman" w:hAnsi="Times New Roman" w:cs="Times New Roman"/>
                <w:sz w:val="24"/>
                <w:szCs w:val="24"/>
              </w:rPr>
              <w:t xml:space="preserve"> перекресток ул. Архангельская и ул. Новгородская</w:t>
            </w:r>
          </w:p>
        </w:tc>
        <w:tc>
          <w:tcPr>
            <w:tcW w:w="1418" w:type="dxa"/>
          </w:tcPr>
          <w:p w:rsidR="008D1C3E" w:rsidRDefault="008D1C3E" w:rsidP="008D1C3E">
            <w:pPr>
              <w:jc w:val="center"/>
              <w:rPr>
                <w:rFonts w:ascii="Times New Roman" w:hAnsi="Times New Roman" w:cs="Times New Roman"/>
                <w:sz w:val="24"/>
                <w:szCs w:val="24"/>
              </w:rPr>
            </w:pPr>
          </w:p>
          <w:p w:rsidR="004139B6" w:rsidRPr="008D1C3E" w:rsidRDefault="006B6842" w:rsidP="008D1C3E">
            <w:pPr>
              <w:jc w:val="center"/>
              <w:rPr>
                <w:rFonts w:ascii="Times New Roman" w:hAnsi="Times New Roman" w:cs="Times New Roman"/>
                <w:sz w:val="24"/>
                <w:szCs w:val="24"/>
              </w:rPr>
            </w:pPr>
            <w:r w:rsidRPr="008D1C3E">
              <w:rPr>
                <w:rFonts w:ascii="Times New Roman" w:hAnsi="Times New Roman" w:cs="Times New Roman"/>
                <w:sz w:val="24"/>
                <w:szCs w:val="24"/>
              </w:rPr>
              <w:t>2,16</w:t>
            </w:r>
            <w:r w:rsidR="007B0D00" w:rsidRPr="008D1C3E">
              <w:rPr>
                <w:rFonts w:ascii="Times New Roman" w:hAnsi="Times New Roman" w:cs="Times New Roman"/>
                <w:sz w:val="24"/>
                <w:szCs w:val="24"/>
              </w:rPr>
              <w:t>×2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Б-007</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7B0D00" w:rsidRPr="008D1C3E" w:rsidRDefault="007B0D00" w:rsidP="006B6842">
            <w:pPr>
              <w:rPr>
                <w:rFonts w:ascii="Times New Roman" w:hAnsi="Times New Roman" w:cs="Times New Roman"/>
                <w:sz w:val="24"/>
                <w:szCs w:val="24"/>
              </w:rPr>
            </w:pPr>
            <w:r w:rsidRPr="008D1C3E">
              <w:rPr>
                <w:rFonts w:ascii="Times New Roman" w:hAnsi="Times New Roman" w:cs="Times New Roman"/>
                <w:sz w:val="24"/>
                <w:szCs w:val="24"/>
              </w:rPr>
              <w:t xml:space="preserve">Архангельская область, Каргопольский муниципальный округ, </w:t>
            </w:r>
            <w:r w:rsidR="006B6842" w:rsidRPr="008D1C3E">
              <w:rPr>
                <w:rFonts w:ascii="Times New Roman" w:hAnsi="Times New Roman" w:cs="Times New Roman"/>
                <w:sz w:val="24"/>
                <w:szCs w:val="24"/>
              </w:rPr>
              <w:t>автомобильная дорога Лодейное Поле – Вытегра -  Прокшино – Плесецк - Брин-Наволок</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Б-008</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7B0D00" w:rsidRPr="008D1C3E" w:rsidRDefault="007B0D00" w:rsidP="007B0D00">
            <w:pPr>
              <w:rPr>
                <w:rFonts w:ascii="Times New Roman" w:hAnsi="Times New Roman" w:cs="Times New Roman"/>
                <w:sz w:val="24"/>
                <w:szCs w:val="24"/>
              </w:rPr>
            </w:pPr>
            <w:r w:rsidRPr="008D1C3E">
              <w:rPr>
                <w:rFonts w:ascii="Times New Roman" w:hAnsi="Times New Roman" w:cs="Times New Roman"/>
                <w:sz w:val="24"/>
                <w:szCs w:val="24"/>
              </w:rPr>
              <w:t xml:space="preserve">Архангельская область, Каргопольский муниципальный округ, </w:t>
            </w:r>
            <w:r w:rsidR="006B6842" w:rsidRPr="008D1C3E">
              <w:rPr>
                <w:rFonts w:ascii="Times New Roman" w:hAnsi="Times New Roman" w:cs="Times New Roman"/>
                <w:sz w:val="24"/>
                <w:szCs w:val="24"/>
              </w:rPr>
              <w:t>автомобильная дорога Лодейное Поле – Вытегра -  Прокшино – Плесецк - Брин-Наволок</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Б-009</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 xml:space="preserve">Стационарная </w:t>
            </w:r>
            <w:r w:rsidRPr="008D1C3E">
              <w:rPr>
                <w:rFonts w:ascii="Times New Roman" w:hAnsi="Times New Roman" w:cs="Times New Roman"/>
                <w:sz w:val="24"/>
                <w:szCs w:val="24"/>
              </w:rPr>
              <w:lastRenderedPageBreak/>
              <w:t>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lastRenderedPageBreak/>
              <w:t xml:space="preserve">Щитовая </w:t>
            </w:r>
            <w:r w:rsidRPr="008D1C3E">
              <w:rPr>
                <w:rFonts w:ascii="Times New Roman" w:hAnsi="Times New Roman" w:cs="Times New Roman"/>
                <w:sz w:val="24"/>
                <w:szCs w:val="24"/>
              </w:rPr>
              <w:lastRenderedPageBreak/>
              <w:t>установка (билборд среднего формата)</w:t>
            </w:r>
          </w:p>
        </w:tc>
        <w:tc>
          <w:tcPr>
            <w:tcW w:w="3685" w:type="dxa"/>
          </w:tcPr>
          <w:p w:rsidR="007B0D00" w:rsidRPr="008D1C3E" w:rsidRDefault="007B0D00" w:rsidP="007B0D00">
            <w:pPr>
              <w:rPr>
                <w:rFonts w:ascii="Times New Roman" w:hAnsi="Times New Roman" w:cs="Times New Roman"/>
                <w:sz w:val="24"/>
                <w:szCs w:val="24"/>
              </w:rPr>
            </w:pPr>
            <w:r w:rsidRPr="008D1C3E">
              <w:rPr>
                <w:rFonts w:ascii="Times New Roman" w:hAnsi="Times New Roman" w:cs="Times New Roman"/>
                <w:sz w:val="24"/>
                <w:szCs w:val="24"/>
              </w:rPr>
              <w:lastRenderedPageBreak/>
              <w:t xml:space="preserve">Архангельская область, </w:t>
            </w:r>
            <w:r w:rsidRPr="008D1C3E">
              <w:rPr>
                <w:rFonts w:ascii="Times New Roman" w:hAnsi="Times New Roman" w:cs="Times New Roman"/>
                <w:sz w:val="24"/>
                <w:szCs w:val="24"/>
              </w:rPr>
              <w:lastRenderedPageBreak/>
              <w:t xml:space="preserve">Каргопольский муниципальный округ, </w:t>
            </w:r>
            <w:r w:rsidR="006B6842" w:rsidRPr="008D1C3E">
              <w:rPr>
                <w:rFonts w:ascii="Times New Roman" w:hAnsi="Times New Roman" w:cs="Times New Roman"/>
                <w:sz w:val="24"/>
                <w:szCs w:val="24"/>
              </w:rPr>
              <w:t>автомобильная дорога Лодейное Поле – Вытегра -  Прокшино – Плесецк - Брин-Наволок</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lastRenderedPageBreak/>
              <w:t>10×2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lastRenderedPageBreak/>
              <w:t>Б-010</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w:t>
            </w:r>
            <w:r w:rsidR="006B6842" w:rsidRPr="008D1C3E">
              <w:rPr>
                <w:rFonts w:ascii="Times New Roman" w:hAnsi="Times New Roman" w:cs="Times New Roman"/>
                <w:sz w:val="24"/>
                <w:szCs w:val="24"/>
              </w:rPr>
              <w:t>малый билборд</w:t>
            </w:r>
            <w:r w:rsidRPr="008D1C3E">
              <w:rPr>
                <w:rFonts w:ascii="Times New Roman" w:hAnsi="Times New Roman" w:cs="Times New Roman"/>
                <w:sz w:val="24"/>
                <w:szCs w:val="24"/>
              </w:rPr>
              <w:t>)</w:t>
            </w:r>
          </w:p>
        </w:tc>
        <w:tc>
          <w:tcPr>
            <w:tcW w:w="3685" w:type="dxa"/>
          </w:tcPr>
          <w:p w:rsidR="007B0D00" w:rsidRPr="008D1C3E" w:rsidRDefault="007B0D00" w:rsidP="007B0D00">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w:t>
            </w:r>
            <w:r w:rsidR="006B6842" w:rsidRPr="008D1C3E">
              <w:rPr>
                <w:rFonts w:ascii="Times New Roman" w:hAnsi="Times New Roman" w:cs="Times New Roman"/>
                <w:sz w:val="24"/>
                <w:szCs w:val="24"/>
              </w:rPr>
              <w:t xml:space="preserve"> в 11 метрах северо-восточнее здания № 75 по ул. Архангельской</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6B6842" w:rsidP="008D1C3E">
            <w:pPr>
              <w:jc w:val="center"/>
              <w:rPr>
                <w:rFonts w:ascii="Times New Roman" w:hAnsi="Times New Roman" w:cs="Times New Roman"/>
                <w:sz w:val="24"/>
                <w:szCs w:val="24"/>
              </w:rPr>
            </w:pPr>
            <w:r w:rsidRPr="008D1C3E">
              <w:rPr>
                <w:rFonts w:ascii="Times New Roman" w:hAnsi="Times New Roman" w:cs="Times New Roman"/>
                <w:sz w:val="24"/>
                <w:szCs w:val="24"/>
              </w:rPr>
              <w:t>2,16</w:t>
            </w:r>
            <w:r w:rsidR="007B0D00" w:rsidRPr="008D1C3E">
              <w:rPr>
                <w:rFonts w:ascii="Times New Roman" w:hAnsi="Times New Roman" w:cs="Times New Roman"/>
                <w:sz w:val="24"/>
                <w:szCs w:val="24"/>
              </w:rPr>
              <w:t>×2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Б-011</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7B0D00" w:rsidRPr="008D1C3E" w:rsidRDefault="007B0D00" w:rsidP="007B0D00">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w:t>
            </w:r>
            <w:r w:rsidR="006B6842" w:rsidRPr="008D1C3E">
              <w:rPr>
                <w:rFonts w:ascii="Times New Roman" w:hAnsi="Times New Roman" w:cs="Times New Roman"/>
                <w:sz w:val="24"/>
                <w:szCs w:val="24"/>
              </w:rPr>
              <w:t xml:space="preserve"> перекресток ул. Окружная и ул. Советская</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Б-012</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w:t>
            </w:r>
            <w:r w:rsidR="006B6842" w:rsidRPr="008D1C3E">
              <w:rPr>
                <w:rFonts w:ascii="Times New Roman" w:hAnsi="Times New Roman" w:cs="Times New Roman"/>
                <w:sz w:val="24"/>
                <w:szCs w:val="24"/>
              </w:rPr>
              <w:t>малый билборд</w:t>
            </w:r>
            <w:r w:rsidRPr="008D1C3E">
              <w:rPr>
                <w:rFonts w:ascii="Times New Roman" w:hAnsi="Times New Roman" w:cs="Times New Roman"/>
                <w:sz w:val="24"/>
                <w:szCs w:val="24"/>
              </w:rPr>
              <w:t>)</w:t>
            </w:r>
          </w:p>
        </w:tc>
        <w:tc>
          <w:tcPr>
            <w:tcW w:w="3685" w:type="dxa"/>
          </w:tcPr>
          <w:p w:rsidR="007B0D00" w:rsidRPr="008D1C3E" w:rsidRDefault="007B0D00" w:rsidP="007B0D00">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w:t>
            </w:r>
            <w:r w:rsidR="006B6842" w:rsidRPr="008D1C3E">
              <w:rPr>
                <w:rFonts w:ascii="Times New Roman" w:hAnsi="Times New Roman" w:cs="Times New Roman"/>
                <w:sz w:val="24"/>
                <w:szCs w:val="24"/>
              </w:rPr>
              <w:t xml:space="preserve"> перекресток ул. Архангельская и ул. Надпорожская</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6B6842" w:rsidP="008D1C3E">
            <w:pPr>
              <w:jc w:val="center"/>
              <w:rPr>
                <w:rFonts w:ascii="Times New Roman" w:hAnsi="Times New Roman" w:cs="Times New Roman"/>
                <w:sz w:val="24"/>
                <w:szCs w:val="24"/>
              </w:rPr>
            </w:pPr>
            <w:r w:rsidRPr="008D1C3E">
              <w:rPr>
                <w:rFonts w:ascii="Times New Roman" w:hAnsi="Times New Roman" w:cs="Times New Roman"/>
                <w:sz w:val="24"/>
                <w:szCs w:val="24"/>
              </w:rPr>
              <w:t>2,16</w:t>
            </w:r>
            <w:r w:rsidR="007B0D00" w:rsidRPr="008D1C3E">
              <w:rPr>
                <w:rFonts w:ascii="Times New Roman" w:hAnsi="Times New Roman" w:cs="Times New Roman"/>
                <w:sz w:val="24"/>
                <w:szCs w:val="24"/>
              </w:rPr>
              <w:t>×2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Б-013</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7B0D00" w:rsidRPr="008D1C3E" w:rsidRDefault="007B0D00" w:rsidP="005B5764">
            <w:pPr>
              <w:rPr>
                <w:rFonts w:ascii="Times New Roman" w:hAnsi="Times New Roman" w:cs="Times New Roman"/>
                <w:sz w:val="24"/>
                <w:szCs w:val="24"/>
              </w:rPr>
            </w:pPr>
            <w:r w:rsidRPr="008D1C3E">
              <w:rPr>
                <w:rFonts w:ascii="Times New Roman" w:hAnsi="Times New Roman" w:cs="Times New Roman"/>
                <w:sz w:val="24"/>
                <w:szCs w:val="24"/>
              </w:rPr>
              <w:t xml:space="preserve">Архангельская область, Каргопольский муниципальный округ, </w:t>
            </w:r>
            <w:r w:rsidR="005B5764" w:rsidRPr="008D1C3E">
              <w:rPr>
                <w:rFonts w:ascii="Times New Roman" w:hAnsi="Times New Roman" w:cs="Times New Roman"/>
                <w:sz w:val="24"/>
                <w:szCs w:val="24"/>
              </w:rPr>
              <w:t xml:space="preserve">автомобильная дорога </w:t>
            </w:r>
            <w:r w:rsidR="00E336C2" w:rsidRPr="008D1C3E">
              <w:rPr>
                <w:rFonts w:ascii="Times New Roman" w:hAnsi="Times New Roman" w:cs="Times New Roman"/>
                <w:sz w:val="24"/>
                <w:szCs w:val="24"/>
              </w:rPr>
              <w:t>Лодейное Поле – Вытегра -  Прокшино – Плесецк - Брин-Наволок</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Б-014</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w:t>
            </w:r>
            <w:r w:rsidR="00A81F3F" w:rsidRPr="008D1C3E">
              <w:rPr>
                <w:rFonts w:ascii="Times New Roman" w:hAnsi="Times New Roman" w:cs="Times New Roman"/>
                <w:sz w:val="24"/>
                <w:szCs w:val="24"/>
              </w:rPr>
              <w:t>малый билборд</w:t>
            </w:r>
            <w:r w:rsidRPr="008D1C3E">
              <w:rPr>
                <w:rFonts w:ascii="Times New Roman" w:hAnsi="Times New Roman" w:cs="Times New Roman"/>
                <w:sz w:val="24"/>
                <w:szCs w:val="24"/>
              </w:rPr>
              <w:t>)</w:t>
            </w:r>
          </w:p>
        </w:tc>
        <w:tc>
          <w:tcPr>
            <w:tcW w:w="3685" w:type="dxa"/>
          </w:tcPr>
          <w:p w:rsidR="007B0D00" w:rsidRPr="008D1C3E" w:rsidRDefault="007B0D00" w:rsidP="007B0D00">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w:t>
            </w:r>
            <w:r w:rsidR="00A81F3F" w:rsidRPr="008D1C3E">
              <w:rPr>
                <w:rFonts w:ascii="Times New Roman" w:hAnsi="Times New Roman" w:cs="Times New Roman"/>
                <w:sz w:val="24"/>
                <w:szCs w:val="24"/>
              </w:rPr>
              <w:t xml:space="preserve"> перекресток ул. Ленинградская и ул. Гагарина</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A81F3F" w:rsidP="008D1C3E">
            <w:pPr>
              <w:jc w:val="center"/>
              <w:rPr>
                <w:rFonts w:ascii="Times New Roman" w:hAnsi="Times New Roman" w:cs="Times New Roman"/>
                <w:sz w:val="24"/>
                <w:szCs w:val="24"/>
              </w:rPr>
            </w:pPr>
            <w:r w:rsidRPr="008D1C3E">
              <w:rPr>
                <w:rFonts w:ascii="Times New Roman" w:hAnsi="Times New Roman" w:cs="Times New Roman"/>
                <w:sz w:val="24"/>
                <w:szCs w:val="24"/>
              </w:rPr>
              <w:t>2,16</w:t>
            </w:r>
            <w:r w:rsidR="007B0D00" w:rsidRPr="008D1C3E">
              <w:rPr>
                <w:rFonts w:ascii="Times New Roman" w:hAnsi="Times New Roman" w:cs="Times New Roman"/>
                <w:sz w:val="24"/>
                <w:szCs w:val="24"/>
              </w:rPr>
              <w:t>×2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Б-015</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w:t>
            </w:r>
            <w:r w:rsidR="00A81F3F" w:rsidRPr="008D1C3E">
              <w:rPr>
                <w:rFonts w:ascii="Times New Roman" w:hAnsi="Times New Roman" w:cs="Times New Roman"/>
                <w:sz w:val="24"/>
                <w:szCs w:val="24"/>
              </w:rPr>
              <w:t>малый билборд</w:t>
            </w:r>
            <w:r w:rsidRPr="008D1C3E">
              <w:rPr>
                <w:rFonts w:ascii="Times New Roman" w:hAnsi="Times New Roman" w:cs="Times New Roman"/>
                <w:sz w:val="24"/>
                <w:szCs w:val="24"/>
              </w:rPr>
              <w:t>)</w:t>
            </w:r>
          </w:p>
        </w:tc>
        <w:tc>
          <w:tcPr>
            <w:tcW w:w="3685" w:type="dxa"/>
          </w:tcPr>
          <w:p w:rsidR="007B0D00" w:rsidRPr="008D1C3E" w:rsidRDefault="007B0D00" w:rsidP="007B0D00">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w:t>
            </w:r>
            <w:r w:rsidR="00A81F3F" w:rsidRPr="008D1C3E">
              <w:rPr>
                <w:rFonts w:ascii="Times New Roman" w:hAnsi="Times New Roman" w:cs="Times New Roman"/>
                <w:sz w:val="24"/>
                <w:szCs w:val="24"/>
              </w:rPr>
              <w:t xml:space="preserve"> в 39 м северо-западнее здания № 69 по ул. Ленинградской</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A81F3F" w:rsidP="008D1C3E">
            <w:pPr>
              <w:jc w:val="center"/>
              <w:rPr>
                <w:rFonts w:ascii="Times New Roman" w:hAnsi="Times New Roman" w:cs="Times New Roman"/>
                <w:sz w:val="24"/>
                <w:szCs w:val="24"/>
              </w:rPr>
            </w:pPr>
            <w:r w:rsidRPr="008D1C3E">
              <w:rPr>
                <w:rFonts w:ascii="Times New Roman" w:hAnsi="Times New Roman" w:cs="Times New Roman"/>
                <w:sz w:val="24"/>
                <w:szCs w:val="24"/>
              </w:rPr>
              <w:t>2,16</w:t>
            </w:r>
            <w:r w:rsidR="007B0D00" w:rsidRPr="008D1C3E">
              <w:rPr>
                <w:rFonts w:ascii="Times New Roman" w:hAnsi="Times New Roman" w:cs="Times New Roman"/>
                <w:sz w:val="24"/>
                <w:szCs w:val="24"/>
              </w:rPr>
              <w:t>×2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Б-016</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w:t>
            </w:r>
            <w:r w:rsidR="00A81F3F" w:rsidRPr="008D1C3E">
              <w:rPr>
                <w:rFonts w:ascii="Times New Roman" w:hAnsi="Times New Roman" w:cs="Times New Roman"/>
                <w:sz w:val="24"/>
                <w:szCs w:val="24"/>
              </w:rPr>
              <w:t>малый билборд</w:t>
            </w:r>
            <w:r w:rsidRPr="008D1C3E">
              <w:rPr>
                <w:rFonts w:ascii="Times New Roman" w:hAnsi="Times New Roman" w:cs="Times New Roman"/>
                <w:sz w:val="24"/>
                <w:szCs w:val="24"/>
              </w:rPr>
              <w:t>)</w:t>
            </w:r>
          </w:p>
        </w:tc>
        <w:tc>
          <w:tcPr>
            <w:tcW w:w="3685" w:type="dxa"/>
          </w:tcPr>
          <w:p w:rsidR="007B0D00" w:rsidRPr="008D1C3E" w:rsidRDefault="007B0D00" w:rsidP="007B0D00">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w:t>
            </w:r>
            <w:r w:rsidR="00A81F3F" w:rsidRPr="008D1C3E">
              <w:rPr>
                <w:rFonts w:ascii="Times New Roman" w:hAnsi="Times New Roman" w:cs="Times New Roman"/>
                <w:sz w:val="24"/>
                <w:szCs w:val="24"/>
              </w:rPr>
              <w:t xml:space="preserve"> в 33 м северо-западнее жилого дома № 61 по пер. Ленинградский</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A81F3F" w:rsidP="008D1C3E">
            <w:pPr>
              <w:jc w:val="center"/>
              <w:rPr>
                <w:rFonts w:ascii="Times New Roman" w:hAnsi="Times New Roman" w:cs="Times New Roman"/>
                <w:sz w:val="24"/>
                <w:szCs w:val="24"/>
              </w:rPr>
            </w:pPr>
            <w:r w:rsidRPr="008D1C3E">
              <w:rPr>
                <w:rFonts w:ascii="Times New Roman" w:hAnsi="Times New Roman" w:cs="Times New Roman"/>
                <w:sz w:val="24"/>
                <w:szCs w:val="24"/>
              </w:rPr>
              <w:t>2,16</w:t>
            </w:r>
            <w:r w:rsidR="007B0D00" w:rsidRPr="008D1C3E">
              <w:rPr>
                <w:rFonts w:ascii="Times New Roman" w:hAnsi="Times New Roman" w:cs="Times New Roman"/>
                <w:sz w:val="24"/>
                <w:szCs w:val="24"/>
              </w:rPr>
              <w:t>×2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Б-017</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7B0D00" w:rsidRPr="008D1C3E" w:rsidRDefault="007B0D00" w:rsidP="007B0D00">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w:t>
            </w:r>
            <w:r w:rsidR="008E2D32" w:rsidRPr="008D1C3E">
              <w:rPr>
                <w:rFonts w:ascii="Times New Roman" w:hAnsi="Times New Roman" w:cs="Times New Roman"/>
                <w:sz w:val="24"/>
                <w:szCs w:val="24"/>
              </w:rPr>
              <w:t xml:space="preserve"> перекресток ул. Ленинградской и ул. Авиаторов</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Б-018</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w:t>
            </w:r>
            <w:r w:rsidR="008E2D32" w:rsidRPr="008D1C3E">
              <w:rPr>
                <w:rFonts w:ascii="Times New Roman" w:hAnsi="Times New Roman" w:cs="Times New Roman"/>
                <w:sz w:val="24"/>
                <w:szCs w:val="24"/>
              </w:rPr>
              <w:t>малый билборд</w:t>
            </w:r>
            <w:r w:rsidRPr="008D1C3E">
              <w:rPr>
                <w:rFonts w:ascii="Times New Roman" w:hAnsi="Times New Roman" w:cs="Times New Roman"/>
                <w:sz w:val="24"/>
                <w:szCs w:val="24"/>
              </w:rPr>
              <w:t>)</w:t>
            </w:r>
          </w:p>
        </w:tc>
        <w:tc>
          <w:tcPr>
            <w:tcW w:w="3685" w:type="dxa"/>
          </w:tcPr>
          <w:p w:rsidR="007B0D00" w:rsidRPr="008D1C3E" w:rsidRDefault="007B0D00" w:rsidP="008E2D32">
            <w:pPr>
              <w:rPr>
                <w:rFonts w:ascii="Times New Roman" w:hAnsi="Times New Roman" w:cs="Times New Roman"/>
                <w:sz w:val="24"/>
                <w:szCs w:val="24"/>
              </w:rPr>
            </w:pPr>
            <w:r w:rsidRPr="008D1C3E">
              <w:rPr>
                <w:rFonts w:ascii="Times New Roman" w:hAnsi="Times New Roman" w:cs="Times New Roman"/>
                <w:sz w:val="24"/>
                <w:szCs w:val="24"/>
              </w:rPr>
              <w:t xml:space="preserve">Архангельская область, Каргопольский муниципальный округ, </w:t>
            </w:r>
            <w:r w:rsidR="008E2D32" w:rsidRPr="008D1C3E">
              <w:rPr>
                <w:rFonts w:ascii="Times New Roman" w:hAnsi="Times New Roman" w:cs="Times New Roman"/>
                <w:sz w:val="24"/>
                <w:szCs w:val="24"/>
              </w:rPr>
              <w:t>пос. Пригородный, в 48 м. северо-восточнее ул. Молодежной</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8E2D32" w:rsidP="008D1C3E">
            <w:pPr>
              <w:jc w:val="center"/>
              <w:rPr>
                <w:rFonts w:ascii="Times New Roman" w:hAnsi="Times New Roman" w:cs="Times New Roman"/>
                <w:sz w:val="24"/>
                <w:szCs w:val="24"/>
              </w:rPr>
            </w:pPr>
            <w:r w:rsidRPr="008D1C3E">
              <w:rPr>
                <w:rFonts w:ascii="Times New Roman" w:hAnsi="Times New Roman" w:cs="Times New Roman"/>
                <w:sz w:val="24"/>
                <w:szCs w:val="24"/>
              </w:rPr>
              <w:t>2,16</w:t>
            </w:r>
            <w:r w:rsidR="007B0D00" w:rsidRPr="008D1C3E">
              <w:rPr>
                <w:rFonts w:ascii="Times New Roman" w:hAnsi="Times New Roman" w:cs="Times New Roman"/>
                <w:sz w:val="24"/>
                <w:szCs w:val="24"/>
              </w:rPr>
              <w:t>×2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Б-019</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 xml:space="preserve">Стационарная </w:t>
            </w:r>
            <w:r w:rsidRPr="008D1C3E">
              <w:rPr>
                <w:rFonts w:ascii="Times New Roman" w:hAnsi="Times New Roman" w:cs="Times New Roman"/>
                <w:sz w:val="24"/>
                <w:szCs w:val="24"/>
              </w:rPr>
              <w:lastRenderedPageBreak/>
              <w:t>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lastRenderedPageBreak/>
              <w:t xml:space="preserve">Щитовая </w:t>
            </w:r>
            <w:r w:rsidRPr="008D1C3E">
              <w:rPr>
                <w:rFonts w:ascii="Times New Roman" w:hAnsi="Times New Roman" w:cs="Times New Roman"/>
                <w:sz w:val="24"/>
                <w:szCs w:val="24"/>
              </w:rPr>
              <w:lastRenderedPageBreak/>
              <w:t>установка (билборд среднего формата)</w:t>
            </w:r>
          </w:p>
        </w:tc>
        <w:tc>
          <w:tcPr>
            <w:tcW w:w="3685" w:type="dxa"/>
          </w:tcPr>
          <w:p w:rsidR="007B0D00" w:rsidRPr="008D1C3E" w:rsidRDefault="007B0D00" w:rsidP="008E2D32">
            <w:pPr>
              <w:rPr>
                <w:rFonts w:ascii="Times New Roman" w:hAnsi="Times New Roman" w:cs="Times New Roman"/>
                <w:sz w:val="24"/>
                <w:szCs w:val="24"/>
              </w:rPr>
            </w:pPr>
            <w:r w:rsidRPr="008D1C3E">
              <w:rPr>
                <w:rFonts w:ascii="Times New Roman" w:hAnsi="Times New Roman" w:cs="Times New Roman"/>
                <w:sz w:val="24"/>
                <w:szCs w:val="24"/>
              </w:rPr>
              <w:lastRenderedPageBreak/>
              <w:t xml:space="preserve">Архангельская область, </w:t>
            </w:r>
            <w:r w:rsidRPr="008D1C3E">
              <w:rPr>
                <w:rFonts w:ascii="Times New Roman" w:hAnsi="Times New Roman" w:cs="Times New Roman"/>
                <w:sz w:val="24"/>
                <w:szCs w:val="24"/>
              </w:rPr>
              <w:lastRenderedPageBreak/>
              <w:t xml:space="preserve">Каргопольский муниципальный округ, </w:t>
            </w:r>
            <w:r w:rsidR="008E2D32" w:rsidRPr="008D1C3E">
              <w:rPr>
                <w:rFonts w:ascii="Times New Roman" w:hAnsi="Times New Roman" w:cs="Times New Roman"/>
                <w:sz w:val="24"/>
                <w:szCs w:val="24"/>
              </w:rPr>
              <w:t xml:space="preserve">подъезд к пос. Пригородный от автомобильной дороги </w:t>
            </w:r>
            <w:r w:rsidR="00E336C2" w:rsidRPr="008D1C3E">
              <w:rPr>
                <w:rFonts w:ascii="Times New Roman" w:hAnsi="Times New Roman" w:cs="Times New Roman"/>
                <w:sz w:val="24"/>
                <w:szCs w:val="24"/>
              </w:rPr>
              <w:t>Лодейное Поле – Вытегра -  Прокшино – Плесецк - Брин-Наволок</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lastRenderedPageBreak/>
              <w:t>10×2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lastRenderedPageBreak/>
              <w:t>Б-020</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7B0D00" w:rsidRPr="008D1C3E" w:rsidRDefault="008E2D32" w:rsidP="007B0D00">
            <w:pPr>
              <w:rPr>
                <w:rFonts w:ascii="Times New Roman" w:hAnsi="Times New Roman" w:cs="Times New Roman"/>
                <w:sz w:val="24"/>
                <w:szCs w:val="24"/>
              </w:rPr>
            </w:pPr>
            <w:r w:rsidRPr="008D1C3E">
              <w:rPr>
                <w:rFonts w:ascii="Times New Roman" w:hAnsi="Times New Roman" w:cs="Times New Roman"/>
                <w:sz w:val="24"/>
                <w:szCs w:val="24"/>
              </w:rPr>
              <w:t xml:space="preserve">Архангельская область, Каргопольский муниципальный округ, подъезд к пос. Пригородный от автомобильной дороги </w:t>
            </w:r>
            <w:r w:rsidR="00E336C2" w:rsidRPr="008D1C3E">
              <w:rPr>
                <w:rFonts w:ascii="Times New Roman" w:hAnsi="Times New Roman" w:cs="Times New Roman"/>
                <w:sz w:val="24"/>
                <w:szCs w:val="24"/>
              </w:rPr>
              <w:t>Лодейное Поле – Вытегра -  Прокшино – Плесецк - Брин-Наволок</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Б-021</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7B0D00" w:rsidRPr="008D1C3E" w:rsidRDefault="007B0D00" w:rsidP="007B0D00">
            <w:pPr>
              <w:rPr>
                <w:rFonts w:ascii="Times New Roman" w:hAnsi="Times New Roman" w:cs="Times New Roman"/>
                <w:sz w:val="24"/>
                <w:szCs w:val="24"/>
              </w:rPr>
            </w:pPr>
            <w:r w:rsidRPr="008D1C3E">
              <w:rPr>
                <w:rFonts w:ascii="Times New Roman" w:hAnsi="Times New Roman" w:cs="Times New Roman"/>
                <w:sz w:val="24"/>
                <w:szCs w:val="24"/>
              </w:rPr>
              <w:t xml:space="preserve">Архангельская область, Каргопольский муниципальный округ, </w:t>
            </w:r>
            <w:r w:rsidR="008E2D32" w:rsidRPr="008D1C3E">
              <w:rPr>
                <w:rFonts w:ascii="Times New Roman" w:hAnsi="Times New Roman" w:cs="Times New Roman"/>
                <w:sz w:val="24"/>
                <w:szCs w:val="24"/>
              </w:rPr>
              <w:t>автомобильная дорога Лодейное Поле – Вытегра -  Прокшино – Плесецк - Брин-Наволок</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r w:rsidR="007B0D00" w:rsidTr="008D1C3E">
        <w:tc>
          <w:tcPr>
            <w:tcW w:w="8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Б-022</w:t>
            </w:r>
          </w:p>
        </w:tc>
        <w:tc>
          <w:tcPr>
            <w:tcW w:w="1869"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46" w:type="dxa"/>
          </w:tcPr>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Щитовая установка (билборд среднего формата)</w:t>
            </w:r>
          </w:p>
        </w:tc>
        <w:tc>
          <w:tcPr>
            <w:tcW w:w="3685" w:type="dxa"/>
          </w:tcPr>
          <w:p w:rsidR="007B0D00" w:rsidRPr="008D1C3E" w:rsidRDefault="007B0D00" w:rsidP="00E336C2">
            <w:pPr>
              <w:rPr>
                <w:rFonts w:ascii="Times New Roman" w:hAnsi="Times New Roman" w:cs="Times New Roman"/>
                <w:sz w:val="24"/>
                <w:szCs w:val="24"/>
              </w:rPr>
            </w:pPr>
            <w:r w:rsidRPr="00E336C2">
              <w:rPr>
                <w:rFonts w:ascii="Times New Roman" w:hAnsi="Times New Roman" w:cs="Times New Roman"/>
                <w:sz w:val="24"/>
                <w:szCs w:val="24"/>
              </w:rPr>
              <w:t xml:space="preserve">Архангельская область, Каргопольский муниципальный округ, </w:t>
            </w:r>
            <w:r w:rsidR="00E336C2" w:rsidRPr="00E336C2">
              <w:rPr>
                <w:rFonts w:ascii="Times New Roman" w:hAnsi="Times New Roman" w:cs="Times New Roman"/>
                <w:sz w:val="24"/>
                <w:szCs w:val="24"/>
              </w:rPr>
              <w:t>пос. Пригородный, в 32,5 м северо-западнее здания № 5 строение1 по ул. Полевой</w:t>
            </w:r>
          </w:p>
        </w:tc>
        <w:tc>
          <w:tcPr>
            <w:tcW w:w="1418" w:type="dxa"/>
          </w:tcPr>
          <w:p w:rsidR="008D1C3E" w:rsidRDefault="008D1C3E" w:rsidP="008D1C3E">
            <w:pPr>
              <w:jc w:val="center"/>
              <w:rPr>
                <w:rFonts w:ascii="Times New Roman" w:hAnsi="Times New Roman" w:cs="Times New Roman"/>
                <w:sz w:val="24"/>
                <w:szCs w:val="24"/>
              </w:rPr>
            </w:pPr>
          </w:p>
          <w:p w:rsidR="007B0D00" w:rsidRPr="008D1C3E" w:rsidRDefault="007B0D00" w:rsidP="008D1C3E">
            <w:pPr>
              <w:jc w:val="center"/>
              <w:rPr>
                <w:rFonts w:ascii="Times New Roman" w:hAnsi="Times New Roman" w:cs="Times New Roman"/>
                <w:sz w:val="24"/>
                <w:szCs w:val="24"/>
              </w:rPr>
            </w:pPr>
            <w:r w:rsidRPr="008D1C3E">
              <w:rPr>
                <w:rFonts w:ascii="Times New Roman" w:hAnsi="Times New Roman" w:cs="Times New Roman"/>
                <w:sz w:val="24"/>
                <w:szCs w:val="24"/>
              </w:rPr>
              <w:t>10×2</w:t>
            </w:r>
          </w:p>
        </w:tc>
      </w:tr>
    </w:tbl>
    <w:p w:rsidR="004139B6" w:rsidRDefault="004139B6" w:rsidP="004139B6">
      <w:pPr>
        <w:ind w:firstLine="709"/>
      </w:pPr>
    </w:p>
    <w:tbl>
      <w:tblPr>
        <w:tblStyle w:val="ab"/>
        <w:tblW w:w="0" w:type="auto"/>
        <w:tblLook w:val="04A0" w:firstRow="1" w:lastRow="0" w:firstColumn="1" w:lastColumn="0" w:noHBand="0" w:noVBand="1"/>
      </w:tblPr>
      <w:tblGrid>
        <w:gridCol w:w="817"/>
        <w:gridCol w:w="1914"/>
        <w:gridCol w:w="1630"/>
        <w:gridCol w:w="3685"/>
        <w:gridCol w:w="1418"/>
      </w:tblGrid>
      <w:tr w:rsidR="00AC587C" w:rsidRPr="008D1C3E" w:rsidTr="008D1C3E">
        <w:tc>
          <w:tcPr>
            <w:tcW w:w="817" w:type="dxa"/>
          </w:tcPr>
          <w:p w:rsidR="00AC587C" w:rsidRPr="008D1C3E" w:rsidRDefault="00AC587C" w:rsidP="004139B6">
            <w:pPr>
              <w:rPr>
                <w:rFonts w:ascii="Times New Roman" w:hAnsi="Times New Roman" w:cs="Times New Roman"/>
                <w:sz w:val="24"/>
                <w:szCs w:val="24"/>
              </w:rPr>
            </w:pPr>
            <w:r w:rsidRPr="008D1C3E">
              <w:rPr>
                <w:rFonts w:ascii="Times New Roman" w:hAnsi="Times New Roman" w:cs="Times New Roman"/>
                <w:sz w:val="24"/>
                <w:szCs w:val="24"/>
              </w:rPr>
              <w:t>НП-001</w:t>
            </w:r>
          </w:p>
        </w:tc>
        <w:tc>
          <w:tcPr>
            <w:tcW w:w="1914"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30"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Настенное панно (брандмауэр)</w:t>
            </w:r>
          </w:p>
        </w:tc>
        <w:tc>
          <w:tcPr>
            <w:tcW w:w="3685" w:type="dxa"/>
          </w:tcPr>
          <w:p w:rsidR="00AC587C" w:rsidRPr="008D1C3E" w:rsidRDefault="00AC587C" w:rsidP="004139B6">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 ул. Окружная, 12 В 29:05:130102:64</w:t>
            </w:r>
          </w:p>
        </w:tc>
        <w:tc>
          <w:tcPr>
            <w:tcW w:w="1418" w:type="dxa"/>
          </w:tcPr>
          <w:p w:rsidR="008D1C3E" w:rsidRDefault="008D1C3E" w:rsidP="008D1C3E">
            <w:pPr>
              <w:jc w:val="center"/>
              <w:rPr>
                <w:rFonts w:ascii="Times New Roman" w:hAnsi="Times New Roman" w:cs="Times New Roman"/>
                <w:sz w:val="24"/>
                <w:szCs w:val="24"/>
              </w:rPr>
            </w:pPr>
          </w:p>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4,5×1</w:t>
            </w:r>
          </w:p>
        </w:tc>
      </w:tr>
      <w:tr w:rsidR="00AC587C" w:rsidRPr="008D1C3E" w:rsidTr="008D1C3E">
        <w:tc>
          <w:tcPr>
            <w:tcW w:w="817"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НП-002</w:t>
            </w:r>
          </w:p>
        </w:tc>
        <w:tc>
          <w:tcPr>
            <w:tcW w:w="1914"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30"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Настенное панно (брандмауэр)</w:t>
            </w:r>
          </w:p>
        </w:tc>
        <w:tc>
          <w:tcPr>
            <w:tcW w:w="3685"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 ул. Окружная, 12 Б 29:05:130102:67</w:t>
            </w:r>
          </w:p>
        </w:tc>
        <w:tc>
          <w:tcPr>
            <w:tcW w:w="1418" w:type="dxa"/>
          </w:tcPr>
          <w:p w:rsidR="008D1C3E" w:rsidRDefault="008D1C3E" w:rsidP="008D1C3E">
            <w:pPr>
              <w:jc w:val="center"/>
              <w:rPr>
                <w:rFonts w:ascii="Times New Roman" w:hAnsi="Times New Roman" w:cs="Times New Roman"/>
                <w:sz w:val="24"/>
                <w:szCs w:val="24"/>
              </w:rPr>
            </w:pPr>
          </w:p>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4,5×1</w:t>
            </w:r>
          </w:p>
        </w:tc>
      </w:tr>
      <w:tr w:rsidR="00AC587C" w:rsidRPr="008D1C3E" w:rsidTr="008D1C3E">
        <w:tc>
          <w:tcPr>
            <w:tcW w:w="817"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НП-003</w:t>
            </w:r>
          </w:p>
        </w:tc>
        <w:tc>
          <w:tcPr>
            <w:tcW w:w="1914"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30"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Настенное панно (брандмауэр)</w:t>
            </w:r>
          </w:p>
        </w:tc>
        <w:tc>
          <w:tcPr>
            <w:tcW w:w="3685"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 ул. Окружная, 12 А 29:05:130102:66</w:t>
            </w:r>
          </w:p>
        </w:tc>
        <w:tc>
          <w:tcPr>
            <w:tcW w:w="1418" w:type="dxa"/>
          </w:tcPr>
          <w:p w:rsidR="008D1C3E" w:rsidRDefault="008D1C3E" w:rsidP="008D1C3E">
            <w:pPr>
              <w:jc w:val="center"/>
              <w:rPr>
                <w:rFonts w:ascii="Times New Roman" w:hAnsi="Times New Roman" w:cs="Times New Roman"/>
                <w:sz w:val="24"/>
                <w:szCs w:val="24"/>
              </w:rPr>
            </w:pPr>
          </w:p>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4,5×1</w:t>
            </w:r>
          </w:p>
        </w:tc>
      </w:tr>
      <w:tr w:rsidR="00AC587C" w:rsidRPr="008D1C3E" w:rsidTr="008D1C3E">
        <w:tc>
          <w:tcPr>
            <w:tcW w:w="817"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НП-004</w:t>
            </w:r>
          </w:p>
        </w:tc>
        <w:tc>
          <w:tcPr>
            <w:tcW w:w="1914"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30"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Настенное панно (брандмауэр)</w:t>
            </w:r>
          </w:p>
        </w:tc>
        <w:tc>
          <w:tcPr>
            <w:tcW w:w="3685"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 пр. Октябрьский, 113 Б 29:056130102:101</w:t>
            </w:r>
          </w:p>
        </w:tc>
        <w:tc>
          <w:tcPr>
            <w:tcW w:w="1418" w:type="dxa"/>
          </w:tcPr>
          <w:p w:rsidR="008D1C3E" w:rsidRDefault="008D1C3E" w:rsidP="008D1C3E">
            <w:pPr>
              <w:jc w:val="center"/>
              <w:rPr>
                <w:rFonts w:ascii="Times New Roman" w:hAnsi="Times New Roman" w:cs="Times New Roman"/>
                <w:sz w:val="24"/>
                <w:szCs w:val="24"/>
              </w:rPr>
            </w:pPr>
          </w:p>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4,5×1</w:t>
            </w:r>
          </w:p>
        </w:tc>
      </w:tr>
      <w:tr w:rsidR="00AC587C" w:rsidRPr="008D1C3E" w:rsidTr="008D1C3E">
        <w:tc>
          <w:tcPr>
            <w:tcW w:w="817"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НП-005</w:t>
            </w:r>
          </w:p>
        </w:tc>
        <w:tc>
          <w:tcPr>
            <w:tcW w:w="1914"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30"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Настенное панно (брандмауэр)</w:t>
            </w:r>
          </w:p>
        </w:tc>
        <w:tc>
          <w:tcPr>
            <w:tcW w:w="3685"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 ул. Семенковская, 116 29:05:130102:27</w:t>
            </w:r>
          </w:p>
        </w:tc>
        <w:tc>
          <w:tcPr>
            <w:tcW w:w="1418" w:type="dxa"/>
          </w:tcPr>
          <w:p w:rsidR="008D1C3E" w:rsidRDefault="008D1C3E" w:rsidP="008D1C3E">
            <w:pPr>
              <w:jc w:val="center"/>
              <w:rPr>
                <w:rFonts w:ascii="Times New Roman" w:hAnsi="Times New Roman" w:cs="Times New Roman"/>
                <w:sz w:val="24"/>
                <w:szCs w:val="24"/>
              </w:rPr>
            </w:pPr>
          </w:p>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4,5×1</w:t>
            </w:r>
          </w:p>
        </w:tc>
      </w:tr>
      <w:tr w:rsidR="00AC587C" w:rsidRPr="008D1C3E" w:rsidTr="008D1C3E">
        <w:tc>
          <w:tcPr>
            <w:tcW w:w="817"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НП-006</w:t>
            </w:r>
          </w:p>
        </w:tc>
        <w:tc>
          <w:tcPr>
            <w:tcW w:w="1914"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30"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Настенное панно (брандмауэр)</w:t>
            </w:r>
          </w:p>
        </w:tc>
        <w:tc>
          <w:tcPr>
            <w:tcW w:w="3685"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 xml:space="preserve">Архангельская область, Каргопольский муниципальный округ, г. Каргополь, ул. Советская, 107, к.1 </w:t>
            </w:r>
            <w:r w:rsidRPr="008D1C3E">
              <w:rPr>
                <w:rFonts w:ascii="Times New Roman" w:hAnsi="Times New Roman" w:cs="Times New Roman"/>
                <w:sz w:val="24"/>
                <w:szCs w:val="24"/>
              </w:rPr>
              <w:lastRenderedPageBreak/>
              <w:t>29:056130102:106</w:t>
            </w:r>
          </w:p>
        </w:tc>
        <w:tc>
          <w:tcPr>
            <w:tcW w:w="1418" w:type="dxa"/>
          </w:tcPr>
          <w:p w:rsidR="008D1C3E" w:rsidRDefault="008D1C3E" w:rsidP="008D1C3E">
            <w:pPr>
              <w:jc w:val="center"/>
              <w:rPr>
                <w:rFonts w:ascii="Times New Roman" w:hAnsi="Times New Roman" w:cs="Times New Roman"/>
                <w:sz w:val="24"/>
                <w:szCs w:val="24"/>
              </w:rPr>
            </w:pPr>
          </w:p>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4,5×1</w:t>
            </w:r>
          </w:p>
        </w:tc>
      </w:tr>
      <w:tr w:rsidR="00AC587C" w:rsidRPr="008D1C3E" w:rsidTr="008D1C3E">
        <w:tc>
          <w:tcPr>
            <w:tcW w:w="817"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НП-007</w:t>
            </w:r>
          </w:p>
        </w:tc>
        <w:tc>
          <w:tcPr>
            <w:tcW w:w="1914"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30"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Настенное панно (брандмауэр)</w:t>
            </w:r>
          </w:p>
        </w:tc>
        <w:tc>
          <w:tcPr>
            <w:tcW w:w="3685"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 пр. Октябрьский, 64</w:t>
            </w:r>
          </w:p>
        </w:tc>
        <w:tc>
          <w:tcPr>
            <w:tcW w:w="1418" w:type="dxa"/>
          </w:tcPr>
          <w:p w:rsidR="008D1C3E" w:rsidRDefault="008D1C3E" w:rsidP="008D1C3E">
            <w:pPr>
              <w:jc w:val="center"/>
              <w:rPr>
                <w:rFonts w:ascii="Times New Roman" w:hAnsi="Times New Roman" w:cs="Times New Roman"/>
                <w:sz w:val="24"/>
                <w:szCs w:val="24"/>
              </w:rPr>
            </w:pPr>
          </w:p>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4,5×1</w:t>
            </w:r>
          </w:p>
        </w:tc>
      </w:tr>
      <w:tr w:rsidR="00AC587C" w:rsidRPr="008D1C3E" w:rsidTr="008D1C3E">
        <w:tc>
          <w:tcPr>
            <w:tcW w:w="817"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НП-008</w:t>
            </w:r>
          </w:p>
        </w:tc>
        <w:tc>
          <w:tcPr>
            <w:tcW w:w="1914"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Стационарная рекламная конструкция</w:t>
            </w:r>
          </w:p>
        </w:tc>
        <w:tc>
          <w:tcPr>
            <w:tcW w:w="1630" w:type="dxa"/>
          </w:tcPr>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Настенное панно (брандмауэр)</w:t>
            </w:r>
          </w:p>
        </w:tc>
        <w:tc>
          <w:tcPr>
            <w:tcW w:w="3685" w:type="dxa"/>
          </w:tcPr>
          <w:p w:rsidR="00AC587C" w:rsidRPr="008D1C3E" w:rsidRDefault="00AC587C" w:rsidP="00AC587C">
            <w:pPr>
              <w:rPr>
                <w:rFonts w:ascii="Times New Roman" w:hAnsi="Times New Roman" w:cs="Times New Roman"/>
                <w:sz w:val="24"/>
                <w:szCs w:val="24"/>
              </w:rPr>
            </w:pPr>
            <w:r w:rsidRPr="008D1C3E">
              <w:rPr>
                <w:rFonts w:ascii="Times New Roman" w:hAnsi="Times New Roman" w:cs="Times New Roman"/>
                <w:sz w:val="24"/>
                <w:szCs w:val="24"/>
              </w:rPr>
              <w:t>Архангельская область, Каргопольский муниципальный округ, г. Каргополь, ул. Ленинградская, 12</w:t>
            </w:r>
          </w:p>
        </w:tc>
        <w:tc>
          <w:tcPr>
            <w:tcW w:w="1418" w:type="dxa"/>
          </w:tcPr>
          <w:p w:rsidR="008D1C3E" w:rsidRDefault="008D1C3E" w:rsidP="008D1C3E">
            <w:pPr>
              <w:jc w:val="center"/>
              <w:rPr>
                <w:rFonts w:ascii="Times New Roman" w:hAnsi="Times New Roman" w:cs="Times New Roman"/>
                <w:sz w:val="24"/>
                <w:szCs w:val="24"/>
              </w:rPr>
            </w:pPr>
          </w:p>
          <w:p w:rsidR="00AC587C" w:rsidRPr="008D1C3E" w:rsidRDefault="00AC587C" w:rsidP="008D1C3E">
            <w:pPr>
              <w:jc w:val="center"/>
              <w:rPr>
                <w:rFonts w:ascii="Times New Roman" w:hAnsi="Times New Roman" w:cs="Times New Roman"/>
                <w:sz w:val="24"/>
                <w:szCs w:val="24"/>
              </w:rPr>
            </w:pPr>
            <w:r w:rsidRPr="008D1C3E">
              <w:rPr>
                <w:rFonts w:ascii="Times New Roman" w:hAnsi="Times New Roman" w:cs="Times New Roman"/>
                <w:sz w:val="24"/>
                <w:szCs w:val="24"/>
              </w:rPr>
              <w:t>4,5×1</w:t>
            </w:r>
          </w:p>
        </w:tc>
      </w:tr>
    </w:tbl>
    <w:p w:rsidR="00E64A0B" w:rsidRDefault="00E64A0B" w:rsidP="004139B6">
      <w:pPr>
        <w:ind w:firstLine="709"/>
      </w:pPr>
    </w:p>
    <w:p w:rsidR="00E64A0B" w:rsidRDefault="00E64A0B">
      <w:r>
        <w:br w:type="page"/>
      </w:r>
    </w:p>
    <w:p w:rsidR="004E52E5" w:rsidRDefault="004E52E5"/>
    <w:p w:rsidR="00E64A0B" w:rsidRDefault="00E64A0B" w:rsidP="00E64A0B">
      <w:pPr>
        <w:pStyle w:val="1"/>
      </w:pPr>
      <w:r>
        <w:t xml:space="preserve"> </w:t>
      </w:r>
      <w:bookmarkStart w:id="7" w:name="_Toc188970028"/>
      <w:r w:rsidRPr="00225112">
        <w:t>Графические материалы</w:t>
      </w:r>
      <w:bookmarkEnd w:id="7"/>
      <w:r w:rsidRPr="00225112">
        <w:t xml:space="preserve"> </w:t>
      </w:r>
    </w:p>
    <w:p w:rsidR="00FD27CD" w:rsidRDefault="00E64A0B" w:rsidP="00FD27CD">
      <w:pPr>
        <w:pStyle w:val="1"/>
        <w:numPr>
          <w:ilvl w:val="0"/>
          <w:numId w:val="4"/>
        </w:numPr>
      </w:pPr>
      <w:bookmarkStart w:id="8" w:name="_Toc188970029"/>
      <w:r w:rsidRPr="00DE2B3A">
        <w:t xml:space="preserve">Схемы размещения рекламных конструкций на территории </w:t>
      </w:r>
      <w:r>
        <w:t>Каргопольского муниципального округа Архангельской области</w:t>
      </w:r>
      <w:bookmarkStart w:id="9" w:name="_Toc188970030"/>
      <w:bookmarkEnd w:id="8"/>
    </w:p>
    <w:p w:rsidR="000E4A06" w:rsidRDefault="00E64A0B" w:rsidP="00FD27CD">
      <w:pPr>
        <w:pStyle w:val="1"/>
        <w:numPr>
          <w:ilvl w:val="0"/>
          <w:numId w:val="4"/>
        </w:numPr>
      </w:pPr>
      <w:bookmarkStart w:id="10" w:name="_GoBack"/>
      <w:bookmarkEnd w:id="10"/>
      <w:r w:rsidRPr="00DE2B3A">
        <w:t xml:space="preserve">Общая графическая часть М 1:2000 </w:t>
      </w:r>
      <w:bookmarkEnd w:id="9"/>
    </w:p>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Pr="000E4A06" w:rsidRDefault="000E4A06" w:rsidP="000E4A06"/>
    <w:p w:rsidR="000E4A06" w:rsidRDefault="000E4A06" w:rsidP="000E4A06"/>
    <w:p w:rsidR="00E64A0B" w:rsidRDefault="000E4A06" w:rsidP="000E4A06">
      <w:pPr>
        <w:tabs>
          <w:tab w:val="left" w:pos="7500"/>
        </w:tabs>
      </w:pPr>
      <w:r>
        <w:tab/>
      </w: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Default="000E4A06" w:rsidP="000E4A06">
      <w:pPr>
        <w:tabs>
          <w:tab w:val="left" w:pos="7500"/>
        </w:tabs>
      </w:pPr>
    </w:p>
    <w:p w:rsidR="000E4A06" w:rsidRPr="000E4A06" w:rsidRDefault="000E4A06" w:rsidP="000E4A06">
      <w:pPr>
        <w:tabs>
          <w:tab w:val="left" w:pos="7500"/>
        </w:tabs>
      </w:pPr>
    </w:p>
    <w:sectPr w:rsidR="000E4A06" w:rsidRPr="000E4A06" w:rsidSect="007B12B8">
      <w:footerReference w:type="default" r:id="rId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971" w:rsidRDefault="00665971" w:rsidP="00366D1B">
      <w:pPr>
        <w:spacing w:after="0" w:line="240" w:lineRule="auto"/>
      </w:pPr>
      <w:r>
        <w:separator/>
      </w:r>
    </w:p>
  </w:endnote>
  <w:endnote w:type="continuationSeparator" w:id="0">
    <w:p w:rsidR="00665971" w:rsidRDefault="00665971" w:rsidP="0036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9982120"/>
      <w:docPartObj>
        <w:docPartGallery w:val="Page Numbers (Bottom of Page)"/>
        <w:docPartUnique/>
      </w:docPartObj>
    </w:sdtPr>
    <w:sdtEndPr/>
    <w:sdtContent>
      <w:p w:rsidR="00F011BC" w:rsidRDefault="00F011BC">
        <w:pPr>
          <w:pStyle w:val="a6"/>
          <w:jc w:val="center"/>
        </w:pPr>
        <w:r>
          <w:fldChar w:fldCharType="begin"/>
        </w:r>
        <w:r>
          <w:instrText>PAGE   \* MERGEFORMAT</w:instrText>
        </w:r>
        <w:r>
          <w:fldChar w:fldCharType="separate"/>
        </w:r>
        <w:r w:rsidR="00FD27CD">
          <w:rPr>
            <w:noProof/>
          </w:rPr>
          <w:t>21</w:t>
        </w:r>
        <w:r>
          <w:fldChar w:fldCharType="end"/>
        </w:r>
      </w:p>
    </w:sdtContent>
  </w:sdt>
  <w:p w:rsidR="00F011BC" w:rsidRDefault="00F011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971" w:rsidRDefault="00665971" w:rsidP="00366D1B">
      <w:pPr>
        <w:spacing w:after="0" w:line="240" w:lineRule="auto"/>
      </w:pPr>
      <w:r>
        <w:separator/>
      </w:r>
    </w:p>
  </w:footnote>
  <w:footnote w:type="continuationSeparator" w:id="0">
    <w:p w:rsidR="00665971" w:rsidRDefault="00665971" w:rsidP="00366D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505B0"/>
    <w:multiLevelType w:val="hybridMultilevel"/>
    <w:tmpl w:val="F5822828"/>
    <w:lvl w:ilvl="0" w:tplc="0EFA01B0">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F2363C"/>
    <w:multiLevelType w:val="hybridMultilevel"/>
    <w:tmpl w:val="44BC50CC"/>
    <w:lvl w:ilvl="0" w:tplc="EA1E379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59D7776"/>
    <w:multiLevelType w:val="hybridMultilevel"/>
    <w:tmpl w:val="36AA689E"/>
    <w:lvl w:ilvl="0" w:tplc="8BD03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52D3D5B"/>
    <w:multiLevelType w:val="hybridMultilevel"/>
    <w:tmpl w:val="F5822828"/>
    <w:lvl w:ilvl="0" w:tplc="0EFA01B0">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4DF"/>
    <w:rsid w:val="0000192F"/>
    <w:rsid w:val="000043FB"/>
    <w:rsid w:val="00030262"/>
    <w:rsid w:val="00054E75"/>
    <w:rsid w:val="000871D7"/>
    <w:rsid w:val="00094613"/>
    <w:rsid w:val="000B3D92"/>
    <w:rsid w:val="000C163D"/>
    <w:rsid w:val="000C4770"/>
    <w:rsid w:val="000C6A9F"/>
    <w:rsid w:val="000E1FAC"/>
    <w:rsid w:val="000E4A06"/>
    <w:rsid w:val="000F31C3"/>
    <w:rsid w:val="0014643A"/>
    <w:rsid w:val="00174F57"/>
    <w:rsid w:val="001A0CF0"/>
    <w:rsid w:val="001C461E"/>
    <w:rsid w:val="001D33A9"/>
    <w:rsid w:val="001E51EA"/>
    <w:rsid w:val="00225112"/>
    <w:rsid w:val="00237615"/>
    <w:rsid w:val="002B0F4E"/>
    <w:rsid w:val="002D0A57"/>
    <w:rsid w:val="00301275"/>
    <w:rsid w:val="00303E60"/>
    <w:rsid w:val="0032369F"/>
    <w:rsid w:val="00323DBA"/>
    <w:rsid w:val="00366D1B"/>
    <w:rsid w:val="00367E1C"/>
    <w:rsid w:val="003A4719"/>
    <w:rsid w:val="004139B6"/>
    <w:rsid w:val="004309BD"/>
    <w:rsid w:val="00443775"/>
    <w:rsid w:val="00462A44"/>
    <w:rsid w:val="0046415E"/>
    <w:rsid w:val="00474479"/>
    <w:rsid w:val="00482B23"/>
    <w:rsid w:val="004B0C4C"/>
    <w:rsid w:val="004D391B"/>
    <w:rsid w:val="004E52E5"/>
    <w:rsid w:val="004E7CF9"/>
    <w:rsid w:val="005A25FA"/>
    <w:rsid w:val="005A4F3A"/>
    <w:rsid w:val="005B5764"/>
    <w:rsid w:val="005C33F6"/>
    <w:rsid w:val="005D19BC"/>
    <w:rsid w:val="005D544C"/>
    <w:rsid w:val="00641312"/>
    <w:rsid w:val="006519AF"/>
    <w:rsid w:val="00665971"/>
    <w:rsid w:val="00677C2D"/>
    <w:rsid w:val="006B3DB1"/>
    <w:rsid w:val="006B6842"/>
    <w:rsid w:val="006F4D12"/>
    <w:rsid w:val="006F5292"/>
    <w:rsid w:val="00716767"/>
    <w:rsid w:val="00721D89"/>
    <w:rsid w:val="00731457"/>
    <w:rsid w:val="007662A5"/>
    <w:rsid w:val="00767185"/>
    <w:rsid w:val="007865DF"/>
    <w:rsid w:val="007949D4"/>
    <w:rsid w:val="007B0D00"/>
    <w:rsid w:val="007B12B8"/>
    <w:rsid w:val="00822B99"/>
    <w:rsid w:val="008C2131"/>
    <w:rsid w:val="008C2A12"/>
    <w:rsid w:val="008D1C3E"/>
    <w:rsid w:val="008E2D32"/>
    <w:rsid w:val="0092378F"/>
    <w:rsid w:val="00935EAC"/>
    <w:rsid w:val="009577F7"/>
    <w:rsid w:val="00971F3D"/>
    <w:rsid w:val="00976E24"/>
    <w:rsid w:val="009A6CF5"/>
    <w:rsid w:val="009C128B"/>
    <w:rsid w:val="009F4E1D"/>
    <w:rsid w:val="00A237A5"/>
    <w:rsid w:val="00A81F3F"/>
    <w:rsid w:val="00A976C8"/>
    <w:rsid w:val="00AC587C"/>
    <w:rsid w:val="00AD04DF"/>
    <w:rsid w:val="00AD77A1"/>
    <w:rsid w:val="00B02773"/>
    <w:rsid w:val="00B0745B"/>
    <w:rsid w:val="00B831B8"/>
    <w:rsid w:val="00B846B4"/>
    <w:rsid w:val="00BC2CA2"/>
    <w:rsid w:val="00BC4A64"/>
    <w:rsid w:val="00C2285C"/>
    <w:rsid w:val="00C2773A"/>
    <w:rsid w:val="00C37DA0"/>
    <w:rsid w:val="00C6219D"/>
    <w:rsid w:val="00C87DBD"/>
    <w:rsid w:val="00D14607"/>
    <w:rsid w:val="00D46F4A"/>
    <w:rsid w:val="00D6477B"/>
    <w:rsid w:val="00DE2B3A"/>
    <w:rsid w:val="00E02B38"/>
    <w:rsid w:val="00E149C6"/>
    <w:rsid w:val="00E336C2"/>
    <w:rsid w:val="00E64A0B"/>
    <w:rsid w:val="00EB7FCD"/>
    <w:rsid w:val="00EC1116"/>
    <w:rsid w:val="00EC4919"/>
    <w:rsid w:val="00F011BC"/>
    <w:rsid w:val="00F21FE8"/>
    <w:rsid w:val="00F30927"/>
    <w:rsid w:val="00F34B66"/>
    <w:rsid w:val="00F7624C"/>
    <w:rsid w:val="00F96597"/>
    <w:rsid w:val="00FA3190"/>
    <w:rsid w:val="00FD159F"/>
    <w:rsid w:val="00FD2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5236AC-D0D6-4FFD-BCC6-D27E2D18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B12B8"/>
    <w:pPr>
      <w:keepNext/>
      <w:keepLines/>
      <w:spacing w:before="240"/>
      <w:ind w:firstLine="709"/>
      <w:jc w:val="both"/>
      <w:outlineLvl w:val="0"/>
    </w:pPr>
    <w:rPr>
      <w:rFonts w:ascii="Times New Roman" w:eastAsiaTheme="majorEastAsia" w:hAnsi="Times New Roman" w:cstheme="majorBidi"/>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2B3A"/>
    <w:pPr>
      <w:ind w:left="720"/>
      <w:contextualSpacing/>
    </w:pPr>
  </w:style>
  <w:style w:type="paragraph" w:styleId="a4">
    <w:name w:val="header"/>
    <w:basedOn w:val="a"/>
    <w:link w:val="a5"/>
    <w:uiPriority w:val="99"/>
    <w:unhideWhenUsed/>
    <w:rsid w:val="00366D1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66D1B"/>
  </w:style>
  <w:style w:type="paragraph" w:styleId="a6">
    <w:name w:val="footer"/>
    <w:basedOn w:val="a"/>
    <w:link w:val="a7"/>
    <w:uiPriority w:val="99"/>
    <w:unhideWhenUsed/>
    <w:rsid w:val="00366D1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6D1B"/>
  </w:style>
  <w:style w:type="paragraph" w:styleId="a8">
    <w:name w:val="footnote text"/>
    <w:basedOn w:val="a"/>
    <w:link w:val="a9"/>
    <w:uiPriority w:val="99"/>
    <w:semiHidden/>
    <w:unhideWhenUsed/>
    <w:rsid w:val="00D14607"/>
    <w:pPr>
      <w:spacing w:after="0" w:line="240" w:lineRule="auto"/>
    </w:pPr>
    <w:rPr>
      <w:sz w:val="20"/>
      <w:szCs w:val="20"/>
    </w:rPr>
  </w:style>
  <w:style w:type="character" w:customStyle="1" w:styleId="a9">
    <w:name w:val="Текст сноски Знак"/>
    <w:basedOn w:val="a0"/>
    <w:link w:val="a8"/>
    <w:uiPriority w:val="99"/>
    <w:semiHidden/>
    <w:rsid w:val="00D14607"/>
    <w:rPr>
      <w:sz w:val="20"/>
      <w:szCs w:val="20"/>
    </w:rPr>
  </w:style>
  <w:style w:type="character" w:styleId="aa">
    <w:name w:val="footnote reference"/>
    <w:basedOn w:val="a0"/>
    <w:uiPriority w:val="99"/>
    <w:semiHidden/>
    <w:unhideWhenUsed/>
    <w:rsid w:val="00D14607"/>
    <w:rPr>
      <w:vertAlign w:val="superscript"/>
    </w:rPr>
  </w:style>
  <w:style w:type="paragraph" w:customStyle="1" w:styleId="ConsNormal">
    <w:name w:val="ConsNormal"/>
    <w:rsid w:val="00FD159F"/>
    <w:pPr>
      <w:widowControl w:val="0"/>
      <w:suppressAutoHyphens/>
      <w:autoSpaceDE w:val="0"/>
      <w:spacing w:after="0" w:line="240" w:lineRule="auto"/>
      <w:ind w:firstLine="720"/>
    </w:pPr>
    <w:rPr>
      <w:rFonts w:ascii="Arial" w:eastAsia="Arial" w:hAnsi="Arial" w:cs="Arial"/>
      <w:sz w:val="20"/>
      <w:szCs w:val="20"/>
      <w:lang w:eastAsia="ar-SA"/>
    </w:rPr>
  </w:style>
  <w:style w:type="table" w:styleId="ab">
    <w:name w:val="Table Grid"/>
    <w:basedOn w:val="a1"/>
    <w:uiPriority w:val="39"/>
    <w:rsid w:val="00413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B12B8"/>
    <w:rPr>
      <w:rFonts w:ascii="Times New Roman" w:eastAsiaTheme="majorEastAsia" w:hAnsi="Times New Roman" w:cstheme="majorBidi"/>
      <w:sz w:val="28"/>
      <w:szCs w:val="32"/>
    </w:rPr>
  </w:style>
  <w:style w:type="paragraph" w:styleId="ac">
    <w:name w:val="TOC Heading"/>
    <w:basedOn w:val="1"/>
    <w:next w:val="a"/>
    <w:uiPriority w:val="39"/>
    <w:unhideWhenUsed/>
    <w:qFormat/>
    <w:rsid w:val="00721D89"/>
    <w:pPr>
      <w:outlineLvl w:val="9"/>
    </w:pPr>
    <w:rPr>
      <w:lang w:eastAsia="ru-RU"/>
    </w:rPr>
  </w:style>
  <w:style w:type="paragraph" w:styleId="11">
    <w:name w:val="toc 1"/>
    <w:basedOn w:val="a"/>
    <w:next w:val="a"/>
    <w:autoRedefine/>
    <w:uiPriority w:val="39"/>
    <w:unhideWhenUsed/>
    <w:rsid w:val="007B12B8"/>
    <w:pPr>
      <w:spacing w:after="100"/>
    </w:pPr>
  </w:style>
  <w:style w:type="character" w:styleId="ad">
    <w:name w:val="Hyperlink"/>
    <w:basedOn w:val="a0"/>
    <w:uiPriority w:val="99"/>
    <w:unhideWhenUsed/>
    <w:rsid w:val="007B12B8"/>
    <w:rPr>
      <w:color w:val="0563C1" w:themeColor="hyperlink"/>
      <w:u w:val="single"/>
    </w:rPr>
  </w:style>
  <w:style w:type="paragraph" w:styleId="ae">
    <w:name w:val="Balloon Text"/>
    <w:basedOn w:val="a"/>
    <w:link w:val="af"/>
    <w:uiPriority w:val="99"/>
    <w:semiHidden/>
    <w:unhideWhenUsed/>
    <w:rsid w:val="0003026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302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DD64B-CC12-4DF6-B326-17F07B1E1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23</Pages>
  <Words>7378</Words>
  <Characters>42058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2025-04-17T11:35:00Z</cp:lastPrinted>
  <dcterms:created xsi:type="dcterms:W3CDTF">2024-05-22T08:37:00Z</dcterms:created>
  <dcterms:modified xsi:type="dcterms:W3CDTF">2025-04-17T11:35:00Z</dcterms:modified>
</cp:coreProperties>
</file>