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015" w:rsidRDefault="00E03015" w:rsidP="00E03015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Доклад о деятельности сельскохозяйственных предприятий</w:t>
      </w:r>
    </w:p>
    <w:p w:rsidR="004D268F" w:rsidRDefault="00E03015" w:rsidP="00E03015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на территории Каргопольского округа</w:t>
      </w:r>
    </w:p>
    <w:p w:rsidR="00E03015" w:rsidRDefault="00E03015" w:rsidP="00E03015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03015" w:rsidRDefault="00E03015" w:rsidP="00E03015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Дата сессии 23 апреля 2024 года</w:t>
      </w:r>
    </w:p>
    <w:p w:rsidR="00E03015" w:rsidRDefault="00E03015" w:rsidP="00E03015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4D268F" w:rsidRDefault="004D268F" w:rsidP="009F65A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59A4">
        <w:rPr>
          <w:rFonts w:ascii="Times New Roman" w:hAnsi="Times New Roman"/>
          <w:sz w:val="28"/>
          <w:szCs w:val="28"/>
        </w:rPr>
        <w:t xml:space="preserve">На территории </w:t>
      </w:r>
      <w:r w:rsidR="00A318F3">
        <w:rPr>
          <w:rFonts w:ascii="Times New Roman" w:hAnsi="Times New Roman"/>
          <w:sz w:val="28"/>
          <w:szCs w:val="28"/>
        </w:rPr>
        <w:t xml:space="preserve">Каргопольского </w:t>
      </w:r>
      <w:r w:rsidRPr="009159A4">
        <w:rPr>
          <w:rFonts w:ascii="Times New Roman" w:hAnsi="Times New Roman"/>
          <w:sz w:val="28"/>
          <w:szCs w:val="28"/>
        </w:rPr>
        <w:t>округа осуществляют свою деятельность 3 коллективных хозяйства – ООО «Агрохолдинг «</w:t>
      </w:r>
      <w:proofErr w:type="spellStart"/>
      <w:r w:rsidRPr="009159A4">
        <w:rPr>
          <w:rFonts w:ascii="Times New Roman" w:hAnsi="Times New Roman"/>
          <w:sz w:val="28"/>
          <w:szCs w:val="28"/>
        </w:rPr>
        <w:t>Каргопольский</w:t>
      </w:r>
      <w:proofErr w:type="spellEnd"/>
      <w:r w:rsidRPr="009159A4">
        <w:rPr>
          <w:rFonts w:ascii="Times New Roman" w:hAnsi="Times New Roman"/>
          <w:sz w:val="28"/>
          <w:szCs w:val="28"/>
        </w:rPr>
        <w:t xml:space="preserve">», ООО «Кречетово», ООО «Штурм», </w:t>
      </w:r>
      <w:r w:rsidR="005377A1">
        <w:rPr>
          <w:rFonts w:ascii="Times New Roman" w:hAnsi="Times New Roman"/>
          <w:sz w:val="28"/>
          <w:szCs w:val="28"/>
        </w:rPr>
        <w:t>2</w:t>
      </w:r>
      <w:r w:rsidRPr="009159A4">
        <w:rPr>
          <w:rFonts w:ascii="Times New Roman" w:hAnsi="Times New Roman"/>
          <w:sz w:val="28"/>
          <w:szCs w:val="28"/>
        </w:rPr>
        <w:t xml:space="preserve"> индивидуальных предпринимател</w:t>
      </w:r>
      <w:r w:rsidR="005377A1">
        <w:rPr>
          <w:rFonts w:ascii="Times New Roman" w:hAnsi="Times New Roman"/>
          <w:sz w:val="28"/>
          <w:szCs w:val="28"/>
        </w:rPr>
        <w:t xml:space="preserve">я – ИП Буркова Т.Н., ИП </w:t>
      </w:r>
      <w:proofErr w:type="spellStart"/>
      <w:r w:rsidR="005377A1">
        <w:rPr>
          <w:rFonts w:ascii="Times New Roman" w:hAnsi="Times New Roman"/>
          <w:sz w:val="28"/>
          <w:szCs w:val="28"/>
        </w:rPr>
        <w:t>Пуляев</w:t>
      </w:r>
      <w:proofErr w:type="spellEnd"/>
      <w:r w:rsidR="005377A1">
        <w:rPr>
          <w:rFonts w:ascii="Times New Roman" w:hAnsi="Times New Roman"/>
          <w:sz w:val="28"/>
          <w:szCs w:val="28"/>
        </w:rPr>
        <w:t xml:space="preserve"> А.С.,</w:t>
      </w:r>
      <w:r w:rsidRPr="009159A4">
        <w:rPr>
          <w:rFonts w:ascii="Times New Roman" w:hAnsi="Times New Roman"/>
          <w:sz w:val="28"/>
          <w:szCs w:val="28"/>
        </w:rPr>
        <w:t xml:space="preserve"> и </w:t>
      </w:r>
      <w:r w:rsidR="005377A1">
        <w:rPr>
          <w:rFonts w:ascii="Times New Roman" w:hAnsi="Times New Roman"/>
          <w:sz w:val="28"/>
          <w:szCs w:val="28"/>
        </w:rPr>
        <w:t xml:space="preserve">2 </w:t>
      </w:r>
      <w:r w:rsidRPr="009159A4">
        <w:rPr>
          <w:rFonts w:ascii="Times New Roman" w:hAnsi="Times New Roman"/>
          <w:sz w:val="28"/>
          <w:szCs w:val="28"/>
        </w:rPr>
        <w:t>крестьянских (фермерских) хозяйств</w:t>
      </w:r>
      <w:r w:rsidR="005377A1">
        <w:rPr>
          <w:rFonts w:ascii="Times New Roman" w:hAnsi="Times New Roman"/>
          <w:sz w:val="28"/>
          <w:szCs w:val="28"/>
        </w:rPr>
        <w:t>а – К</w:t>
      </w:r>
      <w:r w:rsidR="00AE5FA6">
        <w:rPr>
          <w:rFonts w:ascii="Times New Roman" w:hAnsi="Times New Roman"/>
          <w:sz w:val="28"/>
          <w:szCs w:val="28"/>
        </w:rPr>
        <w:t>(</w:t>
      </w:r>
      <w:r w:rsidR="005377A1">
        <w:rPr>
          <w:rFonts w:ascii="Times New Roman" w:hAnsi="Times New Roman"/>
          <w:sz w:val="28"/>
          <w:szCs w:val="28"/>
        </w:rPr>
        <w:t>Ф</w:t>
      </w:r>
      <w:r w:rsidR="00AE5FA6">
        <w:rPr>
          <w:rFonts w:ascii="Times New Roman" w:hAnsi="Times New Roman"/>
          <w:sz w:val="28"/>
          <w:szCs w:val="28"/>
        </w:rPr>
        <w:t>)</w:t>
      </w:r>
      <w:r w:rsidR="005377A1">
        <w:rPr>
          <w:rFonts w:ascii="Times New Roman" w:hAnsi="Times New Roman"/>
          <w:sz w:val="28"/>
          <w:szCs w:val="28"/>
        </w:rPr>
        <w:t>Х Пошляков Д.В., К</w:t>
      </w:r>
      <w:r w:rsidR="00AE5FA6">
        <w:rPr>
          <w:rFonts w:ascii="Times New Roman" w:hAnsi="Times New Roman"/>
          <w:sz w:val="28"/>
          <w:szCs w:val="28"/>
        </w:rPr>
        <w:t>(</w:t>
      </w:r>
      <w:r w:rsidR="005377A1">
        <w:rPr>
          <w:rFonts w:ascii="Times New Roman" w:hAnsi="Times New Roman"/>
          <w:sz w:val="28"/>
          <w:szCs w:val="28"/>
        </w:rPr>
        <w:t>Ф</w:t>
      </w:r>
      <w:r w:rsidR="00AE5FA6">
        <w:rPr>
          <w:rFonts w:ascii="Times New Roman" w:hAnsi="Times New Roman"/>
          <w:sz w:val="28"/>
          <w:szCs w:val="28"/>
        </w:rPr>
        <w:t>)</w:t>
      </w:r>
      <w:r w:rsidR="005377A1">
        <w:rPr>
          <w:rFonts w:ascii="Times New Roman" w:hAnsi="Times New Roman"/>
          <w:sz w:val="28"/>
          <w:szCs w:val="28"/>
        </w:rPr>
        <w:t xml:space="preserve">Х </w:t>
      </w:r>
      <w:proofErr w:type="spellStart"/>
      <w:r w:rsidR="005377A1">
        <w:rPr>
          <w:rFonts w:ascii="Times New Roman" w:hAnsi="Times New Roman"/>
          <w:sz w:val="28"/>
          <w:szCs w:val="28"/>
        </w:rPr>
        <w:t>Стукалов</w:t>
      </w:r>
      <w:proofErr w:type="spellEnd"/>
      <w:r w:rsidR="005377A1">
        <w:rPr>
          <w:rFonts w:ascii="Times New Roman" w:hAnsi="Times New Roman"/>
          <w:sz w:val="28"/>
          <w:szCs w:val="28"/>
        </w:rPr>
        <w:t xml:space="preserve"> И.А.</w:t>
      </w:r>
      <w:r w:rsidRPr="009159A4">
        <w:rPr>
          <w:rFonts w:ascii="Times New Roman" w:hAnsi="Times New Roman"/>
          <w:sz w:val="28"/>
          <w:szCs w:val="28"/>
        </w:rPr>
        <w:t xml:space="preserve"> </w:t>
      </w:r>
      <w:r w:rsidR="009F65A4">
        <w:rPr>
          <w:rFonts w:ascii="Times New Roman" w:hAnsi="Times New Roman"/>
          <w:sz w:val="28"/>
          <w:szCs w:val="28"/>
        </w:rPr>
        <w:t xml:space="preserve">По видам деятельности: 5 хозяйств занимаются разведением молочного крупного рогатого скота, производством молока сырого, 1 хозяйство занимается выращиванием овощей, 1 ИП – пчеловодством. Также на территории округа ведут деятельность </w:t>
      </w:r>
      <w:r w:rsidR="009F65A4" w:rsidRPr="009159A4">
        <w:rPr>
          <w:rFonts w:ascii="Times New Roman" w:hAnsi="Times New Roman"/>
          <w:sz w:val="28"/>
          <w:szCs w:val="28"/>
        </w:rPr>
        <w:t>около 4420 личных подсобных хозяйств</w:t>
      </w:r>
      <w:r w:rsidR="00662EC5">
        <w:rPr>
          <w:rFonts w:ascii="Times New Roman" w:hAnsi="Times New Roman"/>
          <w:sz w:val="28"/>
          <w:szCs w:val="28"/>
        </w:rPr>
        <w:t>, в том числе 1 крупное хозяйство Буга А.И., имеющее 125 голов КРС абердин-ангусской породы</w:t>
      </w:r>
      <w:r w:rsidR="009F65A4" w:rsidRPr="009159A4">
        <w:rPr>
          <w:rFonts w:ascii="Times New Roman" w:hAnsi="Times New Roman"/>
          <w:sz w:val="28"/>
          <w:szCs w:val="28"/>
        </w:rPr>
        <w:t>.</w:t>
      </w:r>
    </w:p>
    <w:p w:rsidR="005D6A48" w:rsidRPr="000D7291" w:rsidRDefault="005D6A48" w:rsidP="005D6A4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Численность работников сельскохозяйственных предприятий </w:t>
      </w:r>
      <w:r w:rsidRPr="009159A4">
        <w:rPr>
          <w:rFonts w:ascii="Times New Roman" w:hAnsi="Times New Roman"/>
          <w:sz w:val="28"/>
          <w:szCs w:val="28"/>
        </w:rPr>
        <w:t>на 1 января 2024 года</w:t>
      </w:r>
      <w:r>
        <w:rPr>
          <w:rFonts w:ascii="Times New Roman" w:hAnsi="Times New Roman"/>
          <w:sz w:val="28"/>
          <w:szCs w:val="28"/>
        </w:rPr>
        <w:t xml:space="preserve"> составила</w:t>
      </w:r>
      <w:r w:rsidR="00365739">
        <w:rPr>
          <w:rFonts w:ascii="Times New Roman" w:hAnsi="Times New Roman"/>
          <w:sz w:val="28"/>
          <w:szCs w:val="28"/>
        </w:rPr>
        <w:t xml:space="preserve"> 125 человек</w:t>
      </w:r>
      <w:r>
        <w:rPr>
          <w:rFonts w:ascii="Times New Roman" w:hAnsi="Times New Roman"/>
          <w:sz w:val="28"/>
          <w:szCs w:val="28"/>
        </w:rPr>
        <w:t xml:space="preserve">, в том числе: </w:t>
      </w:r>
      <w:r w:rsidRPr="009159A4">
        <w:rPr>
          <w:rFonts w:ascii="Times New Roman" w:hAnsi="Times New Roman"/>
          <w:sz w:val="28"/>
          <w:szCs w:val="28"/>
        </w:rPr>
        <w:t>ООО «Агрохолдинг «</w:t>
      </w:r>
      <w:proofErr w:type="spellStart"/>
      <w:r w:rsidRPr="009159A4">
        <w:rPr>
          <w:rFonts w:ascii="Times New Roman" w:hAnsi="Times New Roman"/>
          <w:sz w:val="28"/>
          <w:szCs w:val="28"/>
        </w:rPr>
        <w:t>Каргопольский</w:t>
      </w:r>
      <w:proofErr w:type="spellEnd"/>
      <w:r w:rsidRPr="009159A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- 48 человек</w:t>
      </w:r>
      <w:r w:rsidRPr="009159A4">
        <w:rPr>
          <w:rFonts w:ascii="Times New Roman" w:hAnsi="Times New Roman"/>
          <w:sz w:val="28"/>
          <w:szCs w:val="28"/>
        </w:rPr>
        <w:t xml:space="preserve">, </w:t>
      </w:r>
      <w:r w:rsidRPr="000D7291">
        <w:rPr>
          <w:rFonts w:ascii="Times New Roman" w:hAnsi="Times New Roman"/>
          <w:sz w:val="28"/>
          <w:szCs w:val="28"/>
        </w:rPr>
        <w:t xml:space="preserve">ООО «Кречетово» - 16 человек, ООО «Штурм» - 39 человек, ИП Буркова Т.Н. – 14 человек, К(Ф)Х Пошляков Д.В. – 3 человека, К(Ф)Х </w:t>
      </w:r>
      <w:proofErr w:type="spellStart"/>
      <w:r w:rsidRPr="000D7291">
        <w:rPr>
          <w:rFonts w:ascii="Times New Roman" w:hAnsi="Times New Roman"/>
          <w:sz w:val="28"/>
          <w:szCs w:val="28"/>
        </w:rPr>
        <w:t>Стукалов</w:t>
      </w:r>
      <w:proofErr w:type="spellEnd"/>
      <w:r w:rsidRPr="000D7291">
        <w:rPr>
          <w:rFonts w:ascii="Times New Roman" w:hAnsi="Times New Roman"/>
          <w:sz w:val="28"/>
          <w:szCs w:val="28"/>
        </w:rPr>
        <w:t xml:space="preserve"> И.А. – 5 человек.</w:t>
      </w:r>
      <w:r w:rsidR="005C22B5" w:rsidRPr="000D7291">
        <w:rPr>
          <w:rFonts w:ascii="Times New Roman" w:hAnsi="Times New Roman"/>
          <w:sz w:val="28"/>
          <w:szCs w:val="28"/>
        </w:rPr>
        <w:t xml:space="preserve"> Потребность в кадрах на 2024 год составляет</w:t>
      </w:r>
      <w:r w:rsidR="004A01B3" w:rsidRPr="000D7291">
        <w:rPr>
          <w:rFonts w:ascii="Times New Roman" w:hAnsi="Times New Roman"/>
          <w:sz w:val="28"/>
          <w:szCs w:val="28"/>
        </w:rPr>
        <w:t xml:space="preserve"> 1</w:t>
      </w:r>
      <w:r w:rsidR="00606180" w:rsidRPr="000D7291">
        <w:rPr>
          <w:rFonts w:ascii="Times New Roman" w:hAnsi="Times New Roman"/>
          <w:sz w:val="28"/>
          <w:szCs w:val="28"/>
        </w:rPr>
        <w:t>8</w:t>
      </w:r>
      <w:r w:rsidR="004A01B3" w:rsidRPr="000D7291">
        <w:rPr>
          <w:rFonts w:ascii="Times New Roman" w:hAnsi="Times New Roman"/>
          <w:sz w:val="28"/>
          <w:szCs w:val="28"/>
        </w:rPr>
        <w:t xml:space="preserve"> человек, из них</w:t>
      </w:r>
      <w:r w:rsidR="00606180" w:rsidRPr="000D7291">
        <w:rPr>
          <w:rFonts w:ascii="Times New Roman" w:hAnsi="Times New Roman"/>
          <w:sz w:val="28"/>
          <w:szCs w:val="28"/>
        </w:rPr>
        <w:t xml:space="preserve"> рабочих специальностей – 9 </w:t>
      </w:r>
      <w:r w:rsidR="005C22B5" w:rsidRPr="000D7291">
        <w:rPr>
          <w:rFonts w:ascii="Times New Roman" w:hAnsi="Times New Roman"/>
          <w:sz w:val="28"/>
          <w:szCs w:val="28"/>
        </w:rPr>
        <w:t>человек</w:t>
      </w:r>
      <w:r w:rsidR="00606180" w:rsidRPr="000D7291">
        <w:rPr>
          <w:rFonts w:ascii="Times New Roman" w:hAnsi="Times New Roman"/>
          <w:sz w:val="28"/>
          <w:szCs w:val="28"/>
        </w:rPr>
        <w:t xml:space="preserve"> (оператор машинного доения, водитель</w:t>
      </w:r>
      <w:r w:rsidR="00DE55DF" w:rsidRPr="000D7291">
        <w:rPr>
          <w:rFonts w:ascii="Times New Roman" w:hAnsi="Times New Roman"/>
          <w:sz w:val="28"/>
          <w:szCs w:val="28"/>
        </w:rPr>
        <w:t>, тракторист</w:t>
      </w:r>
      <w:r w:rsidR="00606180" w:rsidRPr="000D7291">
        <w:rPr>
          <w:rFonts w:ascii="Times New Roman" w:hAnsi="Times New Roman"/>
          <w:sz w:val="28"/>
          <w:szCs w:val="28"/>
        </w:rPr>
        <w:t>)</w:t>
      </w:r>
      <w:r w:rsidR="005C22B5" w:rsidRPr="000D7291">
        <w:rPr>
          <w:rFonts w:ascii="Times New Roman" w:hAnsi="Times New Roman"/>
          <w:sz w:val="28"/>
          <w:szCs w:val="28"/>
        </w:rPr>
        <w:t xml:space="preserve">, в специалистах среднего звена со средним специальным образованием – </w:t>
      </w:r>
      <w:r w:rsidR="00DE55DF" w:rsidRPr="000D7291">
        <w:rPr>
          <w:rFonts w:ascii="Times New Roman" w:hAnsi="Times New Roman"/>
          <w:sz w:val="28"/>
          <w:szCs w:val="28"/>
        </w:rPr>
        <w:t>9</w:t>
      </w:r>
      <w:r w:rsidR="005C22B5" w:rsidRPr="000D7291">
        <w:rPr>
          <w:rFonts w:ascii="Times New Roman" w:hAnsi="Times New Roman"/>
          <w:sz w:val="28"/>
          <w:szCs w:val="28"/>
        </w:rPr>
        <w:t xml:space="preserve"> человек</w:t>
      </w:r>
      <w:r w:rsidR="00DE55DF" w:rsidRPr="000D7291">
        <w:rPr>
          <w:rFonts w:ascii="Times New Roman" w:hAnsi="Times New Roman"/>
          <w:sz w:val="28"/>
          <w:szCs w:val="28"/>
        </w:rPr>
        <w:t xml:space="preserve"> (бухгалтер, зоотехник, ветеринар, оператор по искусственному осеменению, механизатор)</w:t>
      </w:r>
      <w:r w:rsidR="005C22B5" w:rsidRPr="000D7291">
        <w:rPr>
          <w:rFonts w:ascii="Times New Roman" w:hAnsi="Times New Roman"/>
          <w:sz w:val="28"/>
          <w:szCs w:val="28"/>
        </w:rPr>
        <w:t>.</w:t>
      </w:r>
    </w:p>
    <w:p w:rsidR="004D268F" w:rsidRDefault="004D268F" w:rsidP="004D268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D7291">
        <w:rPr>
          <w:rFonts w:ascii="Times New Roman" w:hAnsi="Times New Roman"/>
          <w:sz w:val="28"/>
          <w:szCs w:val="28"/>
        </w:rPr>
        <w:t xml:space="preserve">Поголовье крупного рогатого скота на 1 января 2024 года </w:t>
      </w:r>
      <w:r w:rsidR="00AE5FA6" w:rsidRPr="000D7291">
        <w:rPr>
          <w:rFonts w:ascii="Times New Roman" w:hAnsi="Times New Roman"/>
          <w:sz w:val="28"/>
          <w:szCs w:val="28"/>
        </w:rPr>
        <w:t xml:space="preserve">в хозяйствах округа составило </w:t>
      </w:r>
      <w:r w:rsidRPr="000D7291">
        <w:rPr>
          <w:rFonts w:ascii="Times New Roman" w:hAnsi="Times New Roman"/>
          <w:sz w:val="28"/>
          <w:szCs w:val="28"/>
        </w:rPr>
        <w:t>1828 голов</w:t>
      </w:r>
      <w:r w:rsidR="00AE5FA6" w:rsidRPr="000D7291">
        <w:rPr>
          <w:rFonts w:ascii="Times New Roman" w:hAnsi="Times New Roman"/>
          <w:sz w:val="28"/>
          <w:szCs w:val="28"/>
        </w:rPr>
        <w:t xml:space="preserve"> (Агрохолдинг «</w:t>
      </w:r>
      <w:proofErr w:type="spellStart"/>
      <w:r w:rsidR="00AE5FA6" w:rsidRPr="000D7291">
        <w:rPr>
          <w:rFonts w:ascii="Times New Roman" w:hAnsi="Times New Roman"/>
          <w:sz w:val="28"/>
          <w:szCs w:val="28"/>
        </w:rPr>
        <w:t>Каргопольский</w:t>
      </w:r>
      <w:proofErr w:type="spellEnd"/>
      <w:r w:rsidR="00AE5FA6" w:rsidRPr="000D7291">
        <w:rPr>
          <w:rFonts w:ascii="Times New Roman" w:hAnsi="Times New Roman"/>
          <w:sz w:val="28"/>
          <w:szCs w:val="28"/>
        </w:rPr>
        <w:t xml:space="preserve"> – 835 голов, Штурм – 471 голова, Буркова Т.Н. – 263 головы, Кречетово – 166 голов, </w:t>
      </w:r>
      <w:proofErr w:type="spellStart"/>
      <w:r w:rsidR="00AE5FA6" w:rsidRPr="000D7291">
        <w:rPr>
          <w:rFonts w:ascii="Times New Roman" w:hAnsi="Times New Roman"/>
          <w:sz w:val="28"/>
          <w:szCs w:val="28"/>
        </w:rPr>
        <w:t>Стукалов</w:t>
      </w:r>
      <w:proofErr w:type="spellEnd"/>
      <w:r w:rsidR="00AE5FA6" w:rsidRPr="000D7291">
        <w:rPr>
          <w:rFonts w:ascii="Times New Roman" w:hAnsi="Times New Roman"/>
          <w:sz w:val="28"/>
          <w:szCs w:val="28"/>
        </w:rPr>
        <w:t xml:space="preserve"> И.А. – 93 голо</w:t>
      </w:r>
      <w:bookmarkStart w:id="0" w:name="_GoBack"/>
      <w:bookmarkEnd w:id="0"/>
      <w:r w:rsidR="00AE5FA6" w:rsidRPr="000D7291">
        <w:rPr>
          <w:rFonts w:ascii="Times New Roman" w:hAnsi="Times New Roman"/>
          <w:sz w:val="28"/>
          <w:szCs w:val="28"/>
        </w:rPr>
        <w:t>вы)</w:t>
      </w:r>
      <w:r w:rsidRPr="000D7291">
        <w:rPr>
          <w:rFonts w:ascii="Times New Roman" w:hAnsi="Times New Roman"/>
          <w:sz w:val="28"/>
          <w:szCs w:val="28"/>
        </w:rPr>
        <w:t>, в том числе коров – 825 голов</w:t>
      </w:r>
      <w:r w:rsidR="00AE5FA6" w:rsidRPr="000D7291">
        <w:rPr>
          <w:rFonts w:ascii="Times New Roman" w:hAnsi="Times New Roman"/>
          <w:sz w:val="28"/>
          <w:szCs w:val="28"/>
        </w:rPr>
        <w:t>. В течение 2023 года</w:t>
      </w:r>
      <w:r w:rsidRPr="000D7291">
        <w:rPr>
          <w:rFonts w:ascii="Times New Roman" w:hAnsi="Times New Roman"/>
          <w:sz w:val="28"/>
          <w:szCs w:val="28"/>
        </w:rPr>
        <w:t xml:space="preserve"> поголовье коров снизилось на 100 голов</w:t>
      </w:r>
      <w:r w:rsidRPr="009159A4">
        <w:rPr>
          <w:rFonts w:ascii="Times New Roman" w:hAnsi="Times New Roman"/>
          <w:sz w:val="28"/>
          <w:szCs w:val="28"/>
        </w:rPr>
        <w:t xml:space="preserve"> в связи с прекращением деятельности ООО «Комсомольский».</w:t>
      </w:r>
    </w:p>
    <w:p w:rsidR="00662EC5" w:rsidRPr="009159A4" w:rsidRDefault="0065262C" w:rsidP="004D268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целом по Архангельской области предприятия Каргопольского округа, занимающиеся производством и реализацией молока, занимают 4 место по количеству коров и 5 место по валовому суточному надою.</w:t>
      </w:r>
    </w:p>
    <w:p w:rsidR="004D268F" w:rsidRPr="009159A4" w:rsidRDefault="004D268F" w:rsidP="004D268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59A4">
        <w:rPr>
          <w:rFonts w:ascii="Times New Roman" w:hAnsi="Times New Roman"/>
          <w:sz w:val="28"/>
          <w:szCs w:val="28"/>
        </w:rPr>
        <w:t>За 2023 год сельскохозяйственными предприятиями округа произведено молока</w:t>
      </w:r>
      <w:r w:rsidR="001C1188">
        <w:rPr>
          <w:rFonts w:ascii="Times New Roman" w:hAnsi="Times New Roman"/>
          <w:sz w:val="28"/>
          <w:szCs w:val="28"/>
        </w:rPr>
        <w:t xml:space="preserve"> сырого</w:t>
      </w:r>
      <w:r w:rsidRPr="009159A4">
        <w:rPr>
          <w:rFonts w:ascii="Times New Roman" w:hAnsi="Times New Roman"/>
          <w:sz w:val="28"/>
          <w:szCs w:val="28"/>
        </w:rPr>
        <w:t xml:space="preserve"> 5167,2 тонн, что ниже уровня 2022 года на 66,1 тонн</w:t>
      </w:r>
      <w:r w:rsidR="00AE5FA6">
        <w:rPr>
          <w:rFonts w:ascii="Times New Roman" w:hAnsi="Times New Roman"/>
          <w:sz w:val="28"/>
          <w:szCs w:val="28"/>
        </w:rPr>
        <w:t xml:space="preserve"> (сказалось прекращение деятельности ООО «Комсомольский», невыполнение показателей ООО «Кречетово»)</w:t>
      </w:r>
      <w:r w:rsidRPr="009159A4">
        <w:rPr>
          <w:rFonts w:ascii="Times New Roman" w:hAnsi="Times New Roman"/>
          <w:sz w:val="28"/>
          <w:szCs w:val="28"/>
        </w:rPr>
        <w:t xml:space="preserve">.  </w:t>
      </w:r>
      <w:r w:rsidR="00AE5FA6">
        <w:rPr>
          <w:rFonts w:ascii="Times New Roman" w:hAnsi="Times New Roman"/>
          <w:sz w:val="28"/>
          <w:szCs w:val="28"/>
        </w:rPr>
        <w:t>Средний у</w:t>
      </w:r>
      <w:r w:rsidRPr="009159A4">
        <w:rPr>
          <w:rFonts w:ascii="Times New Roman" w:hAnsi="Times New Roman"/>
          <w:sz w:val="28"/>
          <w:szCs w:val="28"/>
        </w:rPr>
        <w:t>дой на корову составил 6119 кг.</w:t>
      </w:r>
      <w:r w:rsidR="00813D2A">
        <w:rPr>
          <w:rFonts w:ascii="Times New Roman" w:hAnsi="Times New Roman"/>
          <w:sz w:val="28"/>
          <w:szCs w:val="28"/>
        </w:rPr>
        <w:t xml:space="preserve"> </w:t>
      </w:r>
      <w:r w:rsidRPr="009159A4">
        <w:rPr>
          <w:rFonts w:ascii="Times New Roman" w:hAnsi="Times New Roman"/>
          <w:sz w:val="28"/>
          <w:szCs w:val="28"/>
        </w:rPr>
        <w:t xml:space="preserve"> молока, </w:t>
      </w:r>
      <w:r w:rsidR="00AE5FA6">
        <w:rPr>
          <w:rFonts w:ascii="Times New Roman" w:hAnsi="Times New Roman"/>
          <w:sz w:val="28"/>
          <w:szCs w:val="28"/>
        </w:rPr>
        <w:t>что</w:t>
      </w:r>
      <w:r w:rsidRPr="009159A4">
        <w:rPr>
          <w:rFonts w:ascii="Times New Roman" w:hAnsi="Times New Roman"/>
          <w:sz w:val="28"/>
          <w:szCs w:val="28"/>
        </w:rPr>
        <w:t xml:space="preserve"> на 411 кг. больше уровня 2022 года.</w:t>
      </w:r>
    </w:p>
    <w:p w:rsidR="00AE5FA6" w:rsidRDefault="004D268F" w:rsidP="004D268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59A4">
        <w:rPr>
          <w:rFonts w:ascii="Times New Roman" w:hAnsi="Times New Roman"/>
          <w:sz w:val="28"/>
          <w:szCs w:val="28"/>
        </w:rPr>
        <w:t>По хозяйствам округа удой на 1 коров</w:t>
      </w:r>
      <w:r w:rsidR="00AE5FA6">
        <w:rPr>
          <w:rFonts w:ascii="Times New Roman" w:hAnsi="Times New Roman"/>
          <w:sz w:val="28"/>
          <w:szCs w:val="28"/>
        </w:rPr>
        <w:t>у в год составил:</w:t>
      </w:r>
    </w:p>
    <w:p w:rsidR="00BC0E5D" w:rsidRDefault="00BC0E5D" w:rsidP="00BC0E5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59A4">
        <w:rPr>
          <w:rFonts w:ascii="Times New Roman" w:hAnsi="Times New Roman"/>
          <w:sz w:val="28"/>
          <w:szCs w:val="28"/>
        </w:rPr>
        <w:t xml:space="preserve">ИП Буркова Т.Н. – 6 128 кг. (больше на </w:t>
      </w:r>
      <w:r>
        <w:rPr>
          <w:rFonts w:ascii="Times New Roman" w:hAnsi="Times New Roman"/>
          <w:sz w:val="28"/>
          <w:szCs w:val="28"/>
        </w:rPr>
        <w:t>1987</w:t>
      </w:r>
      <w:r w:rsidRPr="009159A4">
        <w:rPr>
          <w:rFonts w:ascii="Times New Roman" w:hAnsi="Times New Roman"/>
          <w:sz w:val="28"/>
          <w:szCs w:val="28"/>
        </w:rPr>
        <w:t xml:space="preserve"> кг. к уровню 2022 года),</w:t>
      </w:r>
    </w:p>
    <w:p w:rsidR="00BC0E5D" w:rsidRDefault="00BC0E5D" w:rsidP="00BC0E5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59A4">
        <w:rPr>
          <w:rFonts w:ascii="Times New Roman" w:hAnsi="Times New Roman"/>
          <w:sz w:val="28"/>
          <w:szCs w:val="28"/>
        </w:rPr>
        <w:t xml:space="preserve">К(Ф)Х </w:t>
      </w:r>
      <w:proofErr w:type="spellStart"/>
      <w:r w:rsidRPr="009159A4">
        <w:rPr>
          <w:rFonts w:ascii="Times New Roman" w:hAnsi="Times New Roman"/>
          <w:sz w:val="28"/>
          <w:szCs w:val="28"/>
        </w:rPr>
        <w:t>Стукалов</w:t>
      </w:r>
      <w:proofErr w:type="spellEnd"/>
      <w:r w:rsidRPr="009159A4">
        <w:rPr>
          <w:rFonts w:ascii="Times New Roman" w:hAnsi="Times New Roman"/>
          <w:sz w:val="28"/>
          <w:szCs w:val="28"/>
        </w:rPr>
        <w:t xml:space="preserve"> И.А. – 4 602 кг. (больше на 717 кг. уровня 2022 года)</w:t>
      </w:r>
    </w:p>
    <w:p w:rsidR="00AE5FA6" w:rsidRDefault="004D268F" w:rsidP="004D268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59A4">
        <w:rPr>
          <w:rFonts w:ascii="Times New Roman" w:hAnsi="Times New Roman"/>
          <w:sz w:val="28"/>
          <w:szCs w:val="28"/>
        </w:rPr>
        <w:t>ООО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59A4">
        <w:rPr>
          <w:rFonts w:ascii="Times New Roman" w:hAnsi="Times New Roman"/>
          <w:sz w:val="28"/>
          <w:szCs w:val="28"/>
        </w:rPr>
        <w:t>«</w:t>
      </w:r>
      <w:proofErr w:type="gramStart"/>
      <w:r w:rsidRPr="009159A4">
        <w:rPr>
          <w:rFonts w:ascii="Times New Roman" w:hAnsi="Times New Roman"/>
          <w:sz w:val="28"/>
          <w:szCs w:val="28"/>
        </w:rPr>
        <w:t>Штурм»  –</w:t>
      </w:r>
      <w:proofErr w:type="gramEnd"/>
      <w:r w:rsidRPr="009159A4">
        <w:rPr>
          <w:rFonts w:ascii="Times New Roman" w:hAnsi="Times New Roman"/>
          <w:sz w:val="28"/>
          <w:szCs w:val="28"/>
        </w:rPr>
        <w:t xml:space="preserve"> 5 165 кг. (больше на 154 кг. к уровню 2022 г</w:t>
      </w:r>
      <w:r w:rsidR="00AE5FA6">
        <w:rPr>
          <w:rFonts w:ascii="Times New Roman" w:hAnsi="Times New Roman"/>
          <w:sz w:val="28"/>
          <w:szCs w:val="28"/>
        </w:rPr>
        <w:t>ода</w:t>
      </w:r>
      <w:r w:rsidRPr="009159A4">
        <w:rPr>
          <w:rFonts w:ascii="Times New Roman" w:hAnsi="Times New Roman"/>
          <w:sz w:val="28"/>
          <w:szCs w:val="28"/>
        </w:rPr>
        <w:t>),</w:t>
      </w:r>
    </w:p>
    <w:p w:rsidR="00BC0E5D" w:rsidRDefault="00BC0E5D" w:rsidP="004D268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59A4">
        <w:rPr>
          <w:rFonts w:ascii="Times New Roman" w:hAnsi="Times New Roman"/>
          <w:sz w:val="28"/>
          <w:szCs w:val="28"/>
        </w:rPr>
        <w:lastRenderedPageBreak/>
        <w:t>ООО «Агрохолдинг «</w:t>
      </w:r>
      <w:proofErr w:type="spellStart"/>
      <w:proofErr w:type="gramStart"/>
      <w:r w:rsidRPr="009159A4">
        <w:rPr>
          <w:rFonts w:ascii="Times New Roman" w:hAnsi="Times New Roman"/>
          <w:sz w:val="28"/>
          <w:szCs w:val="28"/>
        </w:rPr>
        <w:t>Каргопольский</w:t>
      </w:r>
      <w:proofErr w:type="spellEnd"/>
      <w:r w:rsidRPr="009159A4">
        <w:rPr>
          <w:rFonts w:ascii="Times New Roman" w:hAnsi="Times New Roman"/>
          <w:sz w:val="28"/>
          <w:szCs w:val="28"/>
        </w:rPr>
        <w:t>»  –</w:t>
      </w:r>
      <w:proofErr w:type="gramEnd"/>
      <w:r w:rsidRPr="009159A4">
        <w:rPr>
          <w:rFonts w:ascii="Times New Roman" w:hAnsi="Times New Roman"/>
          <w:sz w:val="28"/>
          <w:szCs w:val="28"/>
        </w:rPr>
        <w:t xml:space="preserve">  7 687 кг. (больше на 54 кг. к уровню 202</w:t>
      </w:r>
      <w:r>
        <w:rPr>
          <w:rFonts w:ascii="Times New Roman" w:hAnsi="Times New Roman"/>
          <w:sz w:val="28"/>
          <w:szCs w:val="28"/>
        </w:rPr>
        <w:t>2 года),</w:t>
      </w:r>
    </w:p>
    <w:p w:rsidR="00182430" w:rsidRDefault="004D268F" w:rsidP="0018243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59A4">
        <w:rPr>
          <w:rFonts w:ascii="Times New Roman" w:hAnsi="Times New Roman"/>
          <w:sz w:val="28"/>
          <w:szCs w:val="28"/>
        </w:rPr>
        <w:t>ООО «</w:t>
      </w:r>
      <w:proofErr w:type="gramStart"/>
      <w:r w:rsidRPr="009159A4">
        <w:rPr>
          <w:rFonts w:ascii="Times New Roman" w:hAnsi="Times New Roman"/>
          <w:sz w:val="28"/>
          <w:szCs w:val="28"/>
        </w:rPr>
        <w:t>Кречетово»  –</w:t>
      </w:r>
      <w:proofErr w:type="gramEnd"/>
      <w:r w:rsidRPr="009159A4">
        <w:rPr>
          <w:rFonts w:ascii="Times New Roman" w:hAnsi="Times New Roman"/>
          <w:sz w:val="28"/>
          <w:szCs w:val="28"/>
        </w:rPr>
        <w:t xml:space="preserve">  3 815 кг. (меньше на 247 кг. </w:t>
      </w:r>
      <w:r w:rsidR="00BC0E5D">
        <w:rPr>
          <w:rFonts w:ascii="Times New Roman" w:hAnsi="Times New Roman"/>
          <w:sz w:val="28"/>
          <w:szCs w:val="28"/>
        </w:rPr>
        <w:t>к уровню 2022 года)</w:t>
      </w:r>
      <w:r w:rsidRPr="009159A4">
        <w:rPr>
          <w:rFonts w:ascii="Times New Roman" w:hAnsi="Times New Roman"/>
          <w:sz w:val="28"/>
          <w:szCs w:val="28"/>
        </w:rPr>
        <w:t>.</w:t>
      </w:r>
    </w:p>
    <w:p w:rsidR="00182430" w:rsidRDefault="004D268F" w:rsidP="0018243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59A4">
        <w:rPr>
          <w:rFonts w:ascii="Times New Roman" w:hAnsi="Times New Roman"/>
          <w:sz w:val="28"/>
          <w:szCs w:val="28"/>
        </w:rPr>
        <w:t>Работа по воспроизводству стада является основой для увеличения производства молока. За 2023 год выход живых телят на 100 коров в сельскохозяйственных предприятиях составил 89,7%.  Показатель ввода нетелей в стадо по округу составил 22,4</w:t>
      </w:r>
      <w:r w:rsidR="00182430">
        <w:rPr>
          <w:rFonts w:ascii="Times New Roman" w:hAnsi="Times New Roman"/>
          <w:sz w:val="28"/>
          <w:szCs w:val="28"/>
        </w:rPr>
        <w:t>%.</w:t>
      </w:r>
    </w:p>
    <w:p w:rsidR="00182430" w:rsidRDefault="004D268F" w:rsidP="0018243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59A4">
        <w:rPr>
          <w:rFonts w:ascii="Times New Roman" w:hAnsi="Times New Roman"/>
          <w:sz w:val="28"/>
          <w:szCs w:val="28"/>
        </w:rPr>
        <w:t>Яровой сев в 2023 году в хозяйствах Каргопольского округа составил – 1035,0 га или 100% к план</w:t>
      </w:r>
      <w:r w:rsidR="00182430">
        <w:rPr>
          <w:rFonts w:ascii="Times New Roman" w:hAnsi="Times New Roman"/>
          <w:sz w:val="28"/>
          <w:szCs w:val="28"/>
        </w:rPr>
        <w:t>овым показателям</w:t>
      </w:r>
      <w:r w:rsidRPr="009159A4">
        <w:rPr>
          <w:rFonts w:ascii="Times New Roman" w:hAnsi="Times New Roman"/>
          <w:sz w:val="28"/>
          <w:szCs w:val="28"/>
        </w:rPr>
        <w:t>, в том числе было посеяно яровых зерновых и зернобобовых культур</w:t>
      </w:r>
      <w:r w:rsidR="00263145">
        <w:rPr>
          <w:rFonts w:ascii="Times New Roman" w:hAnsi="Times New Roman"/>
          <w:sz w:val="28"/>
          <w:szCs w:val="28"/>
        </w:rPr>
        <w:t xml:space="preserve"> (однолетние и многолетние травы)</w:t>
      </w:r>
      <w:r w:rsidRPr="009159A4">
        <w:rPr>
          <w:rFonts w:ascii="Times New Roman" w:hAnsi="Times New Roman"/>
          <w:sz w:val="28"/>
          <w:szCs w:val="28"/>
        </w:rPr>
        <w:t xml:space="preserve"> на площади 1019 га</w:t>
      </w:r>
      <w:r w:rsidR="00182430">
        <w:rPr>
          <w:rFonts w:ascii="Times New Roman" w:hAnsi="Times New Roman"/>
          <w:sz w:val="28"/>
          <w:szCs w:val="28"/>
        </w:rPr>
        <w:t>:</w:t>
      </w:r>
    </w:p>
    <w:p w:rsidR="00182430" w:rsidRDefault="004D268F" w:rsidP="0018243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59A4">
        <w:rPr>
          <w:rFonts w:ascii="Times New Roman" w:hAnsi="Times New Roman"/>
          <w:sz w:val="28"/>
          <w:szCs w:val="28"/>
        </w:rPr>
        <w:t>ООО «Агрохолдинг «</w:t>
      </w:r>
      <w:proofErr w:type="spellStart"/>
      <w:r w:rsidRPr="009159A4">
        <w:rPr>
          <w:rFonts w:ascii="Times New Roman" w:hAnsi="Times New Roman"/>
          <w:sz w:val="28"/>
          <w:szCs w:val="28"/>
        </w:rPr>
        <w:t>Каргопольский</w:t>
      </w:r>
      <w:proofErr w:type="spellEnd"/>
      <w:r w:rsidRPr="009159A4">
        <w:rPr>
          <w:rFonts w:ascii="Times New Roman" w:hAnsi="Times New Roman"/>
          <w:sz w:val="28"/>
          <w:szCs w:val="28"/>
        </w:rPr>
        <w:t xml:space="preserve">» на площади 600 га </w:t>
      </w:r>
      <w:r w:rsidR="00182430">
        <w:rPr>
          <w:rFonts w:ascii="Times New Roman" w:hAnsi="Times New Roman"/>
          <w:sz w:val="28"/>
          <w:szCs w:val="28"/>
        </w:rPr>
        <w:t>–</w:t>
      </w:r>
      <w:r w:rsidRPr="009159A4">
        <w:rPr>
          <w:rFonts w:ascii="Times New Roman" w:hAnsi="Times New Roman"/>
          <w:sz w:val="28"/>
          <w:szCs w:val="28"/>
        </w:rPr>
        <w:t xml:space="preserve"> однолетние травы, </w:t>
      </w:r>
      <w:r w:rsidR="00182430">
        <w:rPr>
          <w:rFonts w:ascii="Times New Roman" w:hAnsi="Times New Roman"/>
          <w:sz w:val="28"/>
          <w:szCs w:val="28"/>
        </w:rPr>
        <w:t>из них</w:t>
      </w:r>
      <w:r w:rsidRPr="009159A4">
        <w:rPr>
          <w:rFonts w:ascii="Times New Roman" w:hAnsi="Times New Roman"/>
          <w:sz w:val="28"/>
          <w:szCs w:val="28"/>
        </w:rPr>
        <w:t xml:space="preserve"> 400 г</w:t>
      </w:r>
      <w:r w:rsidR="00182430">
        <w:rPr>
          <w:rFonts w:ascii="Times New Roman" w:hAnsi="Times New Roman"/>
          <w:sz w:val="28"/>
          <w:szCs w:val="28"/>
        </w:rPr>
        <w:t>а – многолетние травы под покров,</w:t>
      </w:r>
    </w:p>
    <w:p w:rsidR="00182430" w:rsidRDefault="004D268F" w:rsidP="0018243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59A4">
        <w:rPr>
          <w:rFonts w:ascii="Times New Roman" w:hAnsi="Times New Roman"/>
          <w:sz w:val="28"/>
          <w:szCs w:val="28"/>
        </w:rPr>
        <w:t xml:space="preserve">ИП Буркова Т.Н. на площади 400 га </w:t>
      </w:r>
      <w:r w:rsidR="00182430">
        <w:rPr>
          <w:rFonts w:ascii="Times New Roman" w:hAnsi="Times New Roman"/>
          <w:sz w:val="28"/>
          <w:szCs w:val="28"/>
        </w:rPr>
        <w:t>–</w:t>
      </w:r>
      <w:r w:rsidRPr="009159A4">
        <w:rPr>
          <w:rFonts w:ascii="Times New Roman" w:hAnsi="Times New Roman"/>
          <w:sz w:val="28"/>
          <w:szCs w:val="28"/>
        </w:rPr>
        <w:t xml:space="preserve"> о</w:t>
      </w:r>
      <w:r w:rsidR="00182430">
        <w:rPr>
          <w:rFonts w:ascii="Times New Roman" w:hAnsi="Times New Roman"/>
          <w:sz w:val="28"/>
          <w:szCs w:val="28"/>
        </w:rPr>
        <w:t>днолетние травы,</w:t>
      </w:r>
    </w:p>
    <w:p w:rsidR="00182430" w:rsidRDefault="004D268F" w:rsidP="0018243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59A4">
        <w:rPr>
          <w:rFonts w:ascii="Times New Roman" w:hAnsi="Times New Roman"/>
          <w:sz w:val="28"/>
          <w:szCs w:val="28"/>
        </w:rPr>
        <w:t xml:space="preserve">К(Ф)Х </w:t>
      </w:r>
      <w:proofErr w:type="spellStart"/>
      <w:r w:rsidRPr="009159A4">
        <w:rPr>
          <w:rFonts w:ascii="Times New Roman" w:hAnsi="Times New Roman"/>
          <w:sz w:val="28"/>
          <w:szCs w:val="28"/>
        </w:rPr>
        <w:t>Стукалов</w:t>
      </w:r>
      <w:proofErr w:type="spellEnd"/>
      <w:r w:rsidRPr="009159A4">
        <w:rPr>
          <w:rFonts w:ascii="Times New Roman" w:hAnsi="Times New Roman"/>
          <w:sz w:val="28"/>
          <w:szCs w:val="28"/>
        </w:rPr>
        <w:t xml:space="preserve"> И.А. </w:t>
      </w:r>
      <w:r w:rsidR="00182430">
        <w:rPr>
          <w:rFonts w:ascii="Times New Roman" w:hAnsi="Times New Roman"/>
          <w:sz w:val="28"/>
          <w:szCs w:val="28"/>
        </w:rPr>
        <w:t>–</w:t>
      </w:r>
      <w:r w:rsidRPr="009159A4">
        <w:rPr>
          <w:rFonts w:ascii="Times New Roman" w:hAnsi="Times New Roman"/>
          <w:sz w:val="28"/>
          <w:szCs w:val="28"/>
        </w:rPr>
        <w:t xml:space="preserve"> 14 га однолетних трав и 5 га беспокровный посев многолетних трав,</w:t>
      </w:r>
    </w:p>
    <w:p w:rsidR="00182430" w:rsidRDefault="004D268F" w:rsidP="0018243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59A4">
        <w:rPr>
          <w:rFonts w:ascii="Times New Roman" w:hAnsi="Times New Roman"/>
          <w:sz w:val="28"/>
          <w:szCs w:val="28"/>
        </w:rPr>
        <w:t>К</w:t>
      </w:r>
      <w:r w:rsidR="00182430">
        <w:rPr>
          <w:rFonts w:ascii="Times New Roman" w:hAnsi="Times New Roman"/>
          <w:sz w:val="28"/>
          <w:szCs w:val="28"/>
        </w:rPr>
        <w:t>(</w:t>
      </w:r>
      <w:r w:rsidRPr="009159A4">
        <w:rPr>
          <w:rFonts w:ascii="Times New Roman" w:hAnsi="Times New Roman"/>
          <w:sz w:val="28"/>
          <w:szCs w:val="28"/>
        </w:rPr>
        <w:t>Ф</w:t>
      </w:r>
      <w:r w:rsidR="00182430">
        <w:rPr>
          <w:rFonts w:ascii="Times New Roman" w:hAnsi="Times New Roman"/>
          <w:sz w:val="28"/>
          <w:szCs w:val="28"/>
        </w:rPr>
        <w:t>)</w:t>
      </w:r>
      <w:r w:rsidRPr="009159A4">
        <w:rPr>
          <w:rFonts w:ascii="Times New Roman" w:hAnsi="Times New Roman"/>
          <w:sz w:val="28"/>
          <w:szCs w:val="28"/>
        </w:rPr>
        <w:t>Х Пошляков Д.В. на площади 16 га</w:t>
      </w:r>
      <w:r w:rsidR="00182430">
        <w:rPr>
          <w:rFonts w:ascii="Times New Roman" w:hAnsi="Times New Roman"/>
          <w:sz w:val="28"/>
          <w:szCs w:val="28"/>
        </w:rPr>
        <w:t xml:space="preserve"> овощные культуры</w:t>
      </w:r>
      <w:r w:rsidRPr="009159A4">
        <w:rPr>
          <w:rFonts w:ascii="Times New Roman" w:hAnsi="Times New Roman"/>
          <w:sz w:val="28"/>
          <w:szCs w:val="28"/>
        </w:rPr>
        <w:t xml:space="preserve">, в </w:t>
      </w:r>
      <w:proofErr w:type="spellStart"/>
      <w:r w:rsidRPr="009159A4">
        <w:rPr>
          <w:rFonts w:ascii="Times New Roman" w:hAnsi="Times New Roman"/>
          <w:sz w:val="28"/>
          <w:szCs w:val="28"/>
        </w:rPr>
        <w:t>т.ч</w:t>
      </w:r>
      <w:proofErr w:type="spellEnd"/>
      <w:r w:rsidRPr="009159A4">
        <w:rPr>
          <w:rFonts w:ascii="Times New Roman" w:hAnsi="Times New Roman"/>
          <w:sz w:val="28"/>
          <w:szCs w:val="28"/>
        </w:rPr>
        <w:t xml:space="preserve">. картофель </w:t>
      </w:r>
      <w:r w:rsidR="00182430">
        <w:rPr>
          <w:rFonts w:ascii="Times New Roman" w:hAnsi="Times New Roman"/>
          <w:sz w:val="28"/>
          <w:szCs w:val="28"/>
        </w:rPr>
        <w:t xml:space="preserve">– </w:t>
      </w:r>
      <w:r w:rsidRPr="009159A4">
        <w:rPr>
          <w:rFonts w:ascii="Times New Roman" w:hAnsi="Times New Roman"/>
          <w:sz w:val="28"/>
          <w:szCs w:val="28"/>
        </w:rPr>
        <w:t>15 га, овощи 1 га - морковь и свекла по 0,5 га.</w:t>
      </w:r>
    </w:p>
    <w:p w:rsidR="009F65A4" w:rsidRDefault="004D268F" w:rsidP="003B29A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59A4">
        <w:rPr>
          <w:rFonts w:ascii="Times New Roman" w:hAnsi="Times New Roman"/>
          <w:sz w:val="28"/>
          <w:szCs w:val="28"/>
        </w:rPr>
        <w:t>Приобретено семян кормовых культур (</w:t>
      </w:r>
      <w:r w:rsidR="00182430">
        <w:rPr>
          <w:rFonts w:ascii="Times New Roman" w:hAnsi="Times New Roman"/>
          <w:sz w:val="28"/>
          <w:szCs w:val="28"/>
        </w:rPr>
        <w:t>многолетние и однолетние травы)</w:t>
      </w:r>
      <w:r w:rsidRPr="009159A4">
        <w:rPr>
          <w:rFonts w:ascii="Times New Roman" w:hAnsi="Times New Roman"/>
          <w:sz w:val="28"/>
          <w:szCs w:val="28"/>
        </w:rPr>
        <w:t xml:space="preserve"> в количестве 206,09 тонн, в том числе:</w:t>
      </w:r>
      <w:r w:rsidR="00263145">
        <w:rPr>
          <w:rFonts w:ascii="Times New Roman" w:hAnsi="Times New Roman"/>
          <w:sz w:val="28"/>
          <w:szCs w:val="28"/>
        </w:rPr>
        <w:t xml:space="preserve"> </w:t>
      </w:r>
      <w:r w:rsidRPr="009159A4">
        <w:rPr>
          <w:rFonts w:ascii="Times New Roman" w:hAnsi="Times New Roman"/>
          <w:sz w:val="28"/>
          <w:szCs w:val="28"/>
        </w:rPr>
        <w:t>ООО «Агрохолдинг «</w:t>
      </w:r>
      <w:proofErr w:type="spellStart"/>
      <w:r w:rsidRPr="009159A4">
        <w:rPr>
          <w:rFonts w:ascii="Times New Roman" w:hAnsi="Times New Roman"/>
          <w:sz w:val="28"/>
          <w:szCs w:val="28"/>
        </w:rPr>
        <w:t>Каргопольский</w:t>
      </w:r>
      <w:proofErr w:type="spellEnd"/>
      <w:r w:rsidRPr="009159A4">
        <w:rPr>
          <w:rFonts w:ascii="Times New Roman" w:hAnsi="Times New Roman"/>
          <w:sz w:val="28"/>
          <w:szCs w:val="28"/>
        </w:rPr>
        <w:t>» - 148 т</w:t>
      </w:r>
      <w:r w:rsidR="00182430">
        <w:rPr>
          <w:rFonts w:ascii="Times New Roman" w:hAnsi="Times New Roman"/>
          <w:sz w:val="28"/>
          <w:szCs w:val="28"/>
        </w:rPr>
        <w:t>он</w:t>
      </w:r>
      <w:r w:rsidRPr="009159A4">
        <w:rPr>
          <w:rFonts w:ascii="Times New Roman" w:hAnsi="Times New Roman"/>
          <w:sz w:val="28"/>
          <w:szCs w:val="28"/>
        </w:rPr>
        <w:t>н, ИП Буркова Т.Н. – 55,35 т</w:t>
      </w:r>
      <w:r w:rsidR="00182430">
        <w:rPr>
          <w:rFonts w:ascii="Times New Roman" w:hAnsi="Times New Roman"/>
          <w:sz w:val="28"/>
          <w:szCs w:val="28"/>
        </w:rPr>
        <w:t>он</w:t>
      </w:r>
      <w:r w:rsidRPr="009159A4">
        <w:rPr>
          <w:rFonts w:ascii="Times New Roman" w:hAnsi="Times New Roman"/>
          <w:sz w:val="28"/>
          <w:szCs w:val="28"/>
        </w:rPr>
        <w:t xml:space="preserve">н, К(Ф)Х </w:t>
      </w:r>
      <w:proofErr w:type="spellStart"/>
      <w:r w:rsidRPr="009159A4">
        <w:rPr>
          <w:rFonts w:ascii="Times New Roman" w:hAnsi="Times New Roman"/>
          <w:sz w:val="28"/>
          <w:szCs w:val="28"/>
        </w:rPr>
        <w:t>Стукалов</w:t>
      </w:r>
      <w:proofErr w:type="spellEnd"/>
      <w:r w:rsidRPr="009159A4">
        <w:rPr>
          <w:rFonts w:ascii="Times New Roman" w:hAnsi="Times New Roman"/>
          <w:sz w:val="28"/>
          <w:szCs w:val="28"/>
        </w:rPr>
        <w:t xml:space="preserve"> И.А. – 2,74 т</w:t>
      </w:r>
      <w:r w:rsidR="00182430">
        <w:rPr>
          <w:rFonts w:ascii="Times New Roman" w:hAnsi="Times New Roman"/>
          <w:sz w:val="28"/>
          <w:szCs w:val="28"/>
        </w:rPr>
        <w:t>он</w:t>
      </w:r>
      <w:r w:rsidRPr="009159A4">
        <w:rPr>
          <w:rFonts w:ascii="Times New Roman" w:hAnsi="Times New Roman"/>
          <w:sz w:val="28"/>
          <w:szCs w:val="28"/>
        </w:rPr>
        <w:t>н.</w:t>
      </w:r>
    </w:p>
    <w:p w:rsidR="009F65A4" w:rsidRDefault="004D268F" w:rsidP="009F65A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59A4">
        <w:rPr>
          <w:rFonts w:ascii="Times New Roman" w:hAnsi="Times New Roman"/>
          <w:sz w:val="28"/>
          <w:szCs w:val="28"/>
        </w:rPr>
        <w:t>Приобретено минеральных удобрений</w:t>
      </w:r>
      <w:r w:rsidR="002000B2">
        <w:rPr>
          <w:rFonts w:ascii="Times New Roman" w:hAnsi="Times New Roman"/>
          <w:sz w:val="28"/>
          <w:szCs w:val="28"/>
        </w:rPr>
        <w:t xml:space="preserve"> 94 тонны</w:t>
      </w:r>
      <w:r w:rsidRPr="009159A4">
        <w:rPr>
          <w:rFonts w:ascii="Times New Roman" w:hAnsi="Times New Roman"/>
          <w:sz w:val="28"/>
          <w:szCs w:val="28"/>
        </w:rPr>
        <w:t>: К(Ф)Х Пошляков 6 т</w:t>
      </w:r>
      <w:r w:rsidR="002000B2">
        <w:rPr>
          <w:rFonts w:ascii="Times New Roman" w:hAnsi="Times New Roman"/>
          <w:sz w:val="28"/>
          <w:szCs w:val="28"/>
        </w:rPr>
        <w:t>он</w:t>
      </w:r>
      <w:r w:rsidRPr="009159A4">
        <w:rPr>
          <w:rFonts w:ascii="Times New Roman" w:hAnsi="Times New Roman"/>
          <w:sz w:val="28"/>
          <w:szCs w:val="28"/>
        </w:rPr>
        <w:t>н, ООО «Кречетово» - 20 т</w:t>
      </w:r>
      <w:r w:rsidR="002000B2">
        <w:rPr>
          <w:rFonts w:ascii="Times New Roman" w:hAnsi="Times New Roman"/>
          <w:sz w:val="28"/>
          <w:szCs w:val="28"/>
        </w:rPr>
        <w:t>он</w:t>
      </w:r>
      <w:r w:rsidRPr="009159A4">
        <w:rPr>
          <w:rFonts w:ascii="Times New Roman" w:hAnsi="Times New Roman"/>
          <w:sz w:val="28"/>
          <w:szCs w:val="28"/>
        </w:rPr>
        <w:t>н, ИП Буркова Т.Н. 68 т</w:t>
      </w:r>
      <w:r w:rsidR="002000B2">
        <w:rPr>
          <w:rFonts w:ascii="Times New Roman" w:hAnsi="Times New Roman"/>
          <w:sz w:val="28"/>
          <w:szCs w:val="28"/>
        </w:rPr>
        <w:t>он</w:t>
      </w:r>
      <w:r w:rsidRPr="009159A4">
        <w:rPr>
          <w:rFonts w:ascii="Times New Roman" w:hAnsi="Times New Roman"/>
          <w:sz w:val="28"/>
          <w:szCs w:val="28"/>
        </w:rPr>
        <w:t>н.</w:t>
      </w:r>
    </w:p>
    <w:p w:rsidR="009F65A4" w:rsidRDefault="004D268F" w:rsidP="009F65A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59A4">
        <w:rPr>
          <w:rFonts w:ascii="Times New Roman" w:hAnsi="Times New Roman"/>
          <w:sz w:val="28"/>
          <w:szCs w:val="28"/>
        </w:rPr>
        <w:t xml:space="preserve">В кормозаготовительную компанию заготовлено </w:t>
      </w:r>
      <w:proofErr w:type="spellStart"/>
      <w:proofErr w:type="gramStart"/>
      <w:r w:rsidRPr="009159A4">
        <w:rPr>
          <w:rFonts w:ascii="Times New Roman" w:hAnsi="Times New Roman"/>
          <w:sz w:val="28"/>
          <w:szCs w:val="28"/>
        </w:rPr>
        <w:t>сельскохозяйст</w:t>
      </w:r>
      <w:proofErr w:type="spellEnd"/>
      <w:r w:rsidR="009F65A4">
        <w:rPr>
          <w:rFonts w:ascii="Times New Roman" w:hAnsi="Times New Roman"/>
          <w:sz w:val="28"/>
          <w:szCs w:val="28"/>
        </w:rPr>
        <w:t>-</w:t>
      </w:r>
      <w:r w:rsidRPr="009159A4">
        <w:rPr>
          <w:rFonts w:ascii="Times New Roman" w:hAnsi="Times New Roman"/>
          <w:sz w:val="28"/>
          <w:szCs w:val="28"/>
        </w:rPr>
        <w:t>венными</w:t>
      </w:r>
      <w:proofErr w:type="gramEnd"/>
      <w:r w:rsidRPr="009159A4">
        <w:rPr>
          <w:rFonts w:ascii="Times New Roman" w:hAnsi="Times New Roman"/>
          <w:sz w:val="28"/>
          <w:szCs w:val="28"/>
        </w:rPr>
        <w:t xml:space="preserve"> предприятиями округа всего: сена - 2420 тонн, что составляет 90% от плана, силоса - 7340 тонн (120,3 % плана), сенажа – 2184 тонны (50,2% от плана). Заготовлено на одну условную голову 19,7 центнера кормовых единиц. С учетом остатков кормов прошлого года (сено, сенаж) обеспеченность кормами предприятий округа составляет 102%, на одну условную голову – 23,3 центнера кормовых единиц.</w:t>
      </w:r>
    </w:p>
    <w:p w:rsidR="009F65A4" w:rsidRDefault="004D268F" w:rsidP="009F65A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59A4">
        <w:rPr>
          <w:rFonts w:ascii="Times New Roman" w:hAnsi="Times New Roman"/>
          <w:sz w:val="28"/>
          <w:szCs w:val="28"/>
        </w:rPr>
        <w:t>В К(Ф)Х Пошляков Д.В. убрано картофеля с площади 15 га в количестве 265 тонн, урожайность составила 176,7 ц/га, овощей собрано с 1 га – 20 тонн (морковь и свекла), урожайность составила 200 ц/га.</w:t>
      </w:r>
    </w:p>
    <w:p w:rsidR="009F65A4" w:rsidRDefault="004D268F" w:rsidP="004D268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59A4">
        <w:rPr>
          <w:rFonts w:ascii="Times New Roman" w:hAnsi="Times New Roman"/>
          <w:sz w:val="28"/>
          <w:szCs w:val="28"/>
        </w:rPr>
        <w:t>В 2023 году в ООО «Агрохолдинг «Каргопольский» сданы в эксплуатацию: животноводческий объект: переходная галерея, включающая доильно-молочный блок, насосную, котельную на ферме беспривязного содержания скота и родильное отделение (д. Шелоховская). Проводится реконструкция и модернизация молочно-товарной фермы в д. Троица.</w:t>
      </w:r>
    </w:p>
    <w:p w:rsidR="009F65A4" w:rsidRDefault="004D268F" w:rsidP="004D268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59A4">
        <w:rPr>
          <w:rFonts w:ascii="Times New Roman" w:hAnsi="Times New Roman"/>
          <w:sz w:val="28"/>
          <w:szCs w:val="28"/>
        </w:rPr>
        <w:t>В 2023 году сельскохозяйственные предприятия прио</w:t>
      </w:r>
      <w:r w:rsidR="009F65A4">
        <w:rPr>
          <w:rFonts w:ascii="Times New Roman" w:hAnsi="Times New Roman"/>
          <w:sz w:val="28"/>
          <w:szCs w:val="28"/>
        </w:rPr>
        <w:t>бретали технику и оборудование:</w:t>
      </w:r>
    </w:p>
    <w:p w:rsidR="009F65A4" w:rsidRDefault="004D268F" w:rsidP="004D268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59A4">
        <w:rPr>
          <w:rFonts w:ascii="Times New Roman" w:hAnsi="Times New Roman"/>
          <w:sz w:val="28"/>
          <w:szCs w:val="28"/>
        </w:rPr>
        <w:t xml:space="preserve">ООО «Агрохолдинг «Каргопольский»: трактор МТЗ 82.1, горизонтальный </w:t>
      </w:r>
      <w:proofErr w:type="spellStart"/>
      <w:r w:rsidRPr="009159A4">
        <w:rPr>
          <w:rFonts w:ascii="Times New Roman" w:hAnsi="Times New Roman"/>
          <w:sz w:val="28"/>
          <w:szCs w:val="28"/>
        </w:rPr>
        <w:t>новозоуборочный</w:t>
      </w:r>
      <w:proofErr w:type="spellEnd"/>
      <w:r w:rsidRPr="009159A4">
        <w:rPr>
          <w:rFonts w:ascii="Times New Roman" w:hAnsi="Times New Roman"/>
          <w:sz w:val="28"/>
          <w:szCs w:val="28"/>
        </w:rPr>
        <w:t xml:space="preserve"> транспортер, кормораздатчик, доильная установка, комплект поения, комплект стойлового оборудования, компле</w:t>
      </w:r>
      <w:r w:rsidR="009F65A4">
        <w:rPr>
          <w:rFonts w:ascii="Times New Roman" w:hAnsi="Times New Roman"/>
          <w:sz w:val="28"/>
          <w:szCs w:val="28"/>
        </w:rPr>
        <w:t xml:space="preserve">кт оборудования </w:t>
      </w:r>
      <w:proofErr w:type="spellStart"/>
      <w:r w:rsidR="009F65A4">
        <w:rPr>
          <w:rFonts w:ascii="Times New Roman" w:hAnsi="Times New Roman"/>
          <w:sz w:val="28"/>
          <w:szCs w:val="28"/>
        </w:rPr>
        <w:t>новозоудаления</w:t>
      </w:r>
      <w:proofErr w:type="spellEnd"/>
      <w:r w:rsidR="009F65A4">
        <w:rPr>
          <w:rFonts w:ascii="Times New Roman" w:hAnsi="Times New Roman"/>
          <w:sz w:val="28"/>
          <w:szCs w:val="28"/>
        </w:rPr>
        <w:t>;</w:t>
      </w:r>
    </w:p>
    <w:p w:rsidR="009F65A4" w:rsidRDefault="004D268F" w:rsidP="004D268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59A4">
        <w:rPr>
          <w:rFonts w:ascii="Times New Roman" w:hAnsi="Times New Roman"/>
          <w:sz w:val="28"/>
          <w:szCs w:val="28"/>
        </w:rPr>
        <w:lastRenderedPageBreak/>
        <w:t>ООО «Штурм»:</w:t>
      </w:r>
      <w:r w:rsidRPr="009159A4">
        <w:t xml:space="preserve"> </w:t>
      </w:r>
      <w:r w:rsidRPr="009159A4">
        <w:rPr>
          <w:rFonts w:ascii="Times New Roman" w:hAnsi="Times New Roman" w:cs="Times New Roman"/>
          <w:sz w:val="28"/>
          <w:szCs w:val="28"/>
        </w:rPr>
        <w:t xml:space="preserve">грабли – </w:t>
      </w:r>
      <w:proofErr w:type="spellStart"/>
      <w:r w:rsidRPr="009159A4">
        <w:rPr>
          <w:rFonts w:ascii="Times New Roman" w:hAnsi="Times New Roman" w:cs="Times New Roman"/>
          <w:sz w:val="28"/>
          <w:szCs w:val="28"/>
        </w:rPr>
        <w:t>ворошилки</w:t>
      </w:r>
      <w:proofErr w:type="spellEnd"/>
      <w:r w:rsidRPr="009159A4">
        <w:rPr>
          <w:rFonts w:ascii="Times New Roman" w:hAnsi="Times New Roman" w:cs="Times New Roman"/>
          <w:sz w:val="28"/>
          <w:szCs w:val="28"/>
        </w:rPr>
        <w:t>, опрыскиватель навесной</w:t>
      </w:r>
      <w:r w:rsidR="009F65A4">
        <w:rPr>
          <w:rFonts w:ascii="Times New Roman" w:hAnsi="Times New Roman"/>
          <w:sz w:val="28"/>
          <w:szCs w:val="28"/>
        </w:rPr>
        <w:t>;</w:t>
      </w:r>
    </w:p>
    <w:p w:rsidR="009F65A4" w:rsidRDefault="004D268F" w:rsidP="004D268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59A4">
        <w:rPr>
          <w:rFonts w:ascii="Times New Roman" w:hAnsi="Times New Roman"/>
          <w:sz w:val="28"/>
          <w:szCs w:val="28"/>
        </w:rPr>
        <w:t>К(Ф)Х Стукалов И.А.:  косилк</w:t>
      </w:r>
      <w:r w:rsidR="009F65A4">
        <w:rPr>
          <w:rFonts w:ascii="Times New Roman" w:hAnsi="Times New Roman"/>
          <w:sz w:val="28"/>
          <w:szCs w:val="28"/>
        </w:rPr>
        <w:t>а</w:t>
      </w:r>
      <w:r w:rsidRPr="009159A4">
        <w:rPr>
          <w:rFonts w:ascii="Times New Roman" w:hAnsi="Times New Roman"/>
          <w:sz w:val="28"/>
          <w:szCs w:val="28"/>
        </w:rPr>
        <w:t xml:space="preserve"> дисков</w:t>
      </w:r>
      <w:r w:rsidR="009F65A4">
        <w:rPr>
          <w:rFonts w:ascii="Times New Roman" w:hAnsi="Times New Roman"/>
          <w:sz w:val="28"/>
          <w:szCs w:val="28"/>
        </w:rPr>
        <w:t>ая, грабли прицепные;</w:t>
      </w:r>
    </w:p>
    <w:p w:rsidR="009F65A4" w:rsidRDefault="004D268F" w:rsidP="004D268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59A4">
        <w:rPr>
          <w:rFonts w:ascii="Times New Roman" w:hAnsi="Times New Roman"/>
          <w:sz w:val="28"/>
          <w:szCs w:val="28"/>
        </w:rPr>
        <w:t xml:space="preserve">ИП Буркова Т.Н.: трактор </w:t>
      </w:r>
      <w:proofErr w:type="spellStart"/>
      <w:r w:rsidRPr="009159A4">
        <w:rPr>
          <w:rFonts w:ascii="Times New Roman" w:hAnsi="Times New Roman"/>
          <w:sz w:val="28"/>
          <w:szCs w:val="28"/>
        </w:rPr>
        <w:t>Беларус</w:t>
      </w:r>
      <w:proofErr w:type="spellEnd"/>
      <w:r w:rsidRPr="009159A4">
        <w:rPr>
          <w:rFonts w:ascii="Times New Roman" w:hAnsi="Times New Roman"/>
          <w:sz w:val="28"/>
          <w:szCs w:val="28"/>
        </w:rPr>
        <w:t xml:space="preserve"> 2022.3, грабли роторные.</w:t>
      </w:r>
    </w:p>
    <w:p w:rsidR="004D268F" w:rsidRPr="009159A4" w:rsidRDefault="004D268F" w:rsidP="004D268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59A4">
        <w:rPr>
          <w:rFonts w:ascii="Times New Roman" w:hAnsi="Times New Roman"/>
          <w:sz w:val="28"/>
          <w:szCs w:val="28"/>
        </w:rPr>
        <w:t xml:space="preserve">В течении 2023 года </w:t>
      </w:r>
      <w:r w:rsidR="009F65A4">
        <w:rPr>
          <w:rFonts w:ascii="Times New Roman" w:hAnsi="Times New Roman"/>
          <w:sz w:val="28"/>
          <w:szCs w:val="28"/>
        </w:rPr>
        <w:t xml:space="preserve">сельскохозяйственными </w:t>
      </w:r>
      <w:proofErr w:type="spellStart"/>
      <w:r w:rsidR="009F65A4">
        <w:rPr>
          <w:rFonts w:ascii="Times New Roman" w:hAnsi="Times New Roman"/>
          <w:sz w:val="28"/>
          <w:szCs w:val="28"/>
        </w:rPr>
        <w:t>предприятими</w:t>
      </w:r>
      <w:proofErr w:type="spellEnd"/>
      <w:r w:rsidR="009F65A4">
        <w:rPr>
          <w:rFonts w:ascii="Times New Roman" w:hAnsi="Times New Roman"/>
          <w:sz w:val="28"/>
          <w:szCs w:val="28"/>
        </w:rPr>
        <w:t xml:space="preserve"> заключено 25 соглашений на предоставление средств государственной поддержки в области сельского хозяйства, из них 18 соглашений – </w:t>
      </w:r>
      <w:r w:rsidRPr="009159A4">
        <w:rPr>
          <w:rFonts w:ascii="Times New Roman" w:hAnsi="Times New Roman"/>
          <w:sz w:val="28"/>
          <w:szCs w:val="28"/>
        </w:rPr>
        <w:t>за счет средств федерального бюджета.</w:t>
      </w:r>
      <w:r w:rsidR="0035033E">
        <w:rPr>
          <w:rFonts w:ascii="Times New Roman" w:hAnsi="Times New Roman"/>
          <w:sz w:val="28"/>
          <w:szCs w:val="28"/>
        </w:rPr>
        <w:t xml:space="preserve"> Всего в</w:t>
      </w:r>
      <w:r w:rsidRPr="009159A4">
        <w:rPr>
          <w:rFonts w:ascii="Times New Roman" w:hAnsi="Times New Roman"/>
          <w:sz w:val="28"/>
          <w:szCs w:val="28"/>
        </w:rPr>
        <w:t xml:space="preserve"> 2023 году получено субсидий на </w:t>
      </w:r>
      <w:r w:rsidR="0035033E">
        <w:rPr>
          <w:rFonts w:ascii="Times New Roman" w:hAnsi="Times New Roman"/>
          <w:sz w:val="28"/>
          <w:szCs w:val="28"/>
        </w:rPr>
        <w:t xml:space="preserve">общую </w:t>
      </w:r>
      <w:r w:rsidRPr="009159A4">
        <w:rPr>
          <w:rFonts w:ascii="Times New Roman" w:hAnsi="Times New Roman"/>
          <w:sz w:val="28"/>
          <w:szCs w:val="28"/>
        </w:rPr>
        <w:t>сумму 38</w:t>
      </w:r>
      <w:r w:rsidRPr="009159A4">
        <w:t xml:space="preserve"> </w:t>
      </w:r>
      <w:r w:rsidRPr="009159A4">
        <w:rPr>
          <w:rFonts w:ascii="Times New Roman" w:hAnsi="Times New Roman"/>
          <w:sz w:val="28"/>
          <w:szCs w:val="28"/>
        </w:rPr>
        <w:t>048,7 тыс. рублей. Полученные средства распределились так:</w:t>
      </w:r>
    </w:p>
    <w:p w:rsidR="004D268F" w:rsidRPr="009159A4" w:rsidRDefault="004D268F" w:rsidP="004D268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59A4">
        <w:rPr>
          <w:rFonts w:ascii="Times New Roman" w:hAnsi="Times New Roman"/>
          <w:sz w:val="28"/>
          <w:szCs w:val="28"/>
        </w:rPr>
        <w:t>- на повышение продуктивности в молочном скотоводстве – 24 838,6 тыс. рублей;</w:t>
      </w:r>
    </w:p>
    <w:p w:rsidR="004D268F" w:rsidRPr="009159A4" w:rsidRDefault="004D268F" w:rsidP="004D268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59A4">
        <w:rPr>
          <w:rFonts w:ascii="Times New Roman" w:hAnsi="Times New Roman"/>
          <w:sz w:val="28"/>
          <w:szCs w:val="28"/>
        </w:rPr>
        <w:t xml:space="preserve">- на несвязанную поддержку в отрасли растениеводство – 1 </w:t>
      </w:r>
      <w:r w:rsidR="0035033E">
        <w:rPr>
          <w:rFonts w:ascii="Times New Roman" w:hAnsi="Times New Roman"/>
          <w:sz w:val="28"/>
          <w:szCs w:val="28"/>
        </w:rPr>
        <w:t>985,6 тыс. рублей;</w:t>
      </w:r>
    </w:p>
    <w:p w:rsidR="004D268F" w:rsidRPr="009159A4" w:rsidRDefault="004D268F" w:rsidP="004D268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59A4">
        <w:rPr>
          <w:rFonts w:ascii="Times New Roman" w:hAnsi="Times New Roman"/>
          <w:sz w:val="28"/>
          <w:szCs w:val="28"/>
        </w:rPr>
        <w:t>- на поддержку завоза семян для выращивания кормовых культур –</w:t>
      </w:r>
    </w:p>
    <w:p w:rsidR="004D268F" w:rsidRPr="009159A4" w:rsidRDefault="004D268F" w:rsidP="004D268F">
      <w:pPr>
        <w:jc w:val="both"/>
        <w:rPr>
          <w:rFonts w:ascii="Times New Roman" w:hAnsi="Times New Roman"/>
          <w:sz w:val="28"/>
          <w:szCs w:val="28"/>
        </w:rPr>
      </w:pPr>
      <w:r w:rsidRPr="009159A4">
        <w:rPr>
          <w:rFonts w:ascii="Times New Roman" w:hAnsi="Times New Roman"/>
          <w:sz w:val="28"/>
          <w:szCs w:val="28"/>
        </w:rPr>
        <w:t xml:space="preserve"> 3 753,6 тыс. рублей;</w:t>
      </w:r>
    </w:p>
    <w:p w:rsidR="004D268F" w:rsidRPr="009159A4" w:rsidRDefault="004D268F" w:rsidP="004D268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59A4">
        <w:rPr>
          <w:rFonts w:ascii="Times New Roman" w:hAnsi="Times New Roman"/>
          <w:sz w:val="28"/>
          <w:szCs w:val="28"/>
        </w:rPr>
        <w:t xml:space="preserve">- </w:t>
      </w:r>
      <w:r w:rsidR="0035033E">
        <w:rPr>
          <w:rFonts w:ascii="Times New Roman" w:hAnsi="Times New Roman"/>
          <w:sz w:val="28"/>
          <w:szCs w:val="28"/>
        </w:rPr>
        <w:t xml:space="preserve">на </w:t>
      </w:r>
      <w:r w:rsidRPr="009159A4">
        <w:rPr>
          <w:rFonts w:ascii="Times New Roman" w:hAnsi="Times New Roman"/>
          <w:sz w:val="28"/>
          <w:szCs w:val="28"/>
        </w:rPr>
        <w:t>поддержк</w:t>
      </w:r>
      <w:r w:rsidR="0035033E">
        <w:rPr>
          <w:rFonts w:ascii="Times New Roman" w:hAnsi="Times New Roman"/>
          <w:sz w:val="28"/>
          <w:szCs w:val="28"/>
        </w:rPr>
        <w:t>у</w:t>
      </w:r>
      <w:r w:rsidRPr="009159A4">
        <w:rPr>
          <w:rFonts w:ascii="Times New Roman" w:hAnsi="Times New Roman"/>
          <w:sz w:val="28"/>
          <w:szCs w:val="28"/>
        </w:rPr>
        <w:t xml:space="preserve"> племенного животноводства </w:t>
      </w:r>
      <w:r w:rsidR="0035033E">
        <w:rPr>
          <w:rFonts w:ascii="Times New Roman" w:hAnsi="Times New Roman"/>
          <w:sz w:val="28"/>
          <w:szCs w:val="28"/>
        </w:rPr>
        <w:t xml:space="preserve">– </w:t>
      </w:r>
      <w:r w:rsidRPr="009159A4">
        <w:rPr>
          <w:rFonts w:ascii="Times New Roman" w:hAnsi="Times New Roman"/>
          <w:sz w:val="28"/>
          <w:szCs w:val="28"/>
        </w:rPr>
        <w:t>354,3 тыс. рублей;</w:t>
      </w:r>
    </w:p>
    <w:p w:rsidR="004D268F" w:rsidRPr="009159A4" w:rsidRDefault="004D268F" w:rsidP="00350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59A4">
        <w:rPr>
          <w:rFonts w:ascii="Times New Roman" w:hAnsi="Times New Roman"/>
          <w:sz w:val="28"/>
          <w:szCs w:val="28"/>
        </w:rPr>
        <w:t xml:space="preserve">- на закупку сельскохозяйственной техники </w:t>
      </w:r>
      <w:r w:rsidR="0035033E">
        <w:rPr>
          <w:rFonts w:ascii="Times New Roman" w:hAnsi="Times New Roman"/>
          <w:sz w:val="28"/>
          <w:szCs w:val="28"/>
        </w:rPr>
        <w:t xml:space="preserve">– 6 </w:t>
      </w:r>
      <w:r w:rsidRPr="009159A4">
        <w:rPr>
          <w:rFonts w:ascii="Times New Roman" w:hAnsi="Times New Roman"/>
          <w:sz w:val="28"/>
          <w:szCs w:val="28"/>
        </w:rPr>
        <w:t>651,3 тыс. руб</w:t>
      </w:r>
      <w:r w:rsidR="0035033E">
        <w:rPr>
          <w:rFonts w:ascii="Times New Roman" w:hAnsi="Times New Roman"/>
          <w:sz w:val="28"/>
          <w:szCs w:val="28"/>
        </w:rPr>
        <w:t>лей</w:t>
      </w:r>
      <w:r w:rsidRPr="009159A4">
        <w:rPr>
          <w:rFonts w:ascii="Times New Roman" w:hAnsi="Times New Roman"/>
          <w:sz w:val="28"/>
          <w:szCs w:val="28"/>
        </w:rPr>
        <w:t>;</w:t>
      </w:r>
    </w:p>
    <w:p w:rsidR="004D268F" w:rsidRPr="009159A4" w:rsidRDefault="004D268F" w:rsidP="004D268F">
      <w:pPr>
        <w:jc w:val="both"/>
        <w:rPr>
          <w:rFonts w:ascii="Times New Roman" w:hAnsi="Times New Roman"/>
          <w:sz w:val="28"/>
          <w:szCs w:val="28"/>
        </w:rPr>
      </w:pPr>
      <w:r w:rsidRPr="009159A4">
        <w:rPr>
          <w:rFonts w:ascii="Times New Roman" w:hAnsi="Times New Roman"/>
          <w:sz w:val="28"/>
          <w:szCs w:val="28"/>
        </w:rPr>
        <w:t xml:space="preserve">          - на компенсацию части затрат по приобретению средств химизации – 330,9</w:t>
      </w:r>
      <w:r w:rsidRPr="009159A4">
        <w:t xml:space="preserve"> </w:t>
      </w:r>
      <w:r w:rsidRPr="009159A4">
        <w:rPr>
          <w:rFonts w:ascii="Times New Roman" w:hAnsi="Times New Roman"/>
          <w:sz w:val="28"/>
          <w:szCs w:val="28"/>
        </w:rPr>
        <w:t>тыс. руб</w:t>
      </w:r>
      <w:r w:rsidR="0035033E">
        <w:rPr>
          <w:rFonts w:ascii="Times New Roman" w:hAnsi="Times New Roman"/>
          <w:sz w:val="28"/>
          <w:szCs w:val="28"/>
        </w:rPr>
        <w:t>лей</w:t>
      </w:r>
      <w:r w:rsidRPr="009159A4">
        <w:rPr>
          <w:rFonts w:ascii="Times New Roman" w:hAnsi="Times New Roman"/>
          <w:sz w:val="28"/>
          <w:szCs w:val="28"/>
        </w:rPr>
        <w:t>;</w:t>
      </w:r>
    </w:p>
    <w:p w:rsidR="004D268F" w:rsidRPr="009159A4" w:rsidRDefault="004D268F" w:rsidP="004D268F">
      <w:pPr>
        <w:jc w:val="both"/>
        <w:rPr>
          <w:rFonts w:ascii="Times New Roman" w:hAnsi="Times New Roman"/>
          <w:sz w:val="28"/>
          <w:szCs w:val="28"/>
        </w:rPr>
      </w:pPr>
      <w:r w:rsidRPr="009159A4">
        <w:rPr>
          <w:rFonts w:ascii="Times New Roman" w:hAnsi="Times New Roman"/>
          <w:sz w:val="28"/>
          <w:szCs w:val="28"/>
        </w:rPr>
        <w:t xml:space="preserve">           -  на стимулирование увеличения производства картофеля и овощей </w:t>
      </w:r>
      <w:r w:rsidR="0035033E">
        <w:rPr>
          <w:rFonts w:ascii="Times New Roman" w:hAnsi="Times New Roman"/>
          <w:sz w:val="28"/>
          <w:szCs w:val="28"/>
        </w:rPr>
        <w:t xml:space="preserve">– </w:t>
      </w:r>
      <w:r w:rsidRPr="009159A4">
        <w:rPr>
          <w:rFonts w:ascii="Times New Roman" w:hAnsi="Times New Roman"/>
          <w:sz w:val="28"/>
          <w:szCs w:val="28"/>
        </w:rPr>
        <w:t>80,9</w:t>
      </w:r>
      <w:r w:rsidRPr="009159A4">
        <w:t xml:space="preserve"> </w:t>
      </w:r>
      <w:r w:rsidR="0035033E">
        <w:rPr>
          <w:rFonts w:ascii="Times New Roman" w:hAnsi="Times New Roman"/>
          <w:sz w:val="28"/>
          <w:szCs w:val="28"/>
        </w:rPr>
        <w:t>тыс. рублей</w:t>
      </w:r>
      <w:r w:rsidRPr="009159A4">
        <w:rPr>
          <w:rFonts w:ascii="Times New Roman" w:hAnsi="Times New Roman"/>
          <w:sz w:val="28"/>
          <w:szCs w:val="28"/>
        </w:rPr>
        <w:t>;</w:t>
      </w:r>
    </w:p>
    <w:p w:rsidR="00B76B7A" w:rsidRDefault="004D268F" w:rsidP="004D268F">
      <w:pPr>
        <w:jc w:val="both"/>
        <w:rPr>
          <w:rFonts w:ascii="Times New Roman" w:hAnsi="Times New Roman"/>
          <w:sz w:val="28"/>
          <w:szCs w:val="28"/>
        </w:rPr>
      </w:pPr>
      <w:r w:rsidRPr="009159A4">
        <w:rPr>
          <w:rFonts w:ascii="Times New Roman" w:hAnsi="Times New Roman"/>
          <w:sz w:val="28"/>
          <w:szCs w:val="28"/>
        </w:rPr>
        <w:t xml:space="preserve">           - возмещение части прямых понесенных затрат на создание и (или) модернизацию объектов агропромышленного комплекса за счет средств резервного фонда Правительства Российск</w:t>
      </w:r>
      <w:r w:rsidR="0035033E">
        <w:rPr>
          <w:rFonts w:ascii="Times New Roman" w:hAnsi="Times New Roman"/>
          <w:sz w:val="28"/>
          <w:szCs w:val="28"/>
        </w:rPr>
        <w:t>ой Федерации – 53,5 тыс. рублей</w:t>
      </w:r>
      <w:r w:rsidRPr="009159A4">
        <w:rPr>
          <w:rFonts w:ascii="Times New Roman" w:hAnsi="Times New Roman"/>
          <w:sz w:val="28"/>
          <w:szCs w:val="28"/>
        </w:rPr>
        <w:t>.</w:t>
      </w:r>
    </w:p>
    <w:p w:rsidR="00B76B7A" w:rsidRDefault="00B76B7A" w:rsidP="004D268F">
      <w:pPr>
        <w:jc w:val="both"/>
        <w:rPr>
          <w:rFonts w:ascii="Times New Roman" w:hAnsi="Times New Roman"/>
          <w:sz w:val="28"/>
          <w:szCs w:val="28"/>
        </w:rPr>
      </w:pPr>
    </w:p>
    <w:p w:rsidR="004D268F" w:rsidRPr="009159A4" w:rsidRDefault="00B76B7A" w:rsidP="00B76B7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Переработкой молока сырого н</w:t>
      </w:r>
      <w:r w:rsidR="004D268F" w:rsidRPr="009159A4">
        <w:rPr>
          <w:rFonts w:ascii="Times New Roman" w:hAnsi="Times New Roman"/>
          <w:sz w:val="28"/>
          <w:szCs w:val="28"/>
        </w:rPr>
        <w:t xml:space="preserve">а территории округа </w:t>
      </w:r>
      <w:r>
        <w:rPr>
          <w:rFonts w:ascii="Times New Roman" w:hAnsi="Times New Roman"/>
          <w:sz w:val="28"/>
          <w:szCs w:val="28"/>
        </w:rPr>
        <w:t>занимаются</w:t>
      </w:r>
      <w:r w:rsidR="004D268F" w:rsidRPr="009159A4">
        <w:rPr>
          <w:rFonts w:ascii="Times New Roman" w:hAnsi="Times New Roman"/>
          <w:sz w:val="28"/>
          <w:szCs w:val="28"/>
        </w:rPr>
        <w:t xml:space="preserve"> предприятия: ООО «Молочный комбинат «Каргопольский», О</w:t>
      </w:r>
      <w:r>
        <w:rPr>
          <w:rFonts w:ascii="Times New Roman" w:hAnsi="Times New Roman"/>
          <w:sz w:val="28"/>
          <w:szCs w:val="28"/>
        </w:rPr>
        <w:t>ОО «Маслозавод «</w:t>
      </w:r>
      <w:proofErr w:type="spellStart"/>
      <w:r>
        <w:rPr>
          <w:rFonts w:ascii="Times New Roman" w:hAnsi="Times New Roman"/>
          <w:sz w:val="28"/>
          <w:szCs w:val="28"/>
        </w:rPr>
        <w:t>Каргопольский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="00263145">
        <w:rPr>
          <w:rFonts w:ascii="Times New Roman" w:hAnsi="Times New Roman"/>
          <w:sz w:val="28"/>
          <w:szCs w:val="28"/>
        </w:rPr>
        <w:t>,</w:t>
      </w:r>
      <w:r w:rsidR="00263145" w:rsidRPr="00263145">
        <w:t xml:space="preserve"> </w:t>
      </w:r>
      <w:r w:rsidR="00263145" w:rsidRPr="00263145">
        <w:rPr>
          <w:rFonts w:ascii="Times New Roman" w:hAnsi="Times New Roman"/>
          <w:sz w:val="28"/>
          <w:szCs w:val="28"/>
        </w:rPr>
        <w:t>ООО «Штурм»</w:t>
      </w:r>
      <w:r w:rsidR="004D268F" w:rsidRPr="009159A4">
        <w:rPr>
          <w:rFonts w:ascii="Times New Roman" w:hAnsi="Times New Roman"/>
          <w:sz w:val="28"/>
          <w:szCs w:val="28"/>
        </w:rPr>
        <w:t xml:space="preserve">. </w:t>
      </w:r>
      <w:r w:rsidRPr="009159A4">
        <w:rPr>
          <w:rFonts w:ascii="Times New Roman" w:hAnsi="Times New Roman"/>
          <w:sz w:val="28"/>
          <w:szCs w:val="28"/>
        </w:rPr>
        <w:t>ООО «Молочный комбинат «</w:t>
      </w:r>
      <w:proofErr w:type="spellStart"/>
      <w:r w:rsidRPr="009159A4">
        <w:rPr>
          <w:rFonts w:ascii="Times New Roman" w:hAnsi="Times New Roman"/>
          <w:sz w:val="28"/>
          <w:szCs w:val="28"/>
        </w:rPr>
        <w:t>Каргопольский</w:t>
      </w:r>
      <w:proofErr w:type="spellEnd"/>
      <w:r w:rsidRPr="009159A4">
        <w:rPr>
          <w:rFonts w:ascii="Times New Roman" w:hAnsi="Times New Roman"/>
          <w:sz w:val="28"/>
          <w:szCs w:val="28"/>
        </w:rPr>
        <w:t>»</w:t>
      </w:r>
      <w:r w:rsidR="004D268F" w:rsidRPr="009159A4">
        <w:rPr>
          <w:rFonts w:ascii="Times New Roman" w:hAnsi="Times New Roman"/>
          <w:sz w:val="28"/>
          <w:szCs w:val="28"/>
        </w:rPr>
        <w:t xml:space="preserve"> закупает молоко не только у производителей нашег</w:t>
      </w:r>
      <w:r w:rsidR="002444B3">
        <w:rPr>
          <w:rFonts w:ascii="Times New Roman" w:hAnsi="Times New Roman"/>
          <w:sz w:val="28"/>
          <w:szCs w:val="28"/>
        </w:rPr>
        <w:t xml:space="preserve">о округа, но и </w:t>
      </w:r>
      <w:r>
        <w:rPr>
          <w:rFonts w:ascii="Times New Roman" w:hAnsi="Times New Roman"/>
          <w:sz w:val="28"/>
          <w:szCs w:val="28"/>
        </w:rPr>
        <w:t xml:space="preserve">у 1 производителя из </w:t>
      </w:r>
      <w:proofErr w:type="spellStart"/>
      <w:r w:rsidR="002444B3">
        <w:rPr>
          <w:rFonts w:ascii="Times New Roman" w:hAnsi="Times New Roman"/>
          <w:sz w:val="28"/>
          <w:szCs w:val="28"/>
        </w:rPr>
        <w:t>Няндомского</w:t>
      </w:r>
      <w:proofErr w:type="spellEnd"/>
      <w:r w:rsidR="002444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="002444B3">
        <w:rPr>
          <w:rFonts w:ascii="Times New Roman" w:hAnsi="Times New Roman"/>
          <w:sz w:val="28"/>
          <w:szCs w:val="28"/>
        </w:rPr>
        <w:t>округа</w:t>
      </w:r>
      <w:r w:rsidR="001C1188">
        <w:rPr>
          <w:rFonts w:ascii="Times New Roman" w:hAnsi="Times New Roman"/>
          <w:sz w:val="28"/>
          <w:szCs w:val="28"/>
        </w:rPr>
        <w:t xml:space="preserve"> (ООО «Ступинское молоко»)</w:t>
      </w:r>
      <w:r w:rsidR="004D268F" w:rsidRPr="009159A4">
        <w:rPr>
          <w:rFonts w:ascii="Times New Roman" w:hAnsi="Times New Roman"/>
          <w:sz w:val="28"/>
          <w:szCs w:val="28"/>
        </w:rPr>
        <w:t>. На данный момент предприятие работает не на полную мощность, в среднем перерабатывает до 10 тонн молока в</w:t>
      </w:r>
      <w:r>
        <w:rPr>
          <w:rFonts w:ascii="Times New Roman" w:hAnsi="Times New Roman"/>
          <w:sz w:val="28"/>
          <w:szCs w:val="28"/>
        </w:rPr>
        <w:t xml:space="preserve"> сутки, а рассчитан до 50 тонн.</w:t>
      </w:r>
    </w:p>
    <w:p w:rsidR="001C1188" w:rsidRDefault="001C1188" w:rsidP="00B76B7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молоко сырое </w:t>
      </w:r>
      <w:r w:rsidRPr="009159A4">
        <w:rPr>
          <w:rFonts w:ascii="Times New Roman" w:hAnsi="Times New Roman"/>
          <w:sz w:val="28"/>
          <w:szCs w:val="28"/>
        </w:rPr>
        <w:t>с марта по декабрь 2023 года</w:t>
      </w:r>
      <w:r>
        <w:rPr>
          <w:rFonts w:ascii="Times New Roman" w:hAnsi="Times New Roman"/>
          <w:sz w:val="28"/>
          <w:szCs w:val="28"/>
        </w:rPr>
        <w:t xml:space="preserve"> была установлена цена:</w:t>
      </w:r>
    </w:p>
    <w:p w:rsidR="001C1188" w:rsidRDefault="001C1188" w:rsidP="001C118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27,50</w:t>
      </w:r>
      <w:r w:rsidRPr="009159A4">
        <w:rPr>
          <w:rFonts w:ascii="Times New Roman" w:hAnsi="Times New Roman"/>
          <w:sz w:val="28"/>
          <w:szCs w:val="28"/>
        </w:rPr>
        <w:t xml:space="preserve"> рублей </w:t>
      </w:r>
      <w:r>
        <w:rPr>
          <w:rFonts w:ascii="Times New Roman" w:hAnsi="Times New Roman"/>
          <w:sz w:val="28"/>
          <w:szCs w:val="28"/>
        </w:rPr>
        <w:t>за 1 кг молока высшего сорта,</w:t>
      </w:r>
    </w:p>
    <w:p w:rsidR="001C1188" w:rsidRDefault="004D268F" w:rsidP="00B76B7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59A4">
        <w:rPr>
          <w:rFonts w:ascii="Times New Roman" w:hAnsi="Times New Roman"/>
          <w:sz w:val="28"/>
          <w:szCs w:val="28"/>
        </w:rPr>
        <w:t>2</w:t>
      </w:r>
      <w:r w:rsidR="001C1188">
        <w:rPr>
          <w:rFonts w:ascii="Times New Roman" w:hAnsi="Times New Roman"/>
          <w:sz w:val="28"/>
          <w:szCs w:val="28"/>
        </w:rPr>
        <w:t>5,00 рублей за 1 кг молока 1 сорта,</w:t>
      </w:r>
    </w:p>
    <w:p w:rsidR="001C1188" w:rsidRDefault="004D268F" w:rsidP="00B76B7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59A4">
        <w:rPr>
          <w:rFonts w:ascii="Times New Roman" w:hAnsi="Times New Roman"/>
          <w:sz w:val="28"/>
          <w:szCs w:val="28"/>
        </w:rPr>
        <w:t>18</w:t>
      </w:r>
      <w:r w:rsidR="001C1188">
        <w:rPr>
          <w:rFonts w:ascii="Times New Roman" w:hAnsi="Times New Roman"/>
          <w:sz w:val="28"/>
          <w:szCs w:val="28"/>
        </w:rPr>
        <w:t>,75</w:t>
      </w:r>
      <w:r w:rsidRPr="009159A4">
        <w:rPr>
          <w:rFonts w:ascii="Times New Roman" w:hAnsi="Times New Roman"/>
          <w:sz w:val="28"/>
          <w:szCs w:val="28"/>
        </w:rPr>
        <w:t xml:space="preserve"> рублей за 1 кг. молока 2 сорта</w:t>
      </w:r>
      <w:r w:rsidR="001C1188">
        <w:rPr>
          <w:rFonts w:ascii="Times New Roman" w:hAnsi="Times New Roman"/>
          <w:sz w:val="28"/>
          <w:szCs w:val="28"/>
        </w:rPr>
        <w:t>.</w:t>
      </w:r>
    </w:p>
    <w:p w:rsidR="001C1188" w:rsidRDefault="001C1188" w:rsidP="00B76B7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январе 2024 года </w:t>
      </w:r>
      <w:r w:rsidRPr="009159A4">
        <w:rPr>
          <w:rFonts w:ascii="Times New Roman" w:hAnsi="Times New Roman"/>
          <w:sz w:val="28"/>
          <w:szCs w:val="28"/>
        </w:rPr>
        <w:t>ООО «Молочный комбинат «</w:t>
      </w:r>
      <w:proofErr w:type="spellStart"/>
      <w:r w:rsidRPr="009159A4">
        <w:rPr>
          <w:rFonts w:ascii="Times New Roman" w:hAnsi="Times New Roman"/>
          <w:sz w:val="28"/>
          <w:szCs w:val="28"/>
        </w:rPr>
        <w:t>Каргопольский</w:t>
      </w:r>
      <w:proofErr w:type="spellEnd"/>
      <w:r w:rsidRPr="009159A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увеличил цену за сырое молоко на 10%, таким образом с 1 февраля 2024 года цена на сырое молоко составила:</w:t>
      </w:r>
    </w:p>
    <w:p w:rsidR="001C1188" w:rsidRDefault="001C1188" w:rsidP="001C118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36,30</w:t>
      </w:r>
      <w:r w:rsidRPr="009159A4">
        <w:rPr>
          <w:rFonts w:ascii="Times New Roman" w:hAnsi="Times New Roman"/>
          <w:sz w:val="28"/>
          <w:szCs w:val="28"/>
        </w:rPr>
        <w:t xml:space="preserve"> рублей </w:t>
      </w:r>
      <w:r>
        <w:rPr>
          <w:rFonts w:ascii="Times New Roman" w:hAnsi="Times New Roman"/>
          <w:sz w:val="28"/>
          <w:szCs w:val="28"/>
        </w:rPr>
        <w:t>за 1 кг молока высшего сорта,</w:t>
      </w:r>
    </w:p>
    <w:p w:rsidR="001C1188" w:rsidRDefault="001C1188" w:rsidP="001C118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30,00 рублей за 1 кг молока 1 сорта,</w:t>
      </w:r>
    </w:p>
    <w:p w:rsidR="001C1188" w:rsidRDefault="001C1188" w:rsidP="001C118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22,50</w:t>
      </w:r>
      <w:r w:rsidRPr="009159A4">
        <w:rPr>
          <w:rFonts w:ascii="Times New Roman" w:hAnsi="Times New Roman"/>
          <w:sz w:val="28"/>
          <w:szCs w:val="28"/>
        </w:rPr>
        <w:t xml:space="preserve"> рублей за 1 кг. молока 2 сорта</w:t>
      </w:r>
      <w:r>
        <w:rPr>
          <w:rFonts w:ascii="Times New Roman" w:hAnsi="Times New Roman"/>
          <w:sz w:val="28"/>
          <w:szCs w:val="28"/>
        </w:rPr>
        <w:t>.</w:t>
      </w:r>
    </w:p>
    <w:p w:rsidR="00D359B2" w:rsidRDefault="004D268F" w:rsidP="00F6737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9A4">
        <w:rPr>
          <w:rFonts w:ascii="Times New Roman" w:hAnsi="Times New Roman"/>
          <w:sz w:val="28"/>
          <w:szCs w:val="28"/>
        </w:rPr>
        <w:t xml:space="preserve">За 2023 год </w:t>
      </w:r>
      <w:r w:rsidR="00420586" w:rsidRPr="009159A4">
        <w:rPr>
          <w:rFonts w:ascii="Times New Roman" w:hAnsi="Times New Roman"/>
          <w:sz w:val="28"/>
          <w:szCs w:val="28"/>
        </w:rPr>
        <w:t>ООО «Молочный комбинат «</w:t>
      </w:r>
      <w:proofErr w:type="spellStart"/>
      <w:r w:rsidR="00420586" w:rsidRPr="009159A4">
        <w:rPr>
          <w:rFonts w:ascii="Times New Roman" w:hAnsi="Times New Roman"/>
          <w:sz w:val="28"/>
          <w:szCs w:val="28"/>
        </w:rPr>
        <w:t>Каргопольский</w:t>
      </w:r>
      <w:proofErr w:type="spellEnd"/>
      <w:r w:rsidR="00420586" w:rsidRPr="009159A4">
        <w:rPr>
          <w:rFonts w:ascii="Times New Roman" w:hAnsi="Times New Roman"/>
          <w:sz w:val="28"/>
          <w:szCs w:val="28"/>
        </w:rPr>
        <w:t>»</w:t>
      </w:r>
      <w:r w:rsidR="0042058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20586">
        <w:rPr>
          <w:rFonts w:ascii="Times New Roman" w:hAnsi="Times New Roman"/>
          <w:sz w:val="28"/>
          <w:szCs w:val="28"/>
        </w:rPr>
        <w:t xml:space="preserve">и </w:t>
      </w:r>
      <w:r w:rsidRPr="009159A4">
        <w:rPr>
          <w:rFonts w:ascii="Times New Roman" w:hAnsi="Times New Roman"/>
          <w:sz w:val="28"/>
          <w:szCs w:val="28"/>
        </w:rPr>
        <w:t xml:space="preserve"> </w:t>
      </w:r>
      <w:r w:rsidR="00420586" w:rsidRPr="009159A4">
        <w:rPr>
          <w:rFonts w:ascii="Times New Roman" w:hAnsi="Times New Roman"/>
          <w:sz w:val="28"/>
          <w:szCs w:val="28"/>
        </w:rPr>
        <w:t>О</w:t>
      </w:r>
      <w:r w:rsidR="00420586">
        <w:rPr>
          <w:rFonts w:ascii="Times New Roman" w:hAnsi="Times New Roman"/>
          <w:sz w:val="28"/>
          <w:szCs w:val="28"/>
        </w:rPr>
        <w:t>ОО</w:t>
      </w:r>
      <w:proofErr w:type="gramEnd"/>
      <w:r w:rsidR="00420586">
        <w:rPr>
          <w:rFonts w:ascii="Times New Roman" w:hAnsi="Times New Roman"/>
          <w:sz w:val="28"/>
          <w:szCs w:val="28"/>
        </w:rPr>
        <w:t xml:space="preserve"> «Маслозавод «</w:t>
      </w:r>
      <w:proofErr w:type="spellStart"/>
      <w:r w:rsidR="00420586">
        <w:rPr>
          <w:rFonts w:ascii="Times New Roman" w:hAnsi="Times New Roman"/>
          <w:sz w:val="28"/>
          <w:szCs w:val="28"/>
        </w:rPr>
        <w:t>Каргопольский</w:t>
      </w:r>
      <w:proofErr w:type="spellEnd"/>
      <w:r w:rsidR="00420586">
        <w:rPr>
          <w:rFonts w:ascii="Times New Roman" w:hAnsi="Times New Roman"/>
          <w:sz w:val="28"/>
          <w:szCs w:val="28"/>
        </w:rPr>
        <w:t xml:space="preserve">» </w:t>
      </w:r>
      <w:r w:rsidRPr="009159A4">
        <w:rPr>
          <w:rFonts w:ascii="Times New Roman" w:hAnsi="Times New Roman"/>
          <w:sz w:val="28"/>
          <w:szCs w:val="28"/>
        </w:rPr>
        <w:t>произведено цельномолочной продукции в пересчете на молоко – 1231,54 т</w:t>
      </w:r>
      <w:r w:rsidR="00420586">
        <w:rPr>
          <w:rFonts w:ascii="Times New Roman" w:hAnsi="Times New Roman"/>
          <w:sz w:val="28"/>
          <w:szCs w:val="28"/>
        </w:rPr>
        <w:t>он</w:t>
      </w:r>
      <w:r w:rsidRPr="009159A4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159A4">
        <w:rPr>
          <w:rFonts w:ascii="Times New Roman" w:hAnsi="Times New Roman"/>
          <w:sz w:val="28"/>
          <w:szCs w:val="28"/>
        </w:rPr>
        <w:t>сливочное масло – 132,11 т</w:t>
      </w:r>
      <w:r w:rsidR="00420586">
        <w:rPr>
          <w:rFonts w:ascii="Times New Roman" w:hAnsi="Times New Roman"/>
          <w:sz w:val="28"/>
          <w:szCs w:val="28"/>
        </w:rPr>
        <w:t>он</w:t>
      </w:r>
      <w:r w:rsidRPr="009159A4">
        <w:rPr>
          <w:rFonts w:ascii="Times New Roman" w:hAnsi="Times New Roman"/>
          <w:sz w:val="28"/>
          <w:szCs w:val="28"/>
        </w:rPr>
        <w:t xml:space="preserve">н, сыр – 6,8 </w:t>
      </w:r>
      <w:r w:rsidRPr="009159A4">
        <w:rPr>
          <w:rFonts w:ascii="Times New Roman" w:hAnsi="Times New Roman"/>
          <w:sz w:val="28"/>
          <w:szCs w:val="28"/>
        </w:rPr>
        <w:lastRenderedPageBreak/>
        <w:t>т</w:t>
      </w:r>
      <w:r w:rsidR="00420586">
        <w:rPr>
          <w:rFonts w:ascii="Times New Roman" w:hAnsi="Times New Roman"/>
          <w:sz w:val="28"/>
          <w:szCs w:val="28"/>
        </w:rPr>
        <w:t>он</w:t>
      </w:r>
      <w:r w:rsidRPr="009159A4">
        <w:rPr>
          <w:rFonts w:ascii="Times New Roman" w:hAnsi="Times New Roman"/>
          <w:sz w:val="28"/>
          <w:szCs w:val="28"/>
        </w:rPr>
        <w:t>н, творог – 1863,44 т</w:t>
      </w:r>
      <w:r w:rsidR="00420586">
        <w:rPr>
          <w:rFonts w:ascii="Times New Roman" w:hAnsi="Times New Roman"/>
          <w:sz w:val="28"/>
          <w:szCs w:val="28"/>
        </w:rPr>
        <w:t>он</w:t>
      </w:r>
      <w:r w:rsidRPr="009159A4">
        <w:rPr>
          <w:rFonts w:ascii="Times New Roman" w:hAnsi="Times New Roman"/>
          <w:sz w:val="28"/>
          <w:szCs w:val="28"/>
        </w:rPr>
        <w:t>н.</w:t>
      </w:r>
      <w:r w:rsidR="00420586">
        <w:rPr>
          <w:rFonts w:ascii="Times New Roman" w:hAnsi="Times New Roman"/>
          <w:sz w:val="28"/>
          <w:szCs w:val="28"/>
        </w:rPr>
        <w:t xml:space="preserve"> </w:t>
      </w:r>
      <w:r w:rsidR="00420586" w:rsidRPr="00EE29CB">
        <w:rPr>
          <w:rFonts w:ascii="Times New Roman" w:hAnsi="Times New Roman"/>
          <w:sz w:val="28"/>
          <w:szCs w:val="28"/>
        </w:rPr>
        <w:t xml:space="preserve">С августа 2023 года </w:t>
      </w:r>
      <w:r w:rsidR="00420586" w:rsidRPr="009159A4">
        <w:rPr>
          <w:rFonts w:ascii="Times New Roman" w:hAnsi="Times New Roman"/>
          <w:sz w:val="28"/>
          <w:szCs w:val="28"/>
        </w:rPr>
        <w:t>ООО «Молочный комбинат «</w:t>
      </w:r>
      <w:proofErr w:type="spellStart"/>
      <w:r w:rsidR="00420586" w:rsidRPr="009159A4">
        <w:rPr>
          <w:rFonts w:ascii="Times New Roman" w:hAnsi="Times New Roman"/>
          <w:sz w:val="28"/>
          <w:szCs w:val="28"/>
        </w:rPr>
        <w:t>Каргопольский</w:t>
      </w:r>
      <w:proofErr w:type="spellEnd"/>
      <w:r w:rsidR="00420586" w:rsidRPr="009159A4">
        <w:rPr>
          <w:rFonts w:ascii="Times New Roman" w:hAnsi="Times New Roman"/>
          <w:sz w:val="28"/>
          <w:szCs w:val="28"/>
        </w:rPr>
        <w:t>»</w:t>
      </w:r>
      <w:r w:rsidR="00420586">
        <w:rPr>
          <w:rFonts w:ascii="Times New Roman" w:hAnsi="Times New Roman"/>
          <w:sz w:val="28"/>
          <w:szCs w:val="28"/>
        </w:rPr>
        <w:t xml:space="preserve"> </w:t>
      </w:r>
      <w:r w:rsidR="00420586" w:rsidRPr="00EE29CB">
        <w:rPr>
          <w:rFonts w:ascii="Times New Roman" w:hAnsi="Times New Roman"/>
          <w:sz w:val="28"/>
          <w:szCs w:val="28"/>
        </w:rPr>
        <w:t xml:space="preserve">начал производить </w:t>
      </w:r>
      <w:r w:rsidR="00420586">
        <w:rPr>
          <w:rFonts w:ascii="Times New Roman" w:hAnsi="Times New Roman"/>
          <w:sz w:val="28"/>
          <w:szCs w:val="28"/>
        </w:rPr>
        <w:t>новый продукт «Сыр плавле</w:t>
      </w:r>
      <w:r w:rsidR="00420586" w:rsidRPr="00EE29CB">
        <w:rPr>
          <w:rFonts w:ascii="Times New Roman" w:hAnsi="Times New Roman"/>
          <w:sz w:val="28"/>
          <w:szCs w:val="28"/>
        </w:rPr>
        <w:t>ный</w:t>
      </w:r>
      <w:r w:rsidR="00420586">
        <w:rPr>
          <w:rFonts w:ascii="Times New Roman" w:hAnsi="Times New Roman"/>
          <w:sz w:val="28"/>
          <w:szCs w:val="28"/>
        </w:rPr>
        <w:t xml:space="preserve"> из творога», упаковка 200 гр.</w:t>
      </w:r>
    </w:p>
    <w:p w:rsidR="00F67373" w:rsidRPr="00647A47" w:rsidRDefault="004D268F" w:rsidP="00F6737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9A4">
        <w:rPr>
          <w:rFonts w:ascii="Times New Roman" w:hAnsi="Times New Roman"/>
          <w:sz w:val="28"/>
          <w:szCs w:val="28"/>
        </w:rPr>
        <w:t xml:space="preserve">В цехе по переработке молока ООО «Штурм» </w:t>
      </w:r>
      <w:r w:rsidR="00420586">
        <w:rPr>
          <w:rFonts w:ascii="Times New Roman" w:hAnsi="Times New Roman"/>
          <w:sz w:val="28"/>
          <w:szCs w:val="28"/>
        </w:rPr>
        <w:t xml:space="preserve">в 2023 году </w:t>
      </w:r>
      <w:r w:rsidRPr="009159A4">
        <w:rPr>
          <w:rFonts w:ascii="Times New Roman" w:hAnsi="Times New Roman"/>
          <w:sz w:val="28"/>
          <w:szCs w:val="28"/>
        </w:rPr>
        <w:t xml:space="preserve">произведено 763 </w:t>
      </w:r>
      <w:r w:rsidRPr="00647A47">
        <w:rPr>
          <w:rFonts w:ascii="Times New Roman" w:hAnsi="Times New Roman"/>
          <w:sz w:val="28"/>
          <w:szCs w:val="28"/>
        </w:rPr>
        <w:t>тонны пастеризованного молока.</w:t>
      </w:r>
      <w:r w:rsidR="00F67373" w:rsidRPr="00647A47">
        <w:rPr>
          <w:rFonts w:ascii="Times New Roman" w:hAnsi="Times New Roman"/>
          <w:sz w:val="28"/>
          <w:szCs w:val="28"/>
        </w:rPr>
        <w:t xml:space="preserve"> Продукция ООО «Штурм» реализуется бюджетным учреждениям и населению Каргопольского округа.</w:t>
      </w:r>
    </w:p>
    <w:p w:rsidR="00C32C1B" w:rsidRPr="008116CF" w:rsidRDefault="00F07812" w:rsidP="00F6737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47A47">
        <w:rPr>
          <w:rFonts w:ascii="Times New Roman" w:hAnsi="Times New Roman"/>
          <w:sz w:val="28"/>
          <w:szCs w:val="28"/>
        </w:rPr>
        <w:t>Продукция ООО «Молочный комбинат «</w:t>
      </w:r>
      <w:proofErr w:type="spellStart"/>
      <w:r w:rsidRPr="00647A47">
        <w:rPr>
          <w:rFonts w:ascii="Times New Roman" w:hAnsi="Times New Roman"/>
          <w:sz w:val="28"/>
          <w:szCs w:val="28"/>
        </w:rPr>
        <w:t>Каргопольский</w:t>
      </w:r>
      <w:proofErr w:type="spellEnd"/>
      <w:r w:rsidRPr="00647A47">
        <w:rPr>
          <w:rFonts w:ascii="Times New Roman" w:hAnsi="Times New Roman"/>
          <w:sz w:val="28"/>
          <w:szCs w:val="28"/>
        </w:rPr>
        <w:t>», ООО «Маслозавод «</w:t>
      </w:r>
      <w:proofErr w:type="spellStart"/>
      <w:r w:rsidRPr="00647A47">
        <w:rPr>
          <w:rFonts w:ascii="Times New Roman" w:hAnsi="Times New Roman"/>
          <w:sz w:val="28"/>
          <w:szCs w:val="28"/>
        </w:rPr>
        <w:t>Каргопольский</w:t>
      </w:r>
      <w:proofErr w:type="spellEnd"/>
      <w:r w:rsidRPr="00647A47">
        <w:rPr>
          <w:rFonts w:ascii="Times New Roman" w:hAnsi="Times New Roman"/>
          <w:sz w:val="28"/>
          <w:szCs w:val="28"/>
        </w:rPr>
        <w:t xml:space="preserve">» </w:t>
      </w:r>
      <w:r w:rsidR="00E86691" w:rsidRPr="00647A47">
        <w:rPr>
          <w:rFonts w:ascii="Times New Roman" w:hAnsi="Times New Roman"/>
          <w:sz w:val="28"/>
          <w:szCs w:val="28"/>
        </w:rPr>
        <w:t>реализуется муниципальным и государственным бюджетным у</w:t>
      </w:r>
      <w:r w:rsidR="00647A47">
        <w:rPr>
          <w:rFonts w:ascii="Times New Roman" w:hAnsi="Times New Roman"/>
          <w:sz w:val="28"/>
          <w:szCs w:val="28"/>
        </w:rPr>
        <w:t>чреждениям Каргопольского</w:t>
      </w:r>
      <w:r w:rsidR="00E86691" w:rsidRPr="00647A4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E86691" w:rsidRPr="00647A47">
        <w:rPr>
          <w:rFonts w:ascii="Times New Roman" w:hAnsi="Times New Roman"/>
          <w:sz w:val="28"/>
          <w:szCs w:val="28"/>
        </w:rPr>
        <w:t>Няндомского</w:t>
      </w:r>
      <w:proofErr w:type="spellEnd"/>
      <w:r w:rsidR="00E86691" w:rsidRPr="00647A4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E86691" w:rsidRPr="00647A47">
        <w:rPr>
          <w:rFonts w:ascii="Times New Roman" w:hAnsi="Times New Roman"/>
          <w:sz w:val="28"/>
          <w:szCs w:val="28"/>
        </w:rPr>
        <w:t>Плесецкого</w:t>
      </w:r>
      <w:proofErr w:type="spellEnd"/>
      <w:r w:rsidR="00647A47">
        <w:rPr>
          <w:rFonts w:ascii="Times New Roman" w:hAnsi="Times New Roman"/>
          <w:sz w:val="28"/>
          <w:szCs w:val="28"/>
        </w:rPr>
        <w:t>, Приморского</w:t>
      </w:r>
      <w:r w:rsidR="00E86691" w:rsidRPr="00647A47">
        <w:rPr>
          <w:rFonts w:ascii="Times New Roman" w:hAnsi="Times New Roman"/>
          <w:sz w:val="28"/>
          <w:szCs w:val="28"/>
        </w:rPr>
        <w:t xml:space="preserve"> округов и г. Мирный, </w:t>
      </w:r>
      <w:r w:rsidR="00CE7E23" w:rsidRPr="00647A47">
        <w:rPr>
          <w:rFonts w:ascii="Times New Roman" w:hAnsi="Times New Roman"/>
          <w:sz w:val="28"/>
          <w:szCs w:val="28"/>
        </w:rPr>
        <w:t xml:space="preserve">а также </w:t>
      </w:r>
      <w:r w:rsidR="00F67373" w:rsidRPr="00647A47">
        <w:rPr>
          <w:rFonts w:ascii="Times New Roman" w:hAnsi="Times New Roman"/>
          <w:sz w:val="28"/>
          <w:szCs w:val="28"/>
        </w:rPr>
        <w:t xml:space="preserve">продукция реализуется </w:t>
      </w:r>
      <w:r w:rsidR="00CE7E23" w:rsidRPr="008116CF">
        <w:rPr>
          <w:rFonts w:ascii="Times New Roman" w:hAnsi="Times New Roman"/>
          <w:sz w:val="28"/>
          <w:szCs w:val="28"/>
        </w:rPr>
        <w:t xml:space="preserve">населению </w:t>
      </w:r>
      <w:r w:rsidR="00647A47" w:rsidRPr="008116CF">
        <w:rPr>
          <w:rFonts w:ascii="Times New Roman" w:hAnsi="Times New Roman"/>
          <w:sz w:val="28"/>
          <w:szCs w:val="28"/>
        </w:rPr>
        <w:t>вышеперечисленных муниципальных</w:t>
      </w:r>
      <w:r w:rsidR="00CE7E23" w:rsidRPr="008116CF">
        <w:rPr>
          <w:rFonts w:ascii="Times New Roman" w:hAnsi="Times New Roman"/>
          <w:sz w:val="28"/>
          <w:szCs w:val="28"/>
        </w:rPr>
        <w:t xml:space="preserve"> округов, г. Архангельска, г. Северодвинска через торговые сети и собственные торговые точки.</w:t>
      </w:r>
    </w:p>
    <w:p w:rsidR="00CE7E23" w:rsidRPr="008116CF" w:rsidRDefault="00CE7E23" w:rsidP="00F6737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116CF">
        <w:rPr>
          <w:rFonts w:ascii="Times New Roman" w:hAnsi="Times New Roman"/>
          <w:sz w:val="28"/>
          <w:szCs w:val="28"/>
        </w:rPr>
        <w:t xml:space="preserve">Продукция К(Ф)Х Пошляков Д.В. реализуется в бюджетные учреждения и населению Каргопольского и </w:t>
      </w:r>
      <w:proofErr w:type="spellStart"/>
      <w:r w:rsidRPr="008116CF">
        <w:rPr>
          <w:rFonts w:ascii="Times New Roman" w:hAnsi="Times New Roman"/>
          <w:sz w:val="28"/>
          <w:szCs w:val="28"/>
        </w:rPr>
        <w:t>Няндомского</w:t>
      </w:r>
      <w:proofErr w:type="spellEnd"/>
      <w:r w:rsidRPr="008116CF">
        <w:rPr>
          <w:rFonts w:ascii="Times New Roman" w:hAnsi="Times New Roman"/>
          <w:sz w:val="28"/>
          <w:szCs w:val="28"/>
        </w:rPr>
        <w:t xml:space="preserve"> округов.</w:t>
      </w:r>
    </w:p>
    <w:p w:rsidR="00CE7E23" w:rsidRPr="008116CF" w:rsidRDefault="00CE7E23" w:rsidP="00F6737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116CF">
        <w:rPr>
          <w:rFonts w:ascii="Times New Roman" w:hAnsi="Times New Roman"/>
          <w:sz w:val="28"/>
          <w:szCs w:val="28"/>
        </w:rPr>
        <w:t>Если говорить о закупках муниципальных бюджетных учреждений Каргопольского округа, то за 2023 год бюджетным</w:t>
      </w:r>
      <w:r w:rsidR="00F67373" w:rsidRPr="008116CF">
        <w:rPr>
          <w:rFonts w:ascii="Times New Roman" w:hAnsi="Times New Roman"/>
          <w:sz w:val="28"/>
          <w:szCs w:val="28"/>
        </w:rPr>
        <w:t>и</w:t>
      </w:r>
      <w:r w:rsidRPr="008116CF">
        <w:rPr>
          <w:rFonts w:ascii="Times New Roman" w:hAnsi="Times New Roman"/>
          <w:sz w:val="28"/>
          <w:szCs w:val="28"/>
        </w:rPr>
        <w:t xml:space="preserve"> учреждениями закуплено:</w:t>
      </w:r>
    </w:p>
    <w:p w:rsidR="00CE7E23" w:rsidRPr="008116CF" w:rsidRDefault="00CE7E23" w:rsidP="00F6737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116CF">
        <w:rPr>
          <w:rFonts w:ascii="Times New Roman" w:hAnsi="Times New Roman"/>
          <w:sz w:val="28"/>
          <w:szCs w:val="28"/>
        </w:rPr>
        <w:t>- картофеля у местных товаропроизво</w:t>
      </w:r>
      <w:r w:rsidR="00647A47" w:rsidRPr="008116CF">
        <w:rPr>
          <w:rFonts w:ascii="Times New Roman" w:hAnsi="Times New Roman"/>
          <w:sz w:val="28"/>
          <w:szCs w:val="28"/>
        </w:rPr>
        <w:t>дителей, включая население, 22,6</w:t>
      </w:r>
      <w:r w:rsidRPr="008116CF">
        <w:rPr>
          <w:rFonts w:ascii="Times New Roman" w:hAnsi="Times New Roman"/>
          <w:sz w:val="28"/>
          <w:szCs w:val="28"/>
        </w:rPr>
        <w:t xml:space="preserve"> тонн, у </w:t>
      </w:r>
      <w:r w:rsidR="00647A47" w:rsidRPr="008116CF">
        <w:rPr>
          <w:rFonts w:ascii="Times New Roman" w:hAnsi="Times New Roman"/>
          <w:sz w:val="28"/>
          <w:szCs w:val="28"/>
        </w:rPr>
        <w:t>иных товаропроизводителей – 12,5</w:t>
      </w:r>
      <w:r w:rsidRPr="008116CF">
        <w:rPr>
          <w:rFonts w:ascii="Times New Roman" w:hAnsi="Times New Roman"/>
          <w:sz w:val="28"/>
          <w:szCs w:val="28"/>
        </w:rPr>
        <w:t xml:space="preserve"> тонн;</w:t>
      </w:r>
    </w:p>
    <w:p w:rsidR="00CE7E23" w:rsidRPr="008116CF" w:rsidRDefault="00CE7E23" w:rsidP="00F6737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116CF">
        <w:rPr>
          <w:rFonts w:ascii="Times New Roman" w:hAnsi="Times New Roman"/>
          <w:sz w:val="28"/>
          <w:szCs w:val="28"/>
        </w:rPr>
        <w:t>- овощей у местных товаропроизводителей, вклю</w:t>
      </w:r>
      <w:r w:rsidR="00647A47" w:rsidRPr="008116CF">
        <w:rPr>
          <w:rFonts w:ascii="Times New Roman" w:hAnsi="Times New Roman"/>
          <w:sz w:val="28"/>
          <w:szCs w:val="28"/>
        </w:rPr>
        <w:t>чая население, 6,9</w:t>
      </w:r>
      <w:r w:rsidRPr="008116CF">
        <w:rPr>
          <w:rFonts w:ascii="Times New Roman" w:hAnsi="Times New Roman"/>
          <w:sz w:val="28"/>
          <w:szCs w:val="28"/>
        </w:rPr>
        <w:t xml:space="preserve"> тонн, у </w:t>
      </w:r>
      <w:r w:rsidR="00647A47" w:rsidRPr="008116CF">
        <w:rPr>
          <w:rFonts w:ascii="Times New Roman" w:hAnsi="Times New Roman"/>
          <w:sz w:val="28"/>
          <w:szCs w:val="28"/>
        </w:rPr>
        <w:t>иных товаропроизводителей – 17,3</w:t>
      </w:r>
      <w:r w:rsidRPr="008116CF">
        <w:rPr>
          <w:rFonts w:ascii="Times New Roman" w:hAnsi="Times New Roman"/>
          <w:sz w:val="28"/>
          <w:szCs w:val="28"/>
        </w:rPr>
        <w:t xml:space="preserve"> тонн;</w:t>
      </w:r>
    </w:p>
    <w:p w:rsidR="00CE7E23" w:rsidRDefault="00CE7E23" w:rsidP="00CE7E2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116CF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8116CF">
        <w:rPr>
          <w:rFonts w:ascii="Times New Roman" w:hAnsi="Times New Roman"/>
          <w:sz w:val="28"/>
          <w:szCs w:val="28"/>
        </w:rPr>
        <w:t>молока</w:t>
      </w:r>
      <w:proofErr w:type="gramEnd"/>
      <w:r w:rsidRPr="008116CF">
        <w:rPr>
          <w:rFonts w:ascii="Times New Roman" w:hAnsi="Times New Roman"/>
          <w:sz w:val="28"/>
          <w:szCs w:val="28"/>
        </w:rPr>
        <w:t xml:space="preserve"> пастеризованного у местных товаропроизводителей 38,5 тонн, у иных товаропроизводителей – 1,1</w:t>
      </w:r>
      <w:r w:rsidR="00F67373" w:rsidRPr="008116CF">
        <w:rPr>
          <w:rFonts w:ascii="Times New Roman" w:hAnsi="Times New Roman"/>
          <w:sz w:val="28"/>
          <w:szCs w:val="28"/>
        </w:rPr>
        <w:t xml:space="preserve"> тонн.</w:t>
      </w:r>
    </w:p>
    <w:p w:rsidR="00CE7E23" w:rsidRDefault="00CE7E23" w:rsidP="00CE7E2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697D" w:rsidRDefault="006E697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6E697D">
      <w:pgSz w:w="11906" w:h="16838"/>
      <w:pgMar w:top="1134" w:right="850" w:bottom="1134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03F36"/>
    <w:multiLevelType w:val="multilevel"/>
    <w:tmpl w:val="6C7EBC66"/>
    <w:lvl w:ilvl="0">
      <w:start w:val="1"/>
      <w:numFmt w:val="bullet"/>
      <w:lvlText w:val="–"/>
      <w:lvlJc w:val="left"/>
      <w:pPr>
        <w:tabs>
          <w:tab w:val="num" w:pos="720"/>
        </w:tabs>
        <w:ind w:left="1418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21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1440"/>
        </w:tabs>
        <w:ind w:left="2858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1800"/>
        </w:tabs>
        <w:ind w:left="357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42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2520"/>
        </w:tabs>
        <w:ind w:left="5018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2880"/>
        </w:tabs>
        <w:ind w:left="573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64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3600"/>
        </w:tabs>
        <w:ind w:left="717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F3801AA"/>
    <w:multiLevelType w:val="multilevel"/>
    <w:tmpl w:val="F23EF9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97C6885"/>
    <w:multiLevelType w:val="hybridMultilevel"/>
    <w:tmpl w:val="FF8E8646"/>
    <w:lvl w:ilvl="0" w:tplc="0419000D">
      <w:start w:val="1"/>
      <w:numFmt w:val="bullet"/>
      <w:lvlText w:val=""/>
      <w:lvlJc w:val="left"/>
      <w:pPr>
        <w:ind w:left="21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" w15:restartNumberingAfterBreak="0">
    <w:nsid w:val="2A00768B"/>
    <w:multiLevelType w:val="hybridMultilevel"/>
    <w:tmpl w:val="9E62C226"/>
    <w:lvl w:ilvl="0" w:tplc="82149C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210117"/>
    <w:multiLevelType w:val="multilevel"/>
    <w:tmpl w:val="03CC0F62"/>
    <w:lvl w:ilvl="0">
      <w:start w:val="1"/>
      <w:numFmt w:val="bullet"/>
      <w:lvlText w:val=""/>
      <w:lvlJc w:val="left"/>
      <w:pPr>
        <w:tabs>
          <w:tab w:val="num" w:pos="720"/>
        </w:tabs>
        <w:ind w:left="1429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718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6A50E22"/>
    <w:multiLevelType w:val="multilevel"/>
    <w:tmpl w:val="A558CC38"/>
    <w:lvl w:ilvl="0">
      <w:start w:val="1"/>
      <w:numFmt w:val="bullet"/>
      <w:lvlText w:val="–"/>
      <w:lvlJc w:val="left"/>
      <w:pPr>
        <w:tabs>
          <w:tab w:val="num" w:pos="720"/>
        </w:tabs>
        <w:ind w:left="709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2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1440"/>
        </w:tabs>
        <w:ind w:left="2149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1800"/>
        </w:tabs>
        <w:ind w:left="286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58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2520"/>
        </w:tabs>
        <w:ind w:left="4309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2880"/>
        </w:tabs>
        <w:ind w:left="502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4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3600"/>
        </w:tabs>
        <w:ind w:left="6469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97D"/>
    <w:rsid w:val="000710B9"/>
    <w:rsid w:val="000C1E58"/>
    <w:rsid w:val="000D7291"/>
    <w:rsid w:val="00130D12"/>
    <w:rsid w:val="00170D4C"/>
    <w:rsid w:val="00182430"/>
    <w:rsid w:val="001908EB"/>
    <w:rsid w:val="001B5E3F"/>
    <w:rsid w:val="001C1188"/>
    <w:rsid w:val="002000B2"/>
    <w:rsid w:val="002444B3"/>
    <w:rsid w:val="00263145"/>
    <w:rsid w:val="002E2B76"/>
    <w:rsid w:val="002E6D53"/>
    <w:rsid w:val="00311DE9"/>
    <w:rsid w:val="0031287D"/>
    <w:rsid w:val="00344F88"/>
    <w:rsid w:val="0035033E"/>
    <w:rsid w:val="00365739"/>
    <w:rsid w:val="003A17FE"/>
    <w:rsid w:val="003B1824"/>
    <w:rsid w:val="003B29A2"/>
    <w:rsid w:val="003C4FEF"/>
    <w:rsid w:val="00414C09"/>
    <w:rsid w:val="00420586"/>
    <w:rsid w:val="004240E5"/>
    <w:rsid w:val="004A01B3"/>
    <w:rsid w:val="004D268F"/>
    <w:rsid w:val="004E74B8"/>
    <w:rsid w:val="005377A1"/>
    <w:rsid w:val="00546567"/>
    <w:rsid w:val="0059546A"/>
    <w:rsid w:val="005A4310"/>
    <w:rsid w:val="005B6438"/>
    <w:rsid w:val="005C22B5"/>
    <w:rsid w:val="005C3D48"/>
    <w:rsid w:val="005C77F1"/>
    <w:rsid w:val="005D6A48"/>
    <w:rsid w:val="005E5C4E"/>
    <w:rsid w:val="005F29CA"/>
    <w:rsid w:val="0060257D"/>
    <w:rsid w:val="00606180"/>
    <w:rsid w:val="0062308F"/>
    <w:rsid w:val="00630F50"/>
    <w:rsid w:val="00647A47"/>
    <w:rsid w:val="0065262C"/>
    <w:rsid w:val="00662EC5"/>
    <w:rsid w:val="006902DD"/>
    <w:rsid w:val="006B2CEE"/>
    <w:rsid w:val="006D289C"/>
    <w:rsid w:val="006E39C4"/>
    <w:rsid w:val="006E697D"/>
    <w:rsid w:val="00707BF1"/>
    <w:rsid w:val="00773594"/>
    <w:rsid w:val="008116CF"/>
    <w:rsid w:val="00813D2A"/>
    <w:rsid w:val="0082275C"/>
    <w:rsid w:val="009023FD"/>
    <w:rsid w:val="00993EBC"/>
    <w:rsid w:val="009D23EE"/>
    <w:rsid w:val="009F65A4"/>
    <w:rsid w:val="00A26217"/>
    <w:rsid w:val="00A318F3"/>
    <w:rsid w:val="00A85DF3"/>
    <w:rsid w:val="00A953E6"/>
    <w:rsid w:val="00AE5FA6"/>
    <w:rsid w:val="00AF6518"/>
    <w:rsid w:val="00B031E1"/>
    <w:rsid w:val="00B06DEA"/>
    <w:rsid w:val="00B5339D"/>
    <w:rsid w:val="00B71BD0"/>
    <w:rsid w:val="00B76B7A"/>
    <w:rsid w:val="00B77290"/>
    <w:rsid w:val="00BC0E5D"/>
    <w:rsid w:val="00C32C1B"/>
    <w:rsid w:val="00CE7E23"/>
    <w:rsid w:val="00CF603C"/>
    <w:rsid w:val="00D359B2"/>
    <w:rsid w:val="00D9349D"/>
    <w:rsid w:val="00DA12D4"/>
    <w:rsid w:val="00DC3189"/>
    <w:rsid w:val="00DC58CA"/>
    <w:rsid w:val="00DC67F4"/>
    <w:rsid w:val="00DE4BBC"/>
    <w:rsid w:val="00DE55DF"/>
    <w:rsid w:val="00E03015"/>
    <w:rsid w:val="00E047F4"/>
    <w:rsid w:val="00E72A26"/>
    <w:rsid w:val="00E86691"/>
    <w:rsid w:val="00EB698B"/>
    <w:rsid w:val="00EE29CB"/>
    <w:rsid w:val="00F07812"/>
    <w:rsid w:val="00F15BC9"/>
    <w:rsid w:val="00F445CF"/>
    <w:rsid w:val="00F67373"/>
    <w:rsid w:val="00FF5642"/>
    <w:rsid w:val="00FF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35C1A"/>
  <w15:docId w15:val="{F095F70E-FC67-404B-B9A2-360ACE21E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zh-CN"/>
    </w:rPr>
  </w:style>
  <w:style w:type="paragraph" w:styleId="1">
    <w:name w:val="heading 1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  <w:lang w:eastAsia="zh-CN"/>
    </w:rPr>
  </w:style>
  <w:style w:type="paragraph" w:styleId="2">
    <w:name w:val="heading 2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  <w:lang w:eastAsia="zh-CN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  <w:lang w:eastAsia="zh-CN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zh-CN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zh-CN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uiPriority w:val="10"/>
    <w:qFormat/>
    <w:rPr>
      <w:sz w:val="48"/>
      <w:szCs w:val="48"/>
    </w:rPr>
  </w:style>
  <w:style w:type="character" w:customStyle="1" w:styleId="a4">
    <w:name w:val="Подзаголовок Знак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5">
    <w:name w:val="Выделенная цитата Знак"/>
    <w:uiPriority w:val="30"/>
    <w:qFormat/>
    <w:rPr>
      <w:i/>
    </w:rPr>
  </w:style>
  <w:style w:type="character" w:customStyle="1" w:styleId="a6">
    <w:name w:val="Верхний колонтитул Знак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7">
    <w:name w:val="Нижний колонтитул Знак"/>
    <w:uiPriority w:val="99"/>
    <w:qFormat/>
  </w:style>
  <w:style w:type="character" w:customStyle="1" w:styleId="-">
    <w:name w:val="Интернет-ссылка"/>
    <w:uiPriority w:val="99"/>
    <w:unhideWhenUsed/>
    <w:rPr>
      <w:color w:val="0000FF"/>
      <w:u w:val="single"/>
    </w:rPr>
  </w:style>
  <w:style w:type="character" w:customStyle="1" w:styleId="a8">
    <w:name w:val="Текст сноски Знак"/>
    <w:uiPriority w:val="99"/>
    <w:qFormat/>
    <w:rPr>
      <w:sz w:val="18"/>
    </w:rPr>
  </w:style>
  <w:style w:type="character" w:customStyle="1" w:styleId="a9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aa">
    <w:name w:val="Текст концевой сноски Знак"/>
    <w:uiPriority w:val="99"/>
    <w:qFormat/>
    <w:rPr>
      <w:sz w:val="20"/>
    </w:rPr>
  </w:style>
  <w:style w:type="character" w:customStyle="1" w:styleId="ab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paragraph" w:customStyle="1" w:styleId="11">
    <w:name w:val="Заголовок1"/>
    <w:basedOn w:val="a"/>
    <w:next w:val="ac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</w:style>
  <w:style w:type="paragraph" w:styleId="ae">
    <w:name w:val="caption"/>
    <w:basedOn w:val="a"/>
    <w:semiHidden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f">
    <w:name w:val="index heading"/>
    <w:basedOn w:val="a"/>
    <w:semiHidden/>
    <w:qFormat/>
    <w:pPr>
      <w:suppressLineNumbers/>
    </w:pPr>
  </w:style>
  <w:style w:type="paragraph" w:styleId="af0">
    <w:name w:val="No Spacing"/>
    <w:uiPriority w:val="1"/>
    <w:qFormat/>
    <w:rPr>
      <w:lang w:eastAsia="zh-CN"/>
    </w:rPr>
  </w:style>
  <w:style w:type="paragraph" w:styleId="af1">
    <w:name w:val="Title"/>
    <w:uiPriority w:val="10"/>
    <w:qFormat/>
    <w:pPr>
      <w:spacing w:before="300" w:after="200"/>
      <w:contextualSpacing/>
    </w:pPr>
    <w:rPr>
      <w:sz w:val="48"/>
      <w:szCs w:val="48"/>
      <w:lang w:eastAsia="zh-CN"/>
    </w:rPr>
  </w:style>
  <w:style w:type="paragraph" w:styleId="af2">
    <w:name w:val="Subtitle"/>
    <w:uiPriority w:val="11"/>
    <w:qFormat/>
    <w:pPr>
      <w:spacing w:before="200" w:after="200"/>
    </w:pPr>
    <w:rPr>
      <w:sz w:val="24"/>
      <w:szCs w:val="24"/>
      <w:lang w:eastAsia="zh-CN"/>
    </w:rPr>
  </w:style>
  <w:style w:type="paragraph" w:styleId="22">
    <w:name w:val="Quote"/>
    <w:link w:val="21"/>
    <w:uiPriority w:val="29"/>
    <w:qFormat/>
    <w:pPr>
      <w:ind w:left="720" w:right="720"/>
    </w:pPr>
    <w:rPr>
      <w:i/>
      <w:lang w:eastAsia="zh-CN"/>
    </w:rPr>
  </w:style>
  <w:style w:type="paragraph" w:styleId="af3">
    <w:name w:val="Intense Quote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eastAsia="zh-CN"/>
    </w:rPr>
  </w:style>
  <w:style w:type="paragraph" w:customStyle="1" w:styleId="af4">
    <w:name w:val="Верхний и нижний колонтитулы"/>
    <w:basedOn w:val="a"/>
    <w:qFormat/>
  </w:style>
  <w:style w:type="paragraph" w:styleId="af5">
    <w:name w:val="header"/>
    <w:uiPriority w:val="99"/>
    <w:unhideWhenUsed/>
    <w:pPr>
      <w:tabs>
        <w:tab w:val="center" w:pos="7143"/>
        <w:tab w:val="right" w:pos="14287"/>
      </w:tabs>
    </w:pPr>
    <w:rPr>
      <w:lang w:eastAsia="zh-CN"/>
    </w:rPr>
  </w:style>
  <w:style w:type="paragraph" w:styleId="af6">
    <w:name w:val="footer"/>
    <w:uiPriority w:val="99"/>
    <w:unhideWhenUsed/>
    <w:pPr>
      <w:tabs>
        <w:tab w:val="center" w:pos="7143"/>
        <w:tab w:val="right" w:pos="14287"/>
      </w:tabs>
    </w:pPr>
    <w:rPr>
      <w:lang w:eastAsia="zh-CN"/>
    </w:rPr>
  </w:style>
  <w:style w:type="paragraph" w:styleId="af7">
    <w:name w:val="footnote text"/>
    <w:uiPriority w:val="99"/>
    <w:semiHidden/>
    <w:unhideWhenUsed/>
    <w:pPr>
      <w:spacing w:after="40"/>
    </w:pPr>
    <w:rPr>
      <w:sz w:val="18"/>
      <w:lang w:eastAsia="zh-CN"/>
    </w:rPr>
  </w:style>
  <w:style w:type="paragraph" w:styleId="af8">
    <w:name w:val="endnote text"/>
    <w:uiPriority w:val="99"/>
    <w:semiHidden/>
    <w:unhideWhenUsed/>
    <w:rPr>
      <w:lang w:eastAsia="zh-CN"/>
    </w:rPr>
  </w:style>
  <w:style w:type="paragraph" w:styleId="12">
    <w:name w:val="toc 1"/>
    <w:uiPriority w:val="39"/>
    <w:unhideWhenUsed/>
    <w:pPr>
      <w:spacing w:after="57"/>
    </w:pPr>
    <w:rPr>
      <w:lang w:eastAsia="zh-CN"/>
    </w:rPr>
  </w:style>
  <w:style w:type="paragraph" w:styleId="23">
    <w:name w:val="toc 2"/>
    <w:uiPriority w:val="39"/>
    <w:unhideWhenUsed/>
    <w:pPr>
      <w:spacing w:after="57"/>
      <w:ind w:left="283"/>
    </w:pPr>
    <w:rPr>
      <w:lang w:eastAsia="zh-CN"/>
    </w:rPr>
  </w:style>
  <w:style w:type="paragraph" w:styleId="31">
    <w:name w:val="toc 3"/>
    <w:uiPriority w:val="39"/>
    <w:unhideWhenUsed/>
    <w:pPr>
      <w:spacing w:after="57"/>
      <w:ind w:left="567"/>
    </w:pPr>
    <w:rPr>
      <w:lang w:eastAsia="zh-CN"/>
    </w:rPr>
  </w:style>
  <w:style w:type="paragraph" w:styleId="41">
    <w:name w:val="toc 4"/>
    <w:uiPriority w:val="39"/>
    <w:unhideWhenUsed/>
    <w:pPr>
      <w:spacing w:after="57"/>
      <w:ind w:left="850"/>
    </w:pPr>
    <w:rPr>
      <w:lang w:eastAsia="zh-CN"/>
    </w:rPr>
  </w:style>
  <w:style w:type="paragraph" w:styleId="51">
    <w:name w:val="toc 5"/>
    <w:uiPriority w:val="39"/>
    <w:unhideWhenUsed/>
    <w:pPr>
      <w:spacing w:after="57"/>
      <w:ind w:left="1134"/>
    </w:pPr>
    <w:rPr>
      <w:lang w:eastAsia="zh-CN"/>
    </w:rPr>
  </w:style>
  <w:style w:type="paragraph" w:styleId="61">
    <w:name w:val="toc 6"/>
    <w:uiPriority w:val="39"/>
    <w:unhideWhenUsed/>
    <w:pPr>
      <w:spacing w:after="57"/>
      <w:ind w:left="1417"/>
    </w:pPr>
    <w:rPr>
      <w:lang w:eastAsia="zh-CN"/>
    </w:rPr>
  </w:style>
  <w:style w:type="paragraph" w:styleId="71">
    <w:name w:val="toc 7"/>
    <w:uiPriority w:val="39"/>
    <w:unhideWhenUsed/>
    <w:pPr>
      <w:spacing w:after="57"/>
      <w:ind w:left="1701"/>
    </w:pPr>
    <w:rPr>
      <w:lang w:eastAsia="zh-CN"/>
    </w:rPr>
  </w:style>
  <w:style w:type="paragraph" w:styleId="81">
    <w:name w:val="toc 8"/>
    <w:uiPriority w:val="39"/>
    <w:unhideWhenUsed/>
    <w:pPr>
      <w:spacing w:after="57"/>
      <w:ind w:left="1984"/>
    </w:pPr>
    <w:rPr>
      <w:lang w:eastAsia="zh-CN"/>
    </w:rPr>
  </w:style>
  <w:style w:type="paragraph" w:styleId="91">
    <w:name w:val="toc 9"/>
    <w:uiPriority w:val="39"/>
    <w:unhideWhenUsed/>
    <w:pPr>
      <w:spacing w:after="57"/>
      <w:ind w:left="2268"/>
    </w:pPr>
    <w:rPr>
      <w:lang w:eastAsia="zh-CN"/>
    </w:rPr>
  </w:style>
  <w:style w:type="paragraph" w:styleId="af9">
    <w:name w:val="TOC Heading"/>
    <w:uiPriority w:val="39"/>
    <w:unhideWhenUsed/>
    <w:qFormat/>
    <w:rPr>
      <w:lang w:eastAsia="zh-CN"/>
    </w:rPr>
  </w:style>
  <w:style w:type="paragraph" w:styleId="afa">
    <w:name w:val="table of figures"/>
    <w:uiPriority w:val="99"/>
    <w:unhideWhenUsed/>
    <w:qFormat/>
    <w:rPr>
      <w:lang w:eastAsia="zh-CN"/>
    </w:rPr>
  </w:style>
  <w:style w:type="paragraph" w:styleId="13">
    <w:name w:val="index 1"/>
    <w:basedOn w:val="a"/>
    <w:next w:val="a"/>
    <w:semiHidden/>
    <w:qFormat/>
    <w:pPr>
      <w:ind w:left="220" w:hanging="220"/>
    </w:pPr>
  </w:style>
  <w:style w:type="paragraph" w:styleId="afb">
    <w:name w:val="List Paragraph"/>
    <w:basedOn w:val="a"/>
    <w:qFormat/>
    <w:pPr>
      <w:ind w:left="720"/>
    </w:pPr>
    <w:rPr>
      <w:rFonts w:ascii="Times New Roman" w:hAnsi="Times New Roman"/>
      <w:sz w:val="24"/>
      <w:szCs w:val="24"/>
    </w:rPr>
  </w:style>
  <w:style w:type="table" w:styleId="afc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ocdata">
    <w:name w:val="docdata"/>
    <w:aliases w:val="docy,v5,1623,bqiaagaaeyqcaaagiaiaaanbawaabwkdaaaaaaaaaaaaaaaaaaaaaaaaaaaaaaaaaaaaaaaaaaaaaaaaaaaaaaaaaaaaaaaaaaaaaaaaaaaaaaaaaaaaaaaaaaaaaaaaaaaaaaaaaaaaaaaaaaaaaaaaaaaaaaaaaaaaaaaaaaaaaaaaaaaaaaaaaaaaaaaaaaaaaaaaaaaaaaaaaaaaaaaaaaaaaaaaaaaaaaaa"/>
    <w:basedOn w:val="a"/>
    <w:rsid w:val="00414C09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E58E3AF5-95D4-49CF-B32A-8D3272808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1223</TotalTime>
  <Pages>4</Pages>
  <Words>1335</Words>
  <Characters>7615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ZEM_8_1</dc:creator>
  <cp:lastModifiedBy>NachEconom</cp:lastModifiedBy>
  <cp:revision>51</cp:revision>
  <dcterms:created xsi:type="dcterms:W3CDTF">2022-02-02T06:52:00Z</dcterms:created>
  <dcterms:modified xsi:type="dcterms:W3CDTF">2024-04-08T07:46:00Z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