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526" w:rsidRPr="00BA286C" w:rsidRDefault="00CB5526" w:rsidP="008B6B06">
      <w:pPr>
        <w:shd w:val="clear" w:color="auto" w:fill="FFFFFF"/>
        <w:tabs>
          <w:tab w:val="left" w:pos="-851"/>
        </w:tabs>
        <w:ind w:left="4253" w:right="140"/>
        <w:contextualSpacing/>
        <w:jc w:val="center"/>
        <w:outlineLvl w:val="0"/>
        <w:rPr>
          <w:sz w:val="26"/>
          <w:szCs w:val="26"/>
        </w:rPr>
      </w:pPr>
      <w:r w:rsidRPr="00BA286C">
        <w:rPr>
          <w:sz w:val="26"/>
          <w:szCs w:val="26"/>
        </w:rPr>
        <w:t>УТВЕРЖДЕН</w:t>
      </w:r>
    </w:p>
    <w:p w:rsidR="00CB5526" w:rsidRPr="00BA286C" w:rsidRDefault="00CB5526" w:rsidP="00CB5526">
      <w:pPr>
        <w:pStyle w:val="a8"/>
        <w:tabs>
          <w:tab w:val="clear" w:pos="4677"/>
          <w:tab w:val="clear" w:pos="9355"/>
        </w:tabs>
        <w:ind w:left="4253"/>
        <w:jc w:val="center"/>
        <w:rPr>
          <w:sz w:val="26"/>
          <w:szCs w:val="26"/>
        </w:rPr>
      </w:pPr>
      <w:r w:rsidRPr="00BA286C">
        <w:rPr>
          <w:sz w:val="26"/>
          <w:szCs w:val="26"/>
        </w:rPr>
        <w:t xml:space="preserve">постановлением администрации </w:t>
      </w:r>
    </w:p>
    <w:p w:rsidR="002538A8" w:rsidRPr="00BA286C" w:rsidRDefault="002538A8" w:rsidP="00CB5526">
      <w:pPr>
        <w:pStyle w:val="a8"/>
        <w:tabs>
          <w:tab w:val="clear" w:pos="4677"/>
          <w:tab w:val="clear" w:pos="9355"/>
        </w:tabs>
        <w:ind w:left="4253"/>
        <w:jc w:val="center"/>
        <w:rPr>
          <w:sz w:val="26"/>
          <w:szCs w:val="26"/>
        </w:rPr>
      </w:pPr>
      <w:r w:rsidRPr="00BA286C">
        <w:rPr>
          <w:sz w:val="26"/>
          <w:szCs w:val="26"/>
        </w:rPr>
        <w:t xml:space="preserve">Каргопольского муниципального округа </w:t>
      </w:r>
    </w:p>
    <w:p w:rsidR="002538A8" w:rsidRPr="00BA286C" w:rsidRDefault="002538A8" w:rsidP="00CB5526">
      <w:pPr>
        <w:pStyle w:val="a8"/>
        <w:tabs>
          <w:tab w:val="clear" w:pos="4677"/>
          <w:tab w:val="clear" w:pos="9355"/>
        </w:tabs>
        <w:ind w:left="4253"/>
        <w:jc w:val="center"/>
        <w:rPr>
          <w:sz w:val="26"/>
          <w:szCs w:val="26"/>
        </w:rPr>
      </w:pPr>
      <w:r w:rsidRPr="00BA286C">
        <w:rPr>
          <w:sz w:val="26"/>
          <w:szCs w:val="26"/>
        </w:rPr>
        <w:t>Архангельской области</w:t>
      </w:r>
    </w:p>
    <w:p w:rsidR="00CB5526" w:rsidRPr="00BA286C" w:rsidRDefault="00CB5526" w:rsidP="00CB5526">
      <w:pPr>
        <w:pStyle w:val="a8"/>
        <w:tabs>
          <w:tab w:val="clear" w:pos="4677"/>
          <w:tab w:val="clear" w:pos="9355"/>
        </w:tabs>
        <w:ind w:left="4253"/>
        <w:jc w:val="center"/>
        <w:rPr>
          <w:sz w:val="26"/>
          <w:szCs w:val="26"/>
          <w:u w:val="single"/>
        </w:rPr>
      </w:pPr>
      <w:r w:rsidRPr="00BA286C">
        <w:rPr>
          <w:sz w:val="26"/>
          <w:szCs w:val="26"/>
        </w:rPr>
        <w:t>от  «</w:t>
      </w:r>
      <w:r w:rsidR="00E23EC8">
        <w:rPr>
          <w:sz w:val="26"/>
          <w:szCs w:val="26"/>
          <w:u w:val="single"/>
        </w:rPr>
        <w:t>13</w:t>
      </w:r>
      <w:r w:rsidRPr="00BA286C">
        <w:rPr>
          <w:sz w:val="26"/>
          <w:szCs w:val="26"/>
        </w:rPr>
        <w:t xml:space="preserve">» </w:t>
      </w:r>
      <w:r w:rsidR="00E23EC8">
        <w:rPr>
          <w:sz w:val="26"/>
          <w:szCs w:val="26"/>
        </w:rPr>
        <w:t>августа</w:t>
      </w:r>
      <w:r w:rsidRPr="00BA286C">
        <w:rPr>
          <w:sz w:val="26"/>
          <w:szCs w:val="26"/>
        </w:rPr>
        <w:t xml:space="preserve"> 20</w:t>
      </w:r>
      <w:r w:rsidR="00E23EC8">
        <w:rPr>
          <w:sz w:val="26"/>
          <w:szCs w:val="26"/>
        </w:rPr>
        <w:t>21</w:t>
      </w:r>
      <w:r w:rsidRPr="00BA286C">
        <w:rPr>
          <w:sz w:val="26"/>
          <w:szCs w:val="26"/>
        </w:rPr>
        <w:t xml:space="preserve"> года № </w:t>
      </w:r>
      <w:r w:rsidR="00E23EC8">
        <w:rPr>
          <w:sz w:val="26"/>
          <w:szCs w:val="26"/>
        </w:rPr>
        <w:t>733</w:t>
      </w:r>
      <w:bookmarkStart w:id="0" w:name="_GoBack"/>
      <w:bookmarkEnd w:id="0"/>
    </w:p>
    <w:p w:rsidR="009B0571" w:rsidRPr="00BA286C" w:rsidRDefault="009B0571" w:rsidP="00B81A68">
      <w:pPr>
        <w:shd w:val="clear" w:color="auto" w:fill="FFFFFF"/>
        <w:tabs>
          <w:tab w:val="left" w:pos="-851"/>
          <w:tab w:val="left" w:pos="5680"/>
          <w:tab w:val="left" w:pos="7371"/>
        </w:tabs>
        <w:ind w:left="7371" w:right="140"/>
        <w:contextualSpacing/>
        <w:jc w:val="right"/>
        <w:outlineLvl w:val="0"/>
        <w:rPr>
          <w:color w:val="000000"/>
          <w:sz w:val="26"/>
          <w:szCs w:val="26"/>
        </w:rPr>
      </w:pPr>
    </w:p>
    <w:p w:rsidR="009B0571" w:rsidRPr="00BA286C" w:rsidRDefault="009B0571" w:rsidP="00B81A68">
      <w:pPr>
        <w:shd w:val="clear" w:color="auto" w:fill="FFFFFF"/>
        <w:tabs>
          <w:tab w:val="left" w:pos="-851"/>
          <w:tab w:val="left" w:pos="5680"/>
          <w:tab w:val="left" w:pos="7371"/>
        </w:tabs>
        <w:ind w:left="7371" w:right="140"/>
        <w:contextualSpacing/>
        <w:jc w:val="right"/>
        <w:outlineLvl w:val="0"/>
        <w:rPr>
          <w:color w:val="000000"/>
          <w:sz w:val="26"/>
          <w:szCs w:val="26"/>
        </w:rPr>
      </w:pPr>
    </w:p>
    <w:p w:rsidR="00431F42" w:rsidRPr="00BA286C" w:rsidRDefault="00431F42" w:rsidP="009B0571">
      <w:pPr>
        <w:pStyle w:val="a3"/>
        <w:rPr>
          <w:sz w:val="26"/>
          <w:szCs w:val="26"/>
        </w:rPr>
      </w:pPr>
      <w:r w:rsidRPr="00BA286C">
        <w:rPr>
          <w:sz w:val="26"/>
          <w:szCs w:val="26"/>
        </w:rPr>
        <w:t>АДМИНИСТРАТИВНЫЙ РЕГЛАМЕНТ</w:t>
      </w:r>
    </w:p>
    <w:p w:rsidR="00BA286C" w:rsidRPr="00BA286C" w:rsidRDefault="00431F42" w:rsidP="002538A8">
      <w:pPr>
        <w:jc w:val="center"/>
        <w:rPr>
          <w:rFonts w:cs="Arial"/>
          <w:b/>
          <w:sz w:val="26"/>
          <w:szCs w:val="26"/>
        </w:rPr>
      </w:pPr>
      <w:r w:rsidRPr="00BA286C">
        <w:rPr>
          <w:b/>
          <w:sz w:val="26"/>
          <w:szCs w:val="26"/>
        </w:rPr>
        <w:t>предоставления муниципальной услуги</w:t>
      </w:r>
      <w:r w:rsidR="007B0B0D" w:rsidRPr="00BA286C">
        <w:rPr>
          <w:b/>
          <w:sz w:val="26"/>
          <w:szCs w:val="26"/>
        </w:rPr>
        <w:t xml:space="preserve"> по п</w:t>
      </w:r>
      <w:r w:rsidR="007B0B0D" w:rsidRPr="00BA286C">
        <w:rPr>
          <w:rFonts w:cs="Arial"/>
          <w:b/>
          <w:sz w:val="26"/>
          <w:szCs w:val="26"/>
        </w:rPr>
        <w:t>одготовке и выдаче</w:t>
      </w:r>
      <w:r w:rsidRPr="00BA286C">
        <w:rPr>
          <w:rFonts w:cs="Arial"/>
          <w:b/>
          <w:sz w:val="26"/>
          <w:szCs w:val="26"/>
        </w:rPr>
        <w:t xml:space="preserve"> разрешений на отклонение от предельных параметров разрешённого строительства, реконструкции объектов капитального строительства </w:t>
      </w:r>
    </w:p>
    <w:p w:rsidR="002538A8" w:rsidRPr="00BA286C" w:rsidRDefault="00FB0A58" w:rsidP="002538A8">
      <w:pPr>
        <w:jc w:val="center"/>
        <w:rPr>
          <w:rFonts w:cs="Arial"/>
          <w:b/>
          <w:sz w:val="26"/>
          <w:szCs w:val="26"/>
        </w:rPr>
      </w:pPr>
      <w:r w:rsidRPr="00BA286C">
        <w:rPr>
          <w:rFonts w:cs="Arial"/>
          <w:b/>
          <w:sz w:val="26"/>
          <w:szCs w:val="26"/>
        </w:rPr>
        <w:t xml:space="preserve">на территории </w:t>
      </w:r>
      <w:r w:rsidR="002538A8" w:rsidRPr="00BA286C">
        <w:rPr>
          <w:rFonts w:cs="Arial"/>
          <w:b/>
          <w:sz w:val="26"/>
          <w:szCs w:val="26"/>
        </w:rPr>
        <w:t>Каргопольского муниципального округа</w:t>
      </w:r>
    </w:p>
    <w:p w:rsidR="002538A8" w:rsidRPr="00BA286C" w:rsidRDefault="002538A8" w:rsidP="002538A8">
      <w:pPr>
        <w:jc w:val="center"/>
        <w:rPr>
          <w:rFonts w:cs="Arial"/>
          <w:b/>
          <w:sz w:val="26"/>
          <w:szCs w:val="26"/>
        </w:rPr>
      </w:pPr>
      <w:r w:rsidRPr="00BA286C">
        <w:rPr>
          <w:rFonts w:cs="Arial"/>
          <w:b/>
          <w:sz w:val="26"/>
          <w:szCs w:val="26"/>
        </w:rPr>
        <w:t>Архангельской области</w:t>
      </w:r>
    </w:p>
    <w:p w:rsidR="00431F42" w:rsidRPr="00BA286C" w:rsidRDefault="00431F42" w:rsidP="001E53FB">
      <w:pPr>
        <w:ind w:firstLine="709"/>
        <w:rPr>
          <w:sz w:val="26"/>
          <w:szCs w:val="26"/>
        </w:rPr>
      </w:pPr>
    </w:p>
    <w:p w:rsidR="00431F42" w:rsidRPr="00BA286C" w:rsidRDefault="007B0B0D" w:rsidP="001E53FB">
      <w:pPr>
        <w:ind w:firstLine="709"/>
        <w:jc w:val="center"/>
        <w:rPr>
          <w:b/>
          <w:sz w:val="26"/>
          <w:szCs w:val="26"/>
        </w:rPr>
      </w:pPr>
      <w:r w:rsidRPr="00BA286C">
        <w:rPr>
          <w:b/>
          <w:sz w:val="26"/>
          <w:szCs w:val="26"/>
          <w:lang w:val="en-US"/>
        </w:rPr>
        <w:t>I</w:t>
      </w:r>
      <w:r w:rsidR="00431F42" w:rsidRPr="00BA286C">
        <w:rPr>
          <w:b/>
          <w:sz w:val="26"/>
          <w:szCs w:val="26"/>
        </w:rPr>
        <w:t>. Общие положения</w:t>
      </w:r>
    </w:p>
    <w:p w:rsidR="00431F42" w:rsidRPr="00BA286C" w:rsidRDefault="00431F42" w:rsidP="001E53FB">
      <w:pPr>
        <w:ind w:firstLine="709"/>
        <w:jc w:val="center"/>
        <w:rPr>
          <w:b/>
          <w:sz w:val="26"/>
          <w:szCs w:val="26"/>
        </w:rPr>
      </w:pPr>
    </w:p>
    <w:p w:rsidR="00431F42" w:rsidRPr="00BA286C" w:rsidRDefault="00431F42" w:rsidP="00BA286C">
      <w:pPr>
        <w:ind w:firstLine="709"/>
        <w:jc w:val="center"/>
        <w:rPr>
          <w:b/>
          <w:sz w:val="26"/>
          <w:szCs w:val="26"/>
        </w:rPr>
      </w:pPr>
      <w:r w:rsidRPr="00BA286C">
        <w:rPr>
          <w:b/>
          <w:bCs/>
          <w:sz w:val="26"/>
          <w:szCs w:val="26"/>
        </w:rPr>
        <w:t>1.1.</w:t>
      </w:r>
      <w:r w:rsidRPr="00BA286C">
        <w:rPr>
          <w:b/>
          <w:bCs/>
          <w:sz w:val="26"/>
          <w:szCs w:val="26"/>
        </w:rPr>
        <w:tab/>
        <w:t>Предмет регулирования административного регламента</w:t>
      </w:r>
    </w:p>
    <w:p w:rsidR="00431F42" w:rsidRPr="00BA286C" w:rsidRDefault="007B0B0D" w:rsidP="002538A8">
      <w:pPr>
        <w:ind w:firstLine="709"/>
        <w:jc w:val="both"/>
        <w:rPr>
          <w:rFonts w:cs="Arial"/>
          <w:sz w:val="26"/>
          <w:szCs w:val="26"/>
        </w:rPr>
      </w:pPr>
      <w:r w:rsidRPr="00BA286C">
        <w:rPr>
          <w:sz w:val="26"/>
          <w:szCs w:val="26"/>
        </w:rPr>
        <w:t>1.</w:t>
      </w:r>
      <w:r w:rsidR="00431F42" w:rsidRPr="00BA286C">
        <w:rPr>
          <w:sz w:val="26"/>
          <w:szCs w:val="26"/>
        </w:rPr>
        <w:t xml:space="preserve"> Настоящий административный регламент устанавливает порядок предоставления муниципальной услуги </w:t>
      </w:r>
      <w:r w:rsidRPr="00BA286C">
        <w:rPr>
          <w:sz w:val="26"/>
          <w:szCs w:val="26"/>
        </w:rPr>
        <w:t>по п</w:t>
      </w:r>
      <w:r w:rsidRPr="00BA286C">
        <w:rPr>
          <w:rFonts w:cs="Arial"/>
          <w:sz w:val="26"/>
          <w:szCs w:val="26"/>
        </w:rPr>
        <w:t>одготовке и выдаче</w:t>
      </w:r>
      <w:r w:rsidR="00431F42" w:rsidRPr="00BA286C">
        <w:rPr>
          <w:rFonts w:cs="Arial"/>
          <w:sz w:val="26"/>
          <w:szCs w:val="26"/>
        </w:rPr>
        <w:t xml:space="preserve"> разрешений на отклонение от предельных параметров разрешенного строительства, реконструкции объектов капитального строительства</w:t>
      </w:r>
      <w:r w:rsidR="001E53FB" w:rsidRPr="00BA286C">
        <w:rPr>
          <w:rFonts w:cs="Arial"/>
          <w:sz w:val="26"/>
          <w:szCs w:val="26"/>
        </w:rPr>
        <w:t xml:space="preserve"> на территории </w:t>
      </w:r>
      <w:r w:rsidR="002538A8" w:rsidRPr="00BA286C">
        <w:rPr>
          <w:rFonts w:cs="Arial"/>
          <w:sz w:val="26"/>
          <w:szCs w:val="26"/>
        </w:rPr>
        <w:t xml:space="preserve">Каргопольского муниципального округа </w:t>
      </w:r>
      <w:r w:rsidR="00431F42" w:rsidRPr="00BA286C">
        <w:rPr>
          <w:sz w:val="26"/>
          <w:szCs w:val="26"/>
        </w:rPr>
        <w:t>(далее</w:t>
      </w:r>
      <w:r w:rsidRPr="00BA286C">
        <w:rPr>
          <w:sz w:val="26"/>
          <w:szCs w:val="26"/>
        </w:rPr>
        <w:t xml:space="preserve"> –</w:t>
      </w:r>
      <w:r w:rsidR="00431F42" w:rsidRPr="00BA286C">
        <w:rPr>
          <w:sz w:val="26"/>
          <w:szCs w:val="26"/>
        </w:rPr>
        <w:t xml:space="preserve"> </w:t>
      </w:r>
      <w:r w:rsidRPr="00BA286C">
        <w:rPr>
          <w:sz w:val="26"/>
          <w:szCs w:val="26"/>
        </w:rPr>
        <w:t>муниципальная у</w:t>
      </w:r>
      <w:r w:rsidR="00431F42" w:rsidRPr="00BA286C">
        <w:rPr>
          <w:sz w:val="26"/>
          <w:szCs w:val="26"/>
        </w:rPr>
        <w:t>слуга) и стандарт предоставлени</w:t>
      </w:r>
      <w:r w:rsidRPr="00BA286C">
        <w:rPr>
          <w:sz w:val="26"/>
          <w:szCs w:val="26"/>
        </w:rPr>
        <w:t>я муниципальной у</w:t>
      </w:r>
      <w:r w:rsidR="00431F42" w:rsidRPr="00BA286C">
        <w:rPr>
          <w:sz w:val="26"/>
          <w:szCs w:val="26"/>
        </w:rPr>
        <w:t xml:space="preserve">слуги, включая сроки и последовательность административных процедур и административных действий администрации </w:t>
      </w:r>
      <w:r w:rsidR="002538A8" w:rsidRPr="00BA286C">
        <w:rPr>
          <w:sz w:val="26"/>
          <w:szCs w:val="26"/>
        </w:rPr>
        <w:t xml:space="preserve">Каргопольского муниципального округа </w:t>
      </w:r>
      <w:r w:rsidR="00D32337" w:rsidRPr="00BA286C">
        <w:rPr>
          <w:sz w:val="26"/>
          <w:szCs w:val="26"/>
        </w:rPr>
        <w:t>(далее – администрация)</w:t>
      </w:r>
      <w:r w:rsidRPr="00BA286C">
        <w:rPr>
          <w:sz w:val="26"/>
          <w:szCs w:val="26"/>
        </w:rPr>
        <w:t xml:space="preserve"> при предоставлении муниципальной у</w:t>
      </w:r>
      <w:r w:rsidR="00431F42" w:rsidRPr="00BA286C">
        <w:rPr>
          <w:sz w:val="26"/>
          <w:szCs w:val="26"/>
        </w:rPr>
        <w:t xml:space="preserve">слуги на территории </w:t>
      </w:r>
      <w:r w:rsidR="002538A8" w:rsidRPr="00BA286C">
        <w:rPr>
          <w:sz w:val="26"/>
          <w:szCs w:val="26"/>
        </w:rPr>
        <w:t>Каргопольского муниципального округа</w:t>
      </w:r>
    </w:p>
    <w:p w:rsidR="00431F42" w:rsidRPr="00BA286C" w:rsidRDefault="00431F42" w:rsidP="001E53FB">
      <w:pPr>
        <w:ind w:firstLine="709"/>
        <w:jc w:val="both"/>
        <w:rPr>
          <w:sz w:val="26"/>
          <w:szCs w:val="26"/>
        </w:rPr>
      </w:pPr>
      <w:r w:rsidRPr="00BA286C">
        <w:rPr>
          <w:sz w:val="26"/>
          <w:szCs w:val="26"/>
        </w:rPr>
        <w:t xml:space="preserve">2. Предоставление </w:t>
      </w:r>
      <w:r w:rsidR="007B0B0D" w:rsidRPr="00BA286C">
        <w:rPr>
          <w:sz w:val="26"/>
          <w:szCs w:val="26"/>
        </w:rPr>
        <w:t>муниципальной у</w:t>
      </w:r>
      <w:r w:rsidRPr="00BA286C">
        <w:rPr>
          <w:sz w:val="26"/>
          <w:szCs w:val="26"/>
        </w:rPr>
        <w:t>слуги включает в себя следующие административные процедуры:</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1) регистрация заявления;</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2) рассмотрение представленных документов, в том числе с проведением публичных слушаний;</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3) принятие решения о предоставл</w:t>
      </w:r>
      <w:r w:rsidR="007B0B0D" w:rsidRPr="00BA286C">
        <w:rPr>
          <w:sz w:val="26"/>
          <w:szCs w:val="26"/>
        </w:rPr>
        <w:t>ении (отказе в предоставлении) муниципальной у</w:t>
      </w:r>
      <w:r w:rsidRPr="00BA286C">
        <w:rPr>
          <w:sz w:val="26"/>
          <w:szCs w:val="26"/>
        </w:rPr>
        <w:t>слуги;</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4) выдача (направле</w:t>
      </w:r>
      <w:r w:rsidR="007B0B0D" w:rsidRPr="00BA286C">
        <w:rPr>
          <w:sz w:val="26"/>
          <w:szCs w:val="26"/>
        </w:rPr>
        <w:t>ние) результата предоставления муниципальной у</w:t>
      </w:r>
      <w:r w:rsidRPr="00BA286C">
        <w:rPr>
          <w:sz w:val="26"/>
          <w:szCs w:val="26"/>
        </w:rPr>
        <w:t>слуги.</w:t>
      </w:r>
    </w:p>
    <w:p w:rsidR="00431F42" w:rsidRPr="00BA286C" w:rsidRDefault="007B0B0D" w:rsidP="001E53FB">
      <w:pPr>
        <w:ind w:firstLine="709"/>
        <w:jc w:val="both"/>
        <w:rPr>
          <w:sz w:val="26"/>
          <w:szCs w:val="26"/>
        </w:rPr>
      </w:pPr>
      <w:r w:rsidRPr="00BA286C">
        <w:rPr>
          <w:sz w:val="26"/>
          <w:szCs w:val="26"/>
        </w:rPr>
        <w:t>3. Блок-схема предоставления муниципальной у</w:t>
      </w:r>
      <w:r w:rsidR="00431F42" w:rsidRPr="00BA286C">
        <w:rPr>
          <w:sz w:val="26"/>
          <w:szCs w:val="26"/>
        </w:rPr>
        <w:t>слуги приведена в приложении № 1 к настоящему регламенту.</w:t>
      </w:r>
    </w:p>
    <w:p w:rsidR="00431F42" w:rsidRPr="00BA286C" w:rsidRDefault="00431F42" w:rsidP="001E53FB">
      <w:pPr>
        <w:ind w:firstLine="709"/>
        <w:jc w:val="both"/>
        <w:rPr>
          <w:sz w:val="26"/>
          <w:szCs w:val="26"/>
        </w:rPr>
      </w:pPr>
    </w:p>
    <w:p w:rsidR="007B0B0D" w:rsidRPr="00BA286C" w:rsidRDefault="00431F42" w:rsidP="001E53FB">
      <w:pPr>
        <w:ind w:firstLine="709"/>
        <w:jc w:val="center"/>
        <w:rPr>
          <w:b/>
          <w:sz w:val="26"/>
          <w:szCs w:val="26"/>
        </w:rPr>
      </w:pPr>
      <w:r w:rsidRPr="00BA286C">
        <w:rPr>
          <w:b/>
          <w:sz w:val="26"/>
          <w:szCs w:val="26"/>
        </w:rPr>
        <w:t>1.2.</w:t>
      </w:r>
      <w:r w:rsidRPr="00BA286C">
        <w:rPr>
          <w:b/>
          <w:sz w:val="26"/>
          <w:szCs w:val="26"/>
        </w:rPr>
        <w:tab/>
        <w:t>Описание</w:t>
      </w:r>
      <w:r w:rsidR="007B0B0D" w:rsidRPr="00BA286C">
        <w:rPr>
          <w:b/>
          <w:sz w:val="26"/>
          <w:szCs w:val="26"/>
        </w:rPr>
        <w:t xml:space="preserve"> заявителей при предоставлении </w:t>
      </w:r>
    </w:p>
    <w:p w:rsidR="00431F42" w:rsidRPr="00BA286C" w:rsidRDefault="007B0B0D" w:rsidP="00BA286C">
      <w:pPr>
        <w:ind w:firstLine="709"/>
        <w:jc w:val="center"/>
        <w:rPr>
          <w:b/>
          <w:sz w:val="26"/>
          <w:szCs w:val="26"/>
        </w:rPr>
      </w:pPr>
      <w:r w:rsidRPr="00BA286C">
        <w:rPr>
          <w:b/>
          <w:sz w:val="26"/>
          <w:szCs w:val="26"/>
        </w:rPr>
        <w:t>муниципальной у</w:t>
      </w:r>
      <w:r w:rsidR="00431F42" w:rsidRPr="00BA286C">
        <w:rPr>
          <w:b/>
          <w:sz w:val="26"/>
          <w:szCs w:val="26"/>
        </w:rPr>
        <w:t>слуги</w:t>
      </w:r>
    </w:p>
    <w:p w:rsidR="00431F42" w:rsidRPr="00BA286C" w:rsidRDefault="007B0B0D" w:rsidP="001E53FB">
      <w:pPr>
        <w:autoSpaceDE w:val="0"/>
        <w:autoSpaceDN w:val="0"/>
        <w:adjustRightInd w:val="0"/>
        <w:ind w:firstLine="709"/>
        <w:jc w:val="both"/>
        <w:outlineLvl w:val="2"/>
        <w:rPr>
          <w:bCs/>
          <w:sz w:val="26"/>
          <w:szCs w:val="26"/>
        </w:rPr>
      </w:pPr>
      <w:r w:rsidRPr="00BA286C">
        <w:rPr>
          <w:bCs/>
          <w:sz w:val="26"/>
          <w:szCs w:val="26"/>
        </w:rPr>
        <w:t>4</w:t>
      </w:r>
      <w:r w:rsidR="00431F42" w:rsidRPr="00BA286C">
        <w:rPr>
          <w:bCs/>
          <w:sz w:val="26"/>
          <w:szCs w:val="26"/>
        </w:rPr>
        <w:t xml:space="preserve">. </w:t>
      </w:r>
      <w:r w:rsidR="00486D73" w:rsidRPr="00BA286C">
        <w:rPr>
          <w:bCs/>
          <w:sz w:val="26"/>
          <w:szCs w:val="26"/>
        </w:rPr>
        <w:t>Заявителями при предоставлении муниципальной у</w:t>
      </w:r>
      <w:r w:rsidR="00431F42" w:rsidRPr="00BA286C">
        <w:rPr>
          <w:bCs/>
          <w:sz w:val="26"/>
          <w:szCs w:val="26"/>
        </w:rPr>
        <w:t>слуги являются:</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1) физические лица, являющиеся правообладателями земельных участков;</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2) юридические лица, являющиеся правообладателями земельных участков;</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3) представители физических и юридических лиц, являющихся правообладателями земельных участков.</w:t>
      </w:r>
    </w:p>
    <w:p w:rsidR="00431F42" w:rsidRPr="00BA286C" w:rsidRDefault="007B0B0D" w:rsidP="001E53FB">
      <w:pPr>
        <w:ind w:firstLine="709"/>
        <w:jc w:val="both"/>
        <w:rPr>
          <w:sz w:val="26"/>
          <w:szCs w:val="26"/>
        </w:rPr>
      </w:pPr>
      <w:r w:rsidRPr="00BA286C">
        <w:rPr>
          <w:sz w:val="26"/>
          <w:szCs w:val="26"/>
        </w:rPr>
        <w:t>5</w:t>
      </w:r>
      <w:r w:rsidR="00431F42" w:rsidRPr="00BA286C">
        <w:rPr>
          <w:sz w:val="26"/>
          <w:szCs w:val="26"/>
        </w:rPr>
        <w:t xml:space="preserve">. От имени заявителей, указанных в пункте </w:t>
      </w:r>
      <w:r w:rsidRPr="00BA286C">
        <w:rPr>
          <w:sz w:val="26"/>
          <w:szCs w:val="26"/>
        </w:rPr>
        <w:t>4</w:t>
      </w:r>
      <w:r w:rsidR="00431F42" w:rsidRPr="00BA286C">
        <w:rPr>
          <w:sz w:val="26"/>
          <w:szCs w:val="26"/>
        </w:rPr>
        <w:t xml:space="preserve"> настоящего регламента, вправе выступать:</w:t>
      </w:r>
    </w:p>
    <w:p w:rsidR="00431F42" w:rsidRPr="00BA286C" w:rsidRDefault="00431F42" w:rsidP="001E53FB">
      <w:pPr>
        <w:ind w:firstLine="709"/>
        <w:jc w:val="both"/>
        <w:rPr>
          <w:sz w:val="26"/>
          <w:szCs w:val="26"/>
        </w:rPr>
      </w:pPr>
      <w:r w:rsidRPr="00BA286C">
        <w:rPr>
          <w:sz w:val="26"/>
          <w:szCs w:val="26"/>
        </w:rPr>
        <w:t>1) законные представители;</w:t>
      </w:r>
    </w:p>
    <w:p w:rsidR="00431F42" w:rsidRPr="00BA286C" w:rsidRDefault="00431F42" w:rsidP="001E53FB">
      <w:pPr>
        <w:ind w:firstLine="709"/>
        <w:jc w:val="both"/>
        <w:rPr>
          <w:sz w:val="26"/>
          <w:szCs w:val="26"/>
        </w:rPr>
      </w:pPr>
      <w:r w:rsidRPr="00BA286C">
        <w:rPr>
          <w:sz w:val="26"/>
          <w:szCs w:val="26"/>
        </w:rPr>
        <w:lastRenderedPageBreak/>
        <w:t>2) представители, действующие на основании доверенности.</w:t>
      </w:r>
    </w:p>
    <w:p w:rsidR="00B81A68" w:rsidRPr="00BA286C" w:rsidRDefault="00B81A68" w:rsidP="001E53FB">
      <w:pPr>
        <w:ind w:firstLine="709"/>
        <w:jc w:val="center"/>
        <w:rPr>
          <w:sz w:val="26"/>
          <w:szCs w:val="26"/>
        </w:rPr>
      </w:pPr>
    </w:p>
    <w:p w:rsidR="00431F42" w:rsidRPr="00BA286C" w:rsidRDefault="00431F42" w:rsidP="00BA286C">
      <w:pPr>
        <w:ind w:firstLine="709"/>
        <w:jc w:val="center"/>
        <w:rPr>
          <w:b/>
          <w:sz w:val="26"/>
          <w:szCs w:val="26"/>
        </w:rPr>
      </w:pPr>
      <w:r w:rsidRPr="00BA286C">
        <w:rPr>
          <w:b/>
          <w:sz w:val="26"/>
          <w:szCs w:val="26"/>
        </w:rPr>
        <w:t>1.3.</w:t>
      </w:r>
      <w:r w:rsidRPr="00BA286C">
        <w:rPr>
          <w:b/>
          <w:sz w:val="26"/>
          <w:szCs w:val="26"/>
        </w:rPr>
        <w:tab/>
        <w:t>Требования к порядку информирования</w:t>
      </w:r>
      <w:r w:rsidR="00D7076E" w:rsidRPr="00BA286C">
        <w:rPr>
          <w:b/>
          <w:sz w:val="26"/>
          <w:szCs w:val="26"/>
        </w:rPr>
        <w:t xml:space="preserve"> </w:t>
      </w:r>
      <w:r w:rsidRPr="00BA286C">
        <w:rPr>
          <w:b/>
          <w:sz w:val="26"/>
          <w:szCs w:val="26"/>
        </w:rPr>
        <w:t>о правилах предоставления услуги</w:t>
      </w:r>
    </w:p>
    <w:p w:rsidR="009B0571" w:rsidRPr="00BA286C" w:rsidRDefault="009B0571" w:rsidP="009B0571">
      <w:pPr>
        <w:ind w:firstLine="709"/>
        <w:jc w:val="both"/>
        <w:rPr>
          <w:sz w:val="26"/>
          <w:szCs w:val="26"/>
        </w:rPr>
      </w:pPr>
      <w:r w:rsidRPr="00BA286C">
        <w:rPr>
          <w:sz w:val="26"/>
          <w:szCs w:val="26"/>
        </w:rPr>
        <w:t>6. Информация о правилах предоставления муниципальной услуги может быть получена:</w:t>
      </w:r>
    </w:p>
    <w:p w:rsidR="009B0571" w:rsidRPr="00BA286C" w:rsidRDefault="009B0571" w:rsidP="009B0571">
      <w:pPr>
        <w:ind w:firstLine="709"/>
        <w:jc w:val="both"/>
        <w:rPr>
          <w:sz w:val="26"/>
          <w:szCs w:val="26"/>
        </w:rPr>
      </w:pPr>
      <w:r w:rsidRPr="00BA286C">
        <w:rPr>
          <w:sz w:val="26"/>
          <w:szCs w:val="26"/>
        </w:rPr>
        <w:t>по телефону;</w:t>
      </w:r>
    </w:p>
    <w:p w:rsidR="009B0571" w:rsidRPr="00BA286C" w:rsidRDefault="009B0571" w:rsidP="009B0571">
      <w:pPr>
        <w:ind w:firstLine="709"/>
        <w:jc w:val="both"/>
        <w:rPr>
          <w:sz w:val="26"/>
          <w:szCs w:val="26"/>
        </w:rPr>
      </w:pPr>
      <w:r w:rsidRPr="00BA286C">
        <w:rPr>
          <w:sz w:val="26"/>
          <w:szCs w:val="26"/>
        </w:rPr>
        <w:t>по электронной почте;</w:t>
      </w:r>
    </w:p>
    <w:p w:rsidR="009B0571" w:rsidRPr="00BA286C" w:rsidRDefault="009B0571" w:rsidP="009B0571">
      <w:pPr>
        <w:ind w:firstLine="709"/>
        <w:jc w:val="both"/>
        <w:rPr>
          <w:sz w:val="26"/>
          <w:szCs w:val="26"/>
        </w:rPr>
      </w:pPr>
      <w:r w:rsidRPr="00BA286C">
        <w:rPr>
          <w:sz w:val="26"/>
          <w:szCs w:val="26"/>
        </w:rPr>
        <w:t>по почте путем обращения заявителя с письменным запросом о предоставлении информации;</w:t>
      </w:r>
    </w:p>
    <w:p w:rsidR="009B0571" w:rsidRPr="00BA286C" w:rsidRDefault="009B0571" w:rsidP="009B0571">
      <w:pPr>
        <w:ind w:firstLine="709"/>
        <w:jc w:val="both"/>
        <w:rPr>
          <w:sz w:val="26"/>
          <w:szCs w:val="26"/>
        </w:rPr>
      </w:pPr>
      <w:r w:rsidRPr="00BA286C">
        <w:rPr>
          <w:sz w:val="26"/>
          <w:szCs w:val="26"/>
        </w:rPr>
        <w:t>при личном обращении заявителя;</w:t>
      </w:r>
    </w:p>
    <w:p w:rsidR="009B0571" w:rsidRPr="00BA286C" w:rsidRDefault="009B0571" w:rsidP="009B0571">
      <w:pPr>
        <w:ind w:firstLine="709"/>
        <w:jc w:val="both"/>
        <w:rPr>
          <w:sz w:val="26"/>
          <w:szCs w:val="26"/>
        </w:rPr>
      </w:pPr>
      <w:r w:rsidRPr="00BA286C">
        <w:rPr>
          <w:sz w:val="26"/>
          <w:szCs w:val="26"/>
        </w:rPr>
        <w:t xml:space="preserve">на официальном сайте </w:t>
      </w:r>
      <w:r w:rsidR="002538A8" w:rsidRPr="00BA286C">
        <w:rPr>
          <w:sz w:val="26"/>
          <w:szCs w:val="26"/>
        </w:rPr>
        <w:t xml:space="preserve">Каргопольского муниципального округа </w:t>
      </w:r>
      <w:r w:rsidRPr="00BA286C">
        <w:rPr>
          <w:sz w:val="26"/>
          <w:szCs w:val="26"/>
        </w:rPr>
        <w:t>в информационно-телекоммуникационной сети «Интернет»;</w:t>
      </w:r>
    </w:p>
    <w:p w:rsidR="009B0571" w:rsidRPr="00BA286C" w:rsidRDefault="009B0571" w:rsidP="009B0571">
      <w:pPr>
        <w:ind w:firstLine="709"/>
        <w:jc w:val="both"/>
        <w:rPr>
          <w:sz w:val="26"/>
          <w:szCs w:val="26"/>
        </w:rPr>
      </w:pPr>
      <w:r w:rsidRPr="00BA286C">
        <w:rPr>
          <w:sz w:val="26"/>
          <w:szCs w:val="26"/>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9B0571" w:rsidRPr="00BA286C" w:rsidRDefault="009B0571" w:rsidP="009B0571">
      <w:pPr>
        <w:ind w:firstLine="709"/>
        <w:jc w:val="both"/>
        <w:rPr>
          <w:sz w:val="26"/>
          <w:szCs w:val="26"/>
        </w:rPr>
      </w:pPr>
      <w:r w:rsidRPr="00BA286C">
        <w:rPr>
          <w:sz w:val="26"/>
          <w:szCs w:val="26"/>
        </w:rPr>
        <w:t>в помещениях  администрации (на информационных стендах);</w:t>
      </w:r>
    </w:p>
    <w:p w:rsidR="009B0571" w:rsidRPr="00BA286C" w:rsidRDefault="009B0571" w:rsidP="009B0571">
      <w:pPr>
        <w:ind w:firstLine="709"/>
        <w:jc w:val="both"/>
        <w:rPr>
          <w:sz w:val="26"/>
          <w:szCs w:val="26"/>
        </w:rPr>
      </w:pPr>
      <w:r w:rsidRPr="00BA286C">
        <w:rPr>
          <w:sz w:val="26"/>
          <w:szCs w:val="26"/>
        </w:rPr>
        <w:t>в многофункциональном центре предоставления государственных и муниципальных услуг и (или) привлекаемых им организациях (далее – МФЦ).</w:t>
      </w:r>
    </w:p>
    <w:p w:rsidR="009B0571" w:rsidRPr="00BA286C" w:rsidRDefault="009B0571" w:rsidP="009B0571">
      <w:pPr>
        <w:ind w:firstLine="709"/>
        <w:jc w:val="both"/>
        <w:rPr>
          <w:sz w:val="26"/>
          <w:szCs w:val="26"/>
        </w:rPr>
      </w:pPr>
      <w:r w:rsidRPr="00BA286C">
        <w:rPr>
          <w:sz w:val="26"/>
          <w:szCs w:val="26"/>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B0571" w:rsidRPr="00BA286C" w:rsidRDefault="009B0571" w:rsidP="009B0571">
      <w:pPr>
        <w:ind w:firstLine="709"/>
        <w:jc w:val="both"/>
        <w:rPr>
          <w:sz w:val="26"/>
          <w:szCs w:val="26"/>
        </w:rPr>
      </w:pPr>
      <w:r w:rsidRPr="00BA286C">
        <w:rPr>
          <w:sz w:val="26"/>
          <w:szCs w:val="26"/>
        </w:rPr>
        <w:t>1) сообщается следующая информация:</w:t>
      </w:r>
    </w:p>
    <w:p w:rsidR="009B0571" w:rsidRPr="00BA286C" w:rsidRDefault="009B0571" w:rsidP="009B0571">
      <w:pPr>
        <w:ind w:firstLine="709"/>
        <w:jc w:val="both"/>
        <w:rPr>
          <w:sz w:val="26"/>
          <w:szCs w:val="26"/>
        </w:rPr>
      </w:pPr>
      <w:r w:rsidRPr="00BA286C">
        <w:rPr>
          <w:sz w:val="26"/>
          <w:szCs w:val="26"/>
        </w:rPr>
        <w:t>контактные данные администрации:</w:t>
      </w:r>
    </w:p>
    <w:p w:rsidR="009B0571" w:rsidRPr="00BA286C" w:rsidRDefault="009B0571" w:rsidP="009B0571">
      <w:pPr>
        <w:ind w:firstLine="709"/>
        <w:jc w:val="both"/>
        <w:rPr>
          <w:sz w:val="26"/>
          <w:szCs w:val="26"/>
        </w:rPr>
      </w:pPr>
      <w:r w:rsidRPr="00BA286C">
        <w:rPr>
          <w:sz w:val="26"/>
          <w:szCs w:val="26"/>
        </w:rPr>
        <w:t xml:space="preserve">164110, г. Каргополь, ул. Победы, д.20; </w:t>
      </w:r>
    </w:p>
    <w:p w:rsidR="009B0571" w:rsidRPr="00BA286C" w:rsidRDefault="009B0571" w:rsidP="009B0571">
      <w:pPr>
        <w:ind w:firstLine="709"/>
        <w:jc w:val="both"/>
        <w:rPr>
          <w:sz w:val="26"/>
          <w:szCs w:val="26"/>
        </w:rPr>
      </w:pPr>
      <w:r w:rsidRPr="00BA286C">
        <w:rPr>
          <w:sz w:val="26"/>
          <w:szCs w:val="26"/>
        </w:rPr>
        <w:t>факс (8182)21408, akar</w:t>
      </w:r>
      <w:r w:rsidRPr="00BA286C">
        <w:rPr>
          <w:sz w:val="26"/>
          <w:szCs w:val="26"/>
          <w:lang w:val="en-US"/>
        </w:rPr>
        <w:t>gopol</w:t>
      </w:r>
      <w:r w:rsidRPr="00BA286C">
        <w:rPr>
          <w:sz w:val="26"/>
          <w:szCs w:val="26"/>
        </w:rPr>
        <w:t>@</w:t>
      </w:r>
      <w:r w:rsidRPr="00BA286C">
        <w:rPr>
          <w:sz w:val="26"/>
          <w:szCs w:val="26"/>
          <w:lang w:val="en-US"/>
        </w:rPr>
        <w:t>yandex</w:t>
      </w:r>
      <w:r w:rsidRPr="00BA286C">
        <w:rPr>
          <w:sz w:val="26"/>
          <w:szCs w:val="26"/>
        </w:rPr>
        <w:t xml:space="preserve">.ru; </w:t>
      </w:r>
    </w:p>
    <w:p w:rsidR="009B0571" w:rsidRPr="00BA286C" w:rsidRDefault="009B0571" w:rsidP="009B0571">
      <w:pPr>
        <w:ind w:firstLine="709"/>
        <w:jc w:val="both"/>
        <w:rPr>
          <w:sz w:val="26"/>
          <w:szCs w:val="26"/>
        </w:rPr>
      </w:pPr>
      <w:r w:rsidRPr="00BA286C">
        <w:rPr>
          <w:sz w:val="26"/>
          <w:szCs w:val="26"/>
        </w:rPr>
        <w:t>отдел строительства  и  жилищно-коммунального  хозяйства администрации:</w:t>
      </w:r>
    </w:p>
    <w:p w:rsidR="009B0571" w:rsidRPr="00BA286C" w:rsidRDefault="009B0571" w:rsidP="009B0571">
      <w:pPr>
        <w:ind w:firstLine="709"/>
        <w:jc w:val="both"/>
        <w:rPr>
          <w:sz w:val="26"/>
          <w:szCs w:val="26"/>
        </w:rPr>
      </w:pPr>
      <w:r w:rsidRPr="00BA286C">
        <w:rPr>
          <w:sz w:val="26"/>
          <w:szCs w:val="26"/>
        </w:rPr>
        <w:t xml:space="preserve">164110, г. Каргополь, ул. Победы, д.5  тел. (8182)21401;  </w:t>
      </w:r>
    </w:p>
    <w:p w:rsidR="009B0571" w:rsidRPr="00BA286C" w:rsidRDefault="009B0571" w:rsidP="009B0571">
      <w:pPr>
        <w:ind w:firstLine="709"/>
        <w:jc w:val="both"/>
        <w:rPr>
          <w:sz w:val="26"/>
          <w:szCs w:val="26"/>
        </w:rPr>
      </w:pPr>
      <w:r w:rsidRPr="00BA286C">
        <w:rPr>
          <w:sz w:val="26"/>
          <w:szCs w:val="26"/>
        </w:rPr>
        <w:t>график работы администрации с заявителями:</w:t>
      </w:r>
    </w:p>
    <w:p w:rsidR="009B0571" w:rsidRPr="00BA286C" w:rsidRDefault="009B0571" w:rsidP="009B0571">
      <w:pPr>
        <w:ind w:firstLine="709"/>
        <w:jc w:val="both"/>
        <w:rPr>
          <w:sz w:val="26"/>
          <w:szCs w:val="26"/>
        </w:rPr>
      </w:pPr>
      <w:r w:rsidRPr="00BA286C">
        <w:rPr>
          <w:sz w:val="26"/>
          <w:szCs w:val="26"/>
        </w:rPr>
        <w:t>понедельник-четверг        8.30-17.00, обед 13.00-14.00;</w:t>
      </w:r>
    </w:p>
    <w:p w:rsidR="009B0571" w:rsidRPr="00BA286C" w:rsidRDefault="009B0571" w:rsidP="009B0571">
      <w:pPr>
        <w:ind w:firstLine="709"/>
        <w:jc w:val="both"/>
        <w:rPr>
          <w:sz w:val="26"/>
          <w:szCs w:val="26"/>
        </w:rPr>
      </w:pPr>
      <w:r w:rsidRPr="00BA286C">
        <w:rPr>
          <w:sz w:val="26"/>
          <w:szCs w:val="26"/>
        </w:rPr>
        <w:t>пятница                            8.30-15.30, обед 13.00-14.00;</w:t>
      </w:r>
    </w:p>
    <w:p w:rsidR="009B0571" w:rsidRPr="00BA286C" w:rsidRDefault="009B0571" w:rsidP="009B0571">
      <w:pPr>
        <w:ind w:firstLine="709"/>
        <w:jc w:val="both"/>
        <w:rPr>
          <w:sz w:val="26"/>
          <w:szCs w:val="26"/>
        </w:rPr>
      </w:pPr>
      <w:r w:rsidRPr="00BA286C">
        <w:rPr>
          <w:sz w:val="26"/>
          <w:szCs w:val="26"/>
        </w:rPr>
        <w:t>суббота, воскресенье        выходной день;</w:t>
      </w:r>
    </w:p>
    <w:p w:rsidR="009B0571" w:rsidRPr="00BA286C" w:rsidRDefault="009B0571" w:rsidP="009B0571">
      <w:pPr>
        <w:ind w:firstLine="709"/>
        <w:jc w:val="both"/>
        <w:rPr>
          <w:sz w:val="26"/>
          <w:szCs w:val="26"/>
        </w:rPr>
      </w:pPr>
      <w:r w:rsidRPr="00BA286C">
        <w:rPr>
          <w:sz w:val="26"/>
          <w:szCs w:val="26"/>
        </w:rPr>
        <w:t>сведения о порядке досудебного (внесудебного) обжалования решений и действий (бездействия) должностных лиц, муниципальных служащих администрации, 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p>
    <w:p w:rsidR="009B0571" w:rsidRPr="00BA286C" w:rsidRDefault="009B0571" w:rsidP="009B0571">
      <w:pPr>
        <w:ind w:firstLine="709"/>
        <w:jc w:val="both"/>
        <w:rPr>
          <w:sz w:val="26"/>
          <w:szCs w:val="26"/>
        </w:rPr>
      </w:pPr>
      <w:r w:rsidRPr="00BA286C">
        <w:rPr>
          <w:sz w:val="26"/>
          <w:szCs w:val="26"/>
        </w:rPr>
        <w:t>сведения о должностных лицах, уполномоченных рассматривать жалобы заявителей на решения и действия (бездействие)  администрации, а также их должностных лиц, государственных служащих, а также многофункционального центра предоставления государственных и муниципальных услуг и (или) привлекаемых им иных организаций, их работников;</w:t>
      </w:r>
    </w:p>
    <w:p w:rsidR="009B0571" w:rsidRPr="00BA286C" w:rsidRDefault="009B0571" w:rsidP="009B0571">
      <w:pPr>
        <w:ind w:firstLine="709"/>
        <w:jc w:val="both"/>
        <w:rPr>
          <w:sz w:val="26"/>
          <w:szCs w:val="26"/>
        </w:rPr>
      </w:pPr>
      <w:r w:rsidRPr="00BA286C">
        <w:rPr>
          <w:sz w:val="26"/>
          <w:szCs w:val="26"/>
        </w:rPr>
        <w:t>2) осуществляется консультирование по порядку предоставления муниципальной услуги.</w:t>
      </w:r>
    </w:p>
    <w:p w:rsidR="009B0571" w:rsidRPr="00BA286C" w:rsidRDefault="009B0571" w:rsidP="009B0571">
      <w:pPr>
        <w:ind w:firstLine="709"/>
        <w:jc w:val="both"/>
        <w:rPr>
          <w:sz w:val="26"/>
          <w:szCs w:val="26"/>
        </w:rPr>
      </w:pPr>
      <w:r w:rsidRPr="00BA286C">
        <w:rPr>
          <w:sz w:val="26"/>
          <w:szCs w:val="26"/>
        </w:rPr>
        <w:t xml:space="preserve">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w:t>
      </w:r>
      <w:r w:rsidRPr="00BA286C">
        <w:rPr>
          <w:sz w:val="26"/>
          <w:szCs w:val="26"/>
        </w:rPr>
        <w:lastRenderedPageBreak/>
        <w:t>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9B0571" w:rsidRPr="00BA286C" w:rsidRDefault="009B0571" w:rsidP="009B0571">
      <w:pPr>
        <w:ind w:firstLine="709"/>
        <w:jc w:val="both"/>
        <w:rPr>
          <w:sz w:val="26"/>
          <w:szCs w:val="26"/>
        </w:rPr>
      </w:pPr>
      <w:r w:rsidRPr="00BA286C">
        <w:rPr>
          <w:sz w:val="26"/>
          <w:szCs w:val="26"/>
        </w:rPr>
        <w:t>Обращения заявителей по электронной почте и их письменные запросы рассматриваются в  администрации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9B0571" w:rsidRPr="00BA286C" w:rsidRDefault="009B0571" w:rsidP="009B0571">
      <w:pPr>
        <w:ind w:firstLine="709"/>
        <w:jc w:val="both"/>
        <w:rPr>
          <w:sz w:val="26"/>
          <w:szCs w:val="26"/>
        </w:rPr>
      </w:pPr>
      <w:r w:rsidRPr="00BA286C">
        <w:rPr>
          <w:sz w:val="26"/>
          <w:szCs w:val="26"/>
        </w:rPr>
        <w:t xml:space="preserve">8. На официальном сайте </w:t>
      </w:r>
      <w:r w:rsidR="002538A8" w:rsidRPr="00BA286C">
        <w:rPr>
          <w:sz w:val="26"/>
          <w:szCs w:val="26"/>
        </w:rPr>
        <w:t xml:space="preserve">Каргопольского муниципального округа </w:t>
      </w:r>
      <w:r w:rsidRPr="00BA286C">
        <w:rPr>
          <w:sz w:val="26"/>
          <w:szCs w:val="26"/>
        </w:rPr>
        <w:t>в информационно-телекоммуникационной сети «Интернет» размещаются следующая информация:</w:t>
      </w:r>
    </w:p>
    <w:p w:rsidR="009B0571" w:rsidRPr="00BA286C" w:rsidRDefault="009B0571" w:rsidP="009B0571">
      <w:pPr>
        <w:tabs>
          <w:tab w:val="num" w:pos="0"/>
        </w:tabs>
        <w:ind w:firstLine="709"/>
        <w:jc w:val="both"/>
        <w:rPr>
          <w:sz w:val="26"/>
          <w:szCs w:val="26"/>
        </w:rPr>
      </w:pPr>
      <w:r w:rsidRPr="00BA286C">
        <w:rPr>
          <w:sz w:val="26"/>
          <w:szCs w:val="26"/>
        </w:rPr>
        <w:t>текст настоящего административного регламента;</w:t>
      </w:r>
    </w:p>
    <w:p w:rsidR="009B0571" w:rsidRPr="00BA286C" w:rsidRDefault="009B0571" w:rsidP="009B0571">
      <w:pPr>
        <w:tabs>
          <w:tab w:val="num" w:pos="0"/>
        </w:tabs>
        <w:ind w:firstLine="709"/>
        <w:jc w:val="both"/>
        <w:rPr>
          <w:sz w:val="26"/>
          <w:szCs w:val="26"/>
        </w:rPr>
      </w:pPr>
      <w:r w:rsidRPr="00BA286C">
        <w:rPr>
          <w:sz w:val="26"/>
          <w:szCs w:val="26"/>
        </w:rPr>
        <w:t>контактные данные администрации, указанные в пункте 7 настоящего административного регламента;</w:t>
      </w:r>
    </w:p>
    <w:p w:rsidR="009B0571" w:rsidRPr="00BA286C" w:rsidRDefault="009B0571" w:rsidP="009B0571">
      <w:pPr>
        <w:tabs>
          <w:tab w:val="num" w:pos="0"/>
        </w:tabs>
        <w:ind w:firstLine="709"/>
        <w:jc w:val="both"/>
        <w:rPr>
          <w:sz w:val="26"/>
          <w:szCs w:val="26"/>
        </w:rPr>
      </w:pPr>
      <w:r w:rsidRPr="00BA286C">
        <w:rPr>
          <w:sz w:val="26"/>
          <w:szCs w:val="26"/>
        </w:rPr>
        <w:t>график работы администрации с заявителями в целях оказания содействия при подаче запросов заявителей в электронной форме;</w:t>
      </w:r>
    </w:p>
    <w:p w:rsidR="009B0571" w:rsidRPr="00BA286C" w:rsidRDefault="009B0571" w:rsidP="009B0571">
      <w:pPr>
        <w:tabs>
          <w:tab w:val="num" w:pos="0"/>
        </w:tabs>
        <w:ind w:firstLine="709"/>
        <w:jc w:val="both"/>
        <w:rPr>
          <w:sz w:val="26"/>
          <w:szCs w:val="26"/>
        </w:rPr>
      </w:pPr>
      <w:r w:rsidRPr="00BA286C">
        <w:rPr>
          <w:sz w:val="26"/>
          <w:szCs w:val="26"/>
        </w:rPr>
        <w:t>график работы администрации с заявителями по иным вопросам их взаимодействия;</w:t>
      </w:r>
    </w:p>
    <w:p w:rsidR="009B0571" w:rsidRPr="00BA286C" w:rsidRDefault="009B0571" w:rsidP="009B0571">
      <w:pPr>
        <w:tabs>
          <w:tab w:val="num" w:pos="0"/>
        </w:tabs>
        <w:ind w:firstLine="709"/>
        <w:jc w:val="both"/>
        <w:rPr>
          <w:sz w:val="26"/>
          <w:szCs w:val="26"/>
        </w:rPr>
      </w:pPr>
      <w:r w:rsidRPr="00BA286C">
        <w:rPr>
          <w:sz w:val="26"/>
          <w:szCs w:val="26"/>
        </w:rPr>
        <w:t>образцы заполнения заявителями бланков документов;</w:t>
      </w:r>
    </w:p>
    <w:p w:rsidR="009B0571" w:rsidRPr="00BA286C" w:rsidRDefault="009B0571" w:rsidP="009B0571">
      <w:pPr>
        <w:tabs>
          <w:tab w:val="num" w:pos="0"/>
        </w:tabs>
        <w:ind w:firstLine="709"/>
        <w:jc w:val="both"/>
        <w:rPr>
          <w:sz w:val="26"/>
          <w:szCs w:val="26"/>
        </w:rPr>
      </w:pPr>
      <w:r w:rsidRPr="00BA286C">
        <w:rPr>
          <w:sz w:val="26"/>
          <w:szCs w:val="26"/>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9B0571" w:rsidRPr="00BA286C" w:rsidRDefault="009B0571" w:rsidP="009B0571">
      <w:pPr>
        <w:tabs>
          <w:tab w:val="num" w:pos="0"/>
        </w:tabs>
        <w:ind w:firstLine="709"/>
        <w:jc w:val="both"/>
        <w:rPr>
          <w:sz w:val="26"/>
          <w:szCs w:val="26"/>
        </w:rPr>
      </w:pPr>
      <w:r w:rsidRPr="00BA286C">
        <w:rPr>
          <w:sz w:val="26"/>
          <w:szCs w:val="26"/>
        </w:rPr>
        <w:t>порядок получения консультаций (справок) о предоставлении муниципальной услуги;</w:t>
      </w:r>
    </w:p>
    <w:p w:rsidR="009B0571" w:rsidRPr="00BA286C" w:rsidRDefault="009B0571" w:rsidP="009B0571">
      <w:pPr>
        <w:autoSpaceDE w:val="0"/>
        <w:autoSpaceDN w:val="0"/>
        <w:adjustRightInd w:val="0"/>
        <w:ind w:firstLine="708"/>
        <w:jc w:val="both"/>
        <w:rPr>
          <w:sz w:val="26"/>
          <w:szCs w:val="26"/>
        </w:rPr>
      </w:pPr>
      <w:r w:rsidRPr="00BA286C">
        <w:rPr>
          <w:sz w:val="26"/>
          <w:szCs w:val="26"/>
        </w:rPr>
        <w:t>сведения о порядке досудебного (внесудебного) обжалования решений и действий (бездействия) должностных лиц администрации,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p>
    <w:p w:rsidR="009B0571" w:rsidRPr="00BA286C" w:rsidRDefault="009B0571" w:rsidP="009B0571">
      <w:pPr>
        <w:ind w:firstLine="709"/>
        <w:jc w:val="both"/>
        <w:rPr>
          <w:sz w:val="26"/>
          <w:szCs w:val="26"/>
        </w:rPr>
      </w:pPr>
      <w:r w:rsidRPr="00BA286C">
        <w:rPr>
          <w:sz w:val="26"/>
          <w:szCs w:val="26"/>
        </w:rPr>
        <w:t>9. На Архангельском региональном портале государственных и муниципальных услуг (функций) размещаются:</w:t>
      </w:r>
    </w:p>
    <w:p w:rsidR="009B0571" w:rsidRPr="00BA286C" w:rsidRDefault="009B0571" w:rsidP="009B0571">
      <w:pPr>
        <w:ind w:firstLine="709"/>
        <w:jc w:val="both"/>
        <w:rPr>
          <w:sz w:val="26"/>
          <w:szCs w:val="26"/>
        </w:rPr>
      </w:pPr>
      <w:r w:rsidRPr="00BA286C">
        <w:rPr>
          <w:sz w:val="26"/>
          <w:szCs w:val="26"/>
        </w:rPr>
        <w:t>информация, указанная в пункте 8 настоящего административного регламента;</w:t>
      </w:r>
    </w:p>
    <w:p w:rsidR="009B0571" w:rsidRPr="00BA286C" w:rsidRDefault="009B0571" w:rsidP="009B0571">
      <w:pPr>
        <w:ind w:firstLine="709"/>
        <w:jc w:val="both"/>
        <w:rPr>
          <w:sz w:val="26"/>
          <w:szCs w:val="26"/>
        </w:rPr>
      </w:pPr>
      <w:r w:rsidRPr="00BA286C">
        <w:rPr>
          <w:sz w:val="26"/>
          <w:szCs w:val="26"/>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9B0571" w:rsidRPr="00BA286C" w:rsidRDefault="009B0571" w:rsidP="009B0571">
      <w:pPr>
        <w:pStyle w:val="2"/>
        <w:ind w:left="0" w:firstLine="709"/>
        <w:jc w:val="both"/>
        <w:rPr>
          <w:sz w:val="26"/>
          <w:szCs w:val="26"/>
        </w:rPr>
      </w:pPr>
      <w:r w:rsidRPr="00BA286C">
        <w:rPr>
          <w:sz w:val="26"/>
          <w:szCs w:val="26"/>
        </w:rPr>
        <w:lastRenderedPageBreak/>
        <w:t>10. В помещениях  администрации (на информационных стендах) размещается информация, указанная в пункте 8 настоящего административного регламента.</w:t>
      </w:r>
    </w:p>
    <w:p w:rsidR="009B0571" w:rsidRPr="00BA286C" w:rsidRDefault="009B0571" w:rsidP="009B0571">
      <w:pPr>
        <w:pStyle w:val="2"/>
        <w:tabs>
          <w:tab w:val="left" w:pos="567"/>
        </w:tabs>
        <w:ind w:left="0" w:firstLine="709"/>
        <w:jc w:val="both"/>
        <w:rPr>
          <w:sz w:val="26"/>
          <w:szCs w:val="26"/>
        </w:rPr>
      </w:pPr>
      <w:r w:rsidRPr="00BA286C">
        <w:rPr>
          <w:sz w:val="26"/>
          <w:szCs w:val="26"/>
        </w:rPr>
        <w:t>11. 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431F42" w:rsidRPr="00BA286C" w:rsidRDefault="00431F42" w:rsidP="001E53FB">
      <w:pPr>
        <w:ind w:firstLine="709"/>
        <w:jc w:val="both"/>
        <w:rPr>
          <w:sz w:val="26"/>
          <w:szCs w:val="26"/>
        </w:rPr>
      </w:pPr>
    </w:p>
    <w:p w:rsidR="00431F42" w:rsidRPr="00BA286C" w:rsidRDefault="00574CEE" w:rsidP="001E53FB">
      <w:pPr>
        <w:ind w:firstLine="709"/>
        <w:jc w:val="center"/>
        <w:rPr>
          <w:b/>
          <w:bCs/>
          <w:sz w:val="26"/>
          <w:szCs w:val="26"/>
        </w:rPr>
      </w:pPr>
      <w:r w:rsidRPr="00BA286C">
        <w:rPr>
          <w:b/>
          <w:bCs/>
          <w:sz w:val="26"/>
          <w:szCs w:val="26"/>
          <w:lang w:val="en-US"/>
        </w:rPr>
        <w:t>II</w:t>
      </w:r>
      <w:r w:rsidRPr="00BA286C">
        <w:rPr>
          <w:b/>
          <w:bCs/>
          <w:sz w:val="26"/>
          <w:szCs w:val="26"/>
        </w:rPr>
        <w:t>. Стандарт предоставления муниципальной у</w:t>
      </w:r>
      <w:r w:rsidR="00431F42" w:rsidRPr="00BA286C">
        <w:rPr>
          <w:b/>
          <w:bCs/>
          <w:sz w:val="26"/>
          <w:szCs w:val="26"/>
        </w:rPr>
        <w:t>слуги</w:t>
      </w:r>
    </w:p>
    <w:p w:rsidR="00431F42" w:rsidRPr="00BA286C" w:rsidRDefault="00431F42" w:rsidP="001E53FB">
      <w:pPr>
        <w:ind w:firstLine="709"/>
        <w:jc w:val="both"/>
        <w:rPr>
          <w:sz w:val="26"/>
          <w:szCs w:val="26"/>
        </w:rPr>
      </w:pPr>
    </w:p>
    <w:p w:rsidR="00431F42" w:rsidRPr="00BA286C" w:rsidRDefault="009B0571" w:rsidP="001E53FB">
      <w:pPr>
        <w:ind w:firstLine="709"/>
        <w:jc w:val="both"/>
        <w:rPr>
          <w:sz w:val="26"/>
          <w:szCs w:val="26"/>
        </w:rPr>
      </w:pPr>
      <w:r w:rsidRPr="00BA286C">
        <w:rPr>
          <w:sz w:val="26"/>
          <w:szCs w:val="26"/>
        </w:rPr>
        <w:t>12.</w:t>
      </w:r>
      <w:r w:rsidR="00431F42" w:rsidRPr="00BA286C">
        <w:rPr>
          <w:sz w:val="26"/>
          <w:szCs w:val="26"/>
        </w:rPr>
        <w:t xml:space="preserve"> Полное наименование муниципальной услуги: «</w:t>
      </w:r>
      <w:r w:rsidR="00431F42" w:rsidRPr="00BA286C">
        <w:rPr>
          <w:rFonts w:cs="Arial"/>
          <w:sz w:val="26"/>
          <w:szCs w:val="26"/>
        </w:rPr>
        <w:t>Подготовка и выдача разрешений на отклонение от предельных параметров разрешенного строительства, реконструкции объектов капитальног</w:t>
      </w:r>
      <w:r w:rsidR="00574CEE" w:rsidRPr="00BA286C">
        <w:rPr>
          <w:rFonts w:cs="Arial"/>
          <w:sz w:val="26"/>
          <w:szCs w:val="26"/>
        </w:rPr>
        <w:t xml:space="preserve">о строительства в </w:t>
      </w:r>
      <w:r w:rsidR="002538A8" w:rsidRPr="00BA286C">
        <w:rPr>
          <w:rFonts w:cs="Arial"/>
          <w:sz w:val="26"/>
          <w:szCs w:val="26"/>
        </w:rPr>
        <w:t>Каргопольском муниципальном округе.</w:t>
      </w:r>
    </w:p>
    <w:p w:rsidR="00574CEE" w:rsidRPr="00BA286C" w:rsidRDefault="00574CEE" w:rsidP="001E53FB">
      <w:pPr>
        <w:ind w:firstLine="709"/>
        <w:jc w:val="both"/>
        <w:rPr>
          <w:sz w:val="26"/>
          <w:szCs w:val="26"/>
        </w:rPr>
      </w:pPr>
      <w:r w:rsidRPr="00BA286C">
        <w:rPr>
          <w:sz w:val="26"/>
          <w:szCs w:val="26"/>
        </w:rPr>
        <w:t>Краткое наименование муниципальной услуги: «</w:t>
      </w:r>
      <w:r w:rsidRPr="00BA286C">
        <w:rPr>
          <w:rFonts w:cs="Arial"/>
          <w:sz w:val="26"/>
          <w:szCs w:val="26"/>
        </w:rPr>
        <w:t>Подготовка и выдача разрешений на отклонение от предельных параметров разрешенного строительства, реконструкции объектов капитального строительства».</w:t>
      </w:r>
    </w:p>
    <w:p w:rsidR="00431F42" w:rsidRPr="00BA286C" w:rsidRDefault="009B0571" w:rsidP="001E53FB">
      <w:pPr>
        <w:ind w:firstLine="709"/>
        <w:jc w:val="both"/>
        <w:rPr>
          <w:sz w:val="26"/>
          <w:szCs w:val="26"/>
        </w:rPr>
      </w:pPr>
      <w:r w:rsidRPr="00BA286C">
        <w:rPr>
          <w:sz w:val="26"/>
          <w:szCs w:val="26"/>
        </w:rPr>
        <w:t>13</w:t>
      </w:r>
      <w:r w:rsidR="00431F42" w:rsidRPr="00BA286C">
        <w:rPr>
          <w:sz w:val="26"/>
          <w:szCs w:val="26"/>
        </w:rPr>
        <w:t xml:space="preserve">. Услуга предоставляется </w:t>
      </w:r>
      <w:r w:rsidR="001E53FB" w:rsidRPr="00BA286C">
        <w:rPr>
          <w:sz w:val="26"/>
          <w:szCs w:val="26"/>
        </w:rPr>
        <w:t xml:space="preserve">администрацией </w:t>
      </w:r>
      <w:r w:rsidR="002538A8" w:rsidRPr="00BA286C">
        <w:rPr>
          <w:sz w:val="26"/>
          <w:szCs w:val="26"/>
        </w:rPr>
        <w:t>Каргопольского муниципального округа</w:t>
      </w:r>
    </w:p>
    <w:p w:rsidR="00431F42" w:rsidRPr="00BA286C" w:rsidRDefault="00431F42" w:rsidP="001E53FB">
      <w:pPr>
        <w:ind w:firstLine="709"/>
        <w:jc w:val="both"/>
        <w:rPr>
          <w:sz w:val="26"/>
          <w:szCs w:val="26"/>
        </w:rPr>
      </w:pPr>
      <w:r w:rsidRPr="00BA286C">
        <w:rPr>
          <w:sz w:val="26"/>
          <w:szCs w:val="26"/>
        </w:rPr>
        <w:t>Предоставление Услуги осуществляется в соответствии со следующими нормативными правовыми актами:</w:t>
      </w:r>
    </w:p>
    <w:p w:rsidR="00431F42" w:rsidRPr="00BA286C" w:rsidRDefault="00431F42" w:rsidP="001E53FB">
      <w:pPr>
        <w:ind w:firstLine="709"/>
        <w:jc w:val="both"/>
        <w:rPr>
          <w:sz w:val="26"/>
          <w:szCs w:val="26"/>
        </w:rPr>
      </w:pPr>
      <w:r w:rsidRPr="00BA286C">
        <w:rPr>
          <w:sz w:val="26"/>
          <w:szCs w:val="26"/>
        </w:rPr>
        <w:t>1) Конституция РФ от 12 декабря 1993 года.</w:t>
      </w:r>
    </w:p>
    <w:p w:rsidR="00431F42" w:rsidRPr="00BA286C" w:rsidRDefault="00431F42" w:rsidP="001E53FB">
      <w:pPr>
        <w:autoSpaceDE w:val="0"/>
        <w:autoSpaceDN w:val="0"/>
        <w:adjustRightInd w:val="0"/>
        <w:ind w:firstLine="709"/>
        <w:jc w:val="both"/>
        <w:outlineLvl w:val="1"/>
        <w:rPr>
          <w:sz w:val="26"/>
          <w:szCs w:val="26"/>
        </w:rPr>
      </w:pPr>
      <w:r w:rsidRPr="00BA286C">
        <w:rPr>
          <w:sz w:val="26"/>
          <w:szCs w:val="26"/>
        </w:rPr>
        <w:t xml:space="preserve">2) Градостроительный кодекс РФ от 29 декабря 2004 года № 190-ФЗ. </w:t>
      </w:r>
    </w:p>
    <w:p w:rsidR="00431F42" w:rsidRPr="00BA286C" w:rsidRDefault="00431F42" w:rsidP="001E53FB">
      <w:pPr>
        <w:ind w:firstLine="709"/>
        <w:jc w:val="both"/>
        <w:rPr>
          <w:sz w:val="26"/>
          <w:szCs w:val="26"/>
        </w:rPr>
      </w:pPr>
      <w:r w:rsidRPr="00BA286C">
        <w:rPr>
          <w:sz w:val="26"/>
          <w:szCs w:val="26"/>
        </w:rPr>
        <w:t>3) Федеральный закон от 27 июля 2010 года № 210-ФЗ «Об организации предоставления государственных и муниципальных услуг».</w:t>
      </w:r>
    </w:p>
    <w:p w:rsidR="00431F42" w:rsidRPr="00BA286C" w:rsidRDefault="00431F42" w:rsidP="001E53FB">
      <w:pPr>
        <w:ind w:firstLine="709"/>
        <w:jc w:val="both"/>
        <w:rPr>
          <w:sz w:val="26"/>
          <w:szCs w:val="26"/>
        </w:rPr>
      </w:pPr>
      <w:r w:rsidRPr="00BA286C">
        <w:rPr>
          <w:sz w:val="26"/>
          <w:szCs w:val="26"/>
        </w:rPr>
        <w:t>4) Постановление Правительства Архангельской области от 28 декабря 2010 года № 408-пп «О создании государственных информационных систем,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w:t>
      </w:r>
    </w:p>
    <w:p w:rsidR="00431F42" w:rsidRPr="00BA286C" w:rsidRDefault="00574CEE" w:rsidP="001E53FB">
      <w:pPr>
        <w:ind w:firstLine="709"/>
        <w:jc w:val="both"/>
        <w:rPr>
          <w:sz w:val="26"/>
          <w:szCs w:val="26"/>
        </w:rPr>
      </w:pPr>
      <w:r w:rsidRPr="00BA286C">
        <w:rPr>
          <w:sz w:val="26"/>
          <w:szCs w:val="26"/>
        </w:rPr>
        <w:t>5) И</w:t>
      </w:r>
      <w:r w:rsidR="00431F42" w:rsidRPr="00BA286C">
        <w:rPr>
          <w:sz w:val="26"/>
          <w:szCs w:val="26"/>
        </w:rPr>
        <w:t>ные нормативно-правовые акты.</w:t>
      </w:r>
    </w:p>
    <w:p w:rsidR="00431F42" w:rsidRPr="00BA286C" w:rsidRDefault="00431F42" w:rsidP="001E53FB">
      <w:pPr>
        <w:autoSpaceDE w:val="0"/>
        <w:autoSpaceDN w:val="0"/>
        <w:adjustRightInd w:val="0"/>
        <w:ind w:firstLine="709"/>
        <w:jc w:val="both"/>
        <w:outlineLvl w:val="1"/>
        <w:rPr>
          <w:sz w:val="26"/>
          <w:szCs w:val="26"/>
        </w:rPr>
      </w:pPr>
    </w:p>
    <w:p w:rsidR="00431F42" w:rsidRPr="00BA286C" w:rsidRDefault="00574CEE" w:rsidP="001E53FB">
      <w:pPr>
        <w:ind w:firstLine="709"/>
        <w:jc w:val="center"/>
        <w:rPr>
          <w:b/>
          <w:sz w:val="26"/>
          <w:szCs w:val="26"/>
        </w:rPr>
      </w:pPr>
      <w:r w:rsidRPr="00BA286C">
        <w:rPr>
          <w:b/>
          <w:bCs/>
          <w:sz w:val="26"/>
          <w:szCs w:val="26"/>
        </w:rPr>
        <w:t>2.1</w:t>
      </w:r>
      <w:r w:rsidR="00431F42" w:rsidRPr="00BA286C">
        <w:rPr>
          <w:b/>
          <w:bCs/>
          <w:sz w:val="26"/>
          <w:szCs w:val="26"/>
        </w:rPr>
        <w:t>.</w:t>
      </w:r>
      <w:r w:rsidR="00431F42" w:rsidRPr="00BA286C">
        <w:rPr>
          <w:b/>
          <w:bCs/>
          <w:sz w:val="26"/>
          <w:szCs w:val="26"/>
        </w:rPr>
        <w:tab/>
        <w:t xml:space="preserve">Перечень документов, необходимых для предоставления </w:t>
      </w:r>
    </w:p>
    <w:p w:rsidR="00574CEE" w:rsidRPr="00BA286C" w:rsidRDefault="00574CEE" w:rsidP="00BA286C">
      <w:pPr>
        <w:ind w:firstLine="709"/>
        <w:jc w:val="center"/>
        <w:rPr>
          <w:b/>
          <w:sz w:val="26"/>
          <w:szCs w:val="26"/>
        </w:rPr>
      </w:pPr>
      <w:r w:rsidRPr="00BA286C">
        <w:rPr>
          <w:b/>
          <w:sz w:val="26"/>
          <w:szCs w:val="26"/>
        </w:rPr>
        <w:t>муниципальной услуги</w:t>
      </w:r>
    </w:p>
    <w:p w:rsidR="00431F42" w:rsidRPr="00BA286C" w:rsidRDefault="00574CEE" w:rsidP="001E53FB">
      <w:pPr>
        <w:ind w:firstLine="709"/>
        <w:jc w:val="both"/>
        <w:rPr>
          <w:sz w:val="26"/>
          <w:szCs w:val="26"/>
        </w:rPr>
      </w:pPr>
      <w:r w:rsidRPr="00BA286C">
        <w:rPr>
          <w:sz w:val="26"/>
          <w:szCs w:val="26"/>
        </w:rPr>
        <w:t>14</w:t>
      </w:r>
      <w:r w:rsidR="00486D73" w:rsidRPr="00BA286C">
        <w:rPr>
          <w:sz w:val="26"/>
          <w:szCs w:val="26"/>
        </w:rPr>
        <w:t>. Для получения муниципальной у</w:t>
      </w:r>
      <w:r w:rsidR="00431F42" w:rsidRPr="00BA286C">
        <w:rPr>
          <w:sz w:val="26"/>
          <w:szCs w:val="26"/>
        </w:rPr>
        <w:t>слуги заявитель обязан представить следующие документы:</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1</w:t>
      </w:r>
      <w:r w:rsidR="00574CEE" w:rsidRPr="00BA286C">
        <w:rPr>
          <w:bCs/>
          <w:sz w:val="26"/>
          <w:szCs w:val="26"/>
        </w:rPr>
        <w:t>)</w:t>
      </w:r>
      <w:r w:rsidR="00486D73" w:rsidRPr="00BA286C">
        <w:rPr>
          <w:bCs/>
          <w:sz w:val="26"/>
          <w:szCs w:val="26"/>
        </w:rPr>
        <w:t xml:space="preserve"> Заявление о предоставлении муниципальной у</w:t>
      </w:r>
      <w:r w:rsidRPr="00BA286C">
        <w:rPr>
          <w:bCs/>
          <w:sz w:val="26"/>
          <w:szCs w:val="26"/>
        </w:rPr>
        <w:t>слуги;</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2</w:t>
      </w:r>
      <w:r w:rsidR="00574CEE" w:rsidRPr="00BA286C">
        <w:rPr>
          <w:bCs/>
          <w:sz w:val="26"/>
          <w:szCs w:val="26"/>
        </w:rPr>
        <w:t>)</w:t>
      </w:r>
      <w:r w:rsidRPr="00BA286C">
        <w:rPr>
          <w:bCs/>
          <w:sz w:val="26"/>
          <w:szCs w:val="26"/>
        </w:rPr>
        <w:t xml:space="preserve"> Документ, удостоверяющий личность заявителя (оригинал или нотариально заверенная копия), документы, подтверждающие полномочия лица, обратившегося с заявлением от имени заявителя (оригинал, нотариально заверенная копия или копия доверенности, заверенная в соответствии с частью 3 статьи 185 Гражданского кодекса РФ);</w:t>
      </w:r>
    </w:p>
    <w:p w:rsidR="00431F42" w:rsidRPr="00BA286C" w:rsidRDefault="00431F42" w:rsidP="001E53FB">
      <w:pPr>
        <w:autoSpaceDE w:val="0"/>
        <w:autoSpaceDN w:val="0"/>
        <w:adjustRightInd w:val="0"/>
        <w:ind w:firstLine="709"/>
        <w:jc w:val="both"/>
        <w:outlineLvl w:val="2"/>
        <w:rPr>
          <w:bCs/>
          <w:sz w:val="26"/>
          <w:szCs w:val="26"/>
        </w:rPr>
      </w:pPr>
      <w:r w:rsidRPr="00BA286C">
        <w:rPr>
          <w:bCs/>
          <w:sz w:val="26"/>
          <w:szCs w:val="26"/>
        </w:rPr>
        <w:t>3</w:t>
      </w:r>
      <w:r w:rsidR="00574CEE" w:rsidRPr="00BA286C">
        <w:rPr>
          <w:bCs/>
          <w:sz w:val="26"/>
          <w:szCs w:val="26"/>
        </w:rPr>
        <w:t>)</w:t>
      </w:r>
      <w:r w:rsidR="001E53FB" w:rsidRPr="00BA286C">
        <w:rPr>
          <w:bCs/>
          <w:sz w:val="26"/>
          <w:szCs w:val="26"/>
        </w:rPr>
        <w:t xml:space="preserve"> </w:t>
      </w:r>
      <w:r w:rsidRPr="00BA286C">
        <w:rPr>
          <w:bCs/>
          <w:sz w:val="26"/>
          <w:szCs w:val="26"/>
        </w:rPr>
        <w:t>Документы, подтверждающие право собственности или пользования земельным участком, в случае, если права не зарегистрированы в Едином государственном реестре прав на недвижимое имущество и сделок с ним.</w:t>
      </w:r>
    </w:p>
    <w:p w:rsidR="00431F42" w:rsidRPr="00BA286C" w:rsidRDefault="00574CEE" w:rsidP="001E53FB">
      <w:pPr>
        <w:autoSpaceDE w:val="0"/>
        <w:autoSpaceDN w:val="0"/>
        <w:adjustRightInd w:val="0"/>
        <w:ind w:firstLine="709"/>
        <w:jc w:val="both"/>
        <w:outlineLvl w:val="2"/>
        <w:rPr>
          <w:bCs/>
          <w:sz w:val="26"/>
          <w:szCs w:val="26"/>
        </w:rPr>
      </w:pPr>
      <w:r w:rsidRPr="00BA286C">
        <w:rPr>
          <w:bCs/>
          <w:sz w:val="26"/>
          <w:szCs w:val="26"/>
        </w:rPr>
        <w:t>4)</w:t>
      </w:r>
      <w:r w:rsidR="009B0571" w:rsidRPr="00BA286C">
        <w:rPr>
          <w:bCs/>
          <w:sz w:val="26"/>
          <w:szCs w:val="26"/>
        </w:rPr>
        <w:t xml:space="preserve"> </w:t>
      </w:r>
      <w:r w:rsidR="00431F42" w:rsidRPr="00BA286C">
        <w:rPr>
          <w:bCs/>
          <w:sz w:val="26"/>
          <w:szCs w:val="26"/>
        </w:rPr>
        <w:t xml:space="preserve">Документы, указанные в </w:t>
      </w:r>
      <w:r w:rsidRPr="00BA286C">
        <w:rPr>
          <w:bCs/>
          <w:sz w:val="26"/>
          <w:szCs w:val="26"/>
        </w:rPr>
        <w:t xml:space="preserve">подпункте 3 </w:t>
      </w:r>
      <w:r w:rsidR="00832579" w:rsidRPr="00BA286C">
        <w:rPr>
          <w:bCs/>
          <w:sz w:val="26"/>
          <w:szCs w:val="26"/>
        </w:rPr>
        <w:t>настоящего</w:t>
      </w:r>
      <w:r w:rsidR="00431F42" w:rsidRPr="00BA286C">
        <w:rPr>
          <w:bCs/>
          <w:sz w:val="26"/>
          <w:szCs w:val="26"/>
        </w:rPr>
        <w:t xml:space="preserve"> </w:t>
      </w:r>
      <w:r w:rsidR="00832579" w:rsidRPr="00BA286C">
        <w:rPr>
          <w:bCs/>
          <w:sz w:val="26"/>
          <w:szCs w:val="26"/>
        </w:rPr>
        <w:t>пункта</w:t>
      </w:r>
      <w:r w:rsidR="00431F42" w:rsidRPr="00BA286C">
        <w:rPr>
          <w:bCs/>
          <w:sz w:val="26"/>
          <w:szCs w:val="26"/>
        </w:rPr>
        <w:t xml:space="preserve"> запрашиваются </w:t>
      </w:r>
      <w:r w:rsidR="00D32337" w:rsidRPr="00BA286C">
        <w:rPr>
          <w:bCs/>
          <w:sz w:val="26"/>
          <w:szCs w:val="26"/>
        </w:rPr>
        <w:t>администрацией</w:t>
      </w:r>
      <w:r w:rsidR="00431F42" w:rsidRPr="00BA286C">
        <w:rPr>
          <w:bCs/>
          <w:sz w:val="26"/>
          <w:szCs w:val="26"/>
        </w:rPr>
        <w:t xml:space="preserve"> в порядке межведомственного взаимодействия. Также эти документы могут быть предоставлены Заявителем.</w:t>
      </w:r>
    </w:p>
    <w:p w:rsidR="00431F42" w:rsidRPr="00BA286C" w:rsidRDefault="00574CEE" w:rsidP="001E53FB">
      <w:pPr>
        <w:autoSpaceDE w:val="0"/>
        <w:autoSpaceDN w:val="0"/>
        <w:adjustRightInd w:val="0"/>
        <w:ind w:firstLine="709"/>
        <w:jc w:val="both"/>
        <w:outlineLvl w:val="1"/>
        <w:rPr>
          <w:bCs/>
          <w:sz w:val="26"/>
          <w:szCs w:val="26"/>
        </w:rPr>
      </w:pPr>
      <w:r w:rsidRPr="00BA286C">
        <w:rPr>
          <w:sz w:val="26"/>
          <w:szCs w:val="26"/>
        </w:rPr>
        <w:lastRenderedPageBreak/>
        <w:t>15.</w:t>
      </w:r>
      <w:r w:rsidR="00431F42" w:rsidRPr="00BA286C">
        <w:rPr>
          <w:sz w:val="26"/>
          <w:szCs w:val="26"/>
        </w:rPr>
        <w:t xml:space="preserve"> Заявитель может представить документы, указанные в пункте </w:t>
      </w:r>
      <w:r w:rsidRPr="00BA286C">
        <w:rPr>
          <w:sz w:val="26"/>
          <w:szCs w:val="26"/>
        </w:rPr>
        <w:t>14</w:t>
      </w:r>
      <w:r w:rsidR="00431F42" w:rsidRPr="00BA286C">
        <w:rPr>
          <w:sz w:val="26"/>
          <w:szCs w:val="26"/>
        </w:rPr>
        <w:t xml:space="preserve"> настоящего регламента,</w:t>
      </w:r>
      <w:r w:rsidR="00431F42" w:rsidRPr="00BA286C">
        <w:rPr>
          <w:bCs/>
          <w:sz w:val="26"/>
          <w:szCs w:val="26"/>
        </w:rPr>
        <w:t xml:space="preserve"> следующими способами:</w:t>
      </w:r>
    </w:p>
    <w:p w:rsidR="00431F42" w:rsidRPr="00BA286C" w:rsidRDefault="00431F42" w:rsidP="001E53FB">
      <w:pPr>
        <w:widowControl w:val="0"/>
        <w:ind w:firstLine="709"/>
        <w:jc w:val="both"/>
        <w:rPr>
          <w:rFonts w:cs="Arial"/>
          <w:sz w:val="26"/>
          <w:szCs w:val="26"/>
        </w:rPr>
      </w:pPr>
      <w:r w:rsidRPr="00BA286C">
        <w:rPr>
          <w:rFonts w:cs="Arial"/>
          <w:sz w:val="26"/>
          <w:szCs w:val="26"/>
        </w:rPr>
        <w:t>1) по почте;</w:t>
      </w:r>
    </w:p>
    <w:p w:rsidR="00431F42" w:rsidRPr="00BA286C" w:rsidRDefault="00431F42" w:rsidP="001E53FB">
      <w:pPr>
        <w:autoSpaceDE w:val="0"/>
        <w:autoSpaceDN w:val="0"/>
        <w:adjustRightInd w:val="0"/>
        <w:ind w:firstLine="709"/>
        <w:jc w:val="both"/>
        <w:outlineLvl w:val="1"/>
        <w:rPr>
          <w:rFonts w:cs="Arial"/>
          <w:sz w:val="26"/>
          <w:szCs w:val="26"/>
        </w:rPr>
      </w:pPr>
      <w:r w:rsidRPr="00BA286C">
        <w:rPr>
          <w:rFonts w:cs="Arial"/>
          <w:sz w:val="26"/>
          <w:szCs w:val="26"/>
        </w:rPr>
        <w:t>2) посредством личного обращения;</w:t>
      </w:r>
    </w:p>
    <w:p w:rsidR="00431F42" w:rsidRPr="00BA286C" w:rsidRDefault="00431F42" w:rsidP="001E53FB">
      <w:pPr>
        <w:autoSpaceDE w:val="0"/>
        <w:autoSpaceDN w:val="0"/>
        <w:adjustRightInd w:val="0"/>
        <w:ind w:firstLine="709"/>
        <w:jc w:val="both"/>
        <w:outlineLvl w:val="1"/>
        <w:rPr>
          <w:bCs/>
          <w:sz w:val="26"/>
          <w:szCs w:val="26"/>
        </w:rPr>
      </w:pPr>
      <w:r w:rsidRPr="00BA286C">
        <w:rPr>
          <w:bCs/>
          <w:sz w:val="26"/>
          <w:szCs w:val="26"/>
        </w:rPr>
        <w:t>3) в электронной форме</w:t>
      </w:r>
    </w:p>
    <w:p w:rsidR="00431F42" w:rsidRPr="00BA286C" w:rsidRDefault="00431F42" w:rsidP="001E53FB">
      <w:pPr>
        <w:widowControl w:val="0"/>
        <w:ind w:firstLine="709"/>
        <w:jc w:val="both"/>
        <w:rPr>
          <w:rFonts w:cs="Arial"/>
          <w:sz w:val="26"/>
          <w:szCs w:val="26"/>
        </w:rPr>
      </w:pPr>
      <w:r w:rsidRPr="00BA286C">
        <w:rPr>
          <w:rFonts w:cs="Arial"/>
          <w:sz w:val="26"/>
          <w:szCs w:val="26"/>
        </w:rPr>
        <w:t xml:space="preserve">При личном обращении заявитель подает заявление и документы, перечисленные в </w:t>
      </w:r>
      <w:r w:rsidR="00832579" w:rsidRPr="00BA286C">
        <w:rPr>
          <w:rFonts w:cs="Arial"/>
          <w:sz w:val="26"/>
          <w:szCs w:val="26"/>
        </w:rPr>
        <w:t>подпунктах 1, 2 пункта</w:t>
      </w:r>
      <w:r w:rsidRPr="00BA286C">
        <w:rPr>
          <w:rFonts w:cs="Arial"/>
          <w:sz w:val="26"/>
          <w:szCs w:val="26"/>
        </w:rPr>
        <w:t xml:space="preserve"> </w:t>
      </w:r>
      <w:r w:rsidR="00574CEE" w:rsidRPr="00BA286C">
        <w:rPr>
          <w:rFonts w:cs="Arial"/>
          <w:sz w:val="26"/>
          <w:szCs w:val="26"/>
        </w:rPr>
        <w:t>14</w:t>
      </w:r>
      <w:r w:rsidRPr="00BA286C">
        <w:rPr>
          <w:rFonts w:cs="Arial"/>
          <w:sz w:val="26"/>
          <w:szCs w:val="26"/>
        </w:rPr>
        <w:t xml:space="preserve"> настоящего регламента, в приемную администрации </w:t>
      </w:r>
      <w:r w:rsidRPr="00BA286C">
        <w:rPr>
          <w:sz w:val="26"/>
          <w:szCs w:val="26"/>
        </w:rPr>
        <w:t>специалисту, ответственному за регистрацию документов.</w:t>
      </w:r>
    </w:p>
    <w:p w:rsidR="00431F42" w:rsidRPr="00BA286C" w:rsidRDefault="00574CEE" w:rsidP="001E53FB">
      <w:pPr>
        <w:autoSpaceDE w:val="0"/>
        <w:autoSpaceDN w:val="0"/>
        <w:adjustRightInd w:val="0"/>
        <w:ind w:firstLine="709"/>
        <w:jc w:val="both"/>
        <w:outlineLvl w:val="1"/>
        <w:rPr>
          <w:rFonts w:cs="Arial"/>
          <w:sz w:val="26"/>
          <w:szCs w:val="26"/>
        </w:rPr>
      </w:pPr>
      <w:r w:rsidRPr="00BA286C">
        <w:rPr>
          <w:rFonts w:cs="Arial"/>
          <w:sz w:val="26"/>
          <w:szCs w:val="26"/>
        </w:rPr>
        <w:t>16.</w:t>
      </w:r>
      <w:r w:rsidR="00431F42" w:rsidRPr="00BA286C">
        <w:rPr>
          <w:rFonts w:cs="Arial"/>
          <w:sz w:val="26"/>
          <w:szCs w:val="26"/>
        </w:rPr>
        <w:t xml:space="preserve"> Заявитель после предоставления документов вправ</w:t>
      </w:r>
      <w:r w:rsidR="00832579" w:rsidRPr="00BA286C">
        <w:rPr>
          <w:rFonts w:cs="Arial"/>
          <w:sz w:val="26"/>
          <w:szCs w:val="26"/>
        </w:rPr>
        <w:t>е отказаться от предоставления муниципальной у</w:t>
      </w:r>
      <w:r w:rsidR="00431F42" w:rsidRPr="00BA286C">
        <w:rPr>
          <w:rFonts w:cs="Arial"/>
          <w:sz w:val="26"/>
          <w:szCs w:val="26"/>
        </w:rPr>
        <w:t xml:space="preserve">слуги. Отказ оформляется письменно в произвольной форме и представляется в </w:t>
      </w:r>
      <w:r w:rsidR="00D32337" w:rsidRPr="00BA286C">
        <w:rPr>
          <w:sz w:val="26"/>
          <w:szCs w:val="26"/>
        </w:rPr>
        <w:t>приемную администрации</w:t>
      </w:r>
      <w:r w:rsidR="00CA1F68" w:rsidRPr="00BA286C">
        <w:rPr>
          <w:sz w:val="26"/>
          <w:szCs w:val="26"/>
        </w:rPr>
        <w:t>.</w:t>
      </w:r>
    </w:p>
    <w:p w:rsidR="00431F42" w:rsidRPr="00BA286C" w:rsidRDefault="00431F42" w:rsidP="001E53FB">
      <w:pPr>
        <w:widowControl w:val="0"/>
        <w:ind w:firstLine="709"/>
        <w:jc w:val="center"/>
        <w:rPr>
          <w:rFonts w:cs="Arial"/>
          <w:b/>
          <w:sz w:val="26"/>
          <w:szCs w:val="26"/>
        </w:rPr>
      </w:pPr>
    </w:p>
    <w:p w:rsidR="00431F42" w:rsidRPr="00BA286C" w:rsidRDefault="00832579" w:rsidP="00BA286C">
      <w:pPr>
        <w:autoSpaceDE w:val="0"/>
        <w:autoSpaceDN w:val="0"/>
        <w:adjustRightInd w:val="0"/>
        <w:ind w:firstLine="709"/>
        <w:jc w:val="center"/>
        <w:outlineLvl w:val="2"/>
        <w:rPr>
          <w:b/>
          <w:bCs/>
          <w:sz w:val="26"/>
          <w:szCs w:val="26"/>
        </w:rPr>
      </w:pPr>
      <w:r w:rsidRPr="00BA286C">
        <w:rPr>
          <w:b/>
          <w:bCs/>
          <w:sz w:val="26"/>
          <w:szCs w:val="26"/>
        </w:rPr>
        <w:t>2.2</w:t>
      </w:r>
      <w:r w:rsidR="00431F42" w:rsidRPr="00BA286C">
        <w:rPr>
          <w:b/>
          <w:bCs/>
          <w:sz w:val="26"/>
          <w:szCs w:val="26"/>
        </w:rPr>
        <w:t>.</w:t>
      </w:r>
      <w:r w:rsidR="00431F42" w:rsidRPr="00BA286C">
        <w:rPr>
          <w:b/>
          <w:bCs/>
          <w:sz w:val="26"/>
          <w:szCs w:val="26"/>
        </w:rPr>
        <w:tab/>
        <w:t xml:space="preserve">Срок предоставления </w:t>
      </w:r>
      <w:r w:rsidRPr="00BA286C">
        <w:rPr>
          <w:b/>
          <w:sz w:val="26"/>
          <w:szCs w:val="26"/>
        </w:rPr>
        <w:t>муниципальной услуги</w:t>
      </w:r>
    </w:p>
    <w:p w:rsidR="00431F42" w:rsidRPr="00BA286C" w:rsidRDefault="00832579" w:rsidP="001E53FB">
      <w:pPr>
        <w:autoSpaceDE w:val="0"/>
        <w:autoSpaceDN w:val="0"/>
        <w:adjustRightInd w:val="0"/>
        <w:ind w:firstLine="709"/>
        <w:jc w:val="both"/>
        <w:outlineLvl w:val="2"/>
        <w:rPr>
          <w:sz w:val="26"/>
          <w:szCs w:val="26"/>
        </w:rPr>
      </w:pPr>
      <w:r w:rsidRPr="00BA286C">
        <w:rPr>
          <w:sz w:val="26"/>
          <w:szCs w:val="26"/>
        </w:rPr>
        <w:t>17</w:t>
      </w:r>
      <w:r w:rsidR="00431F42" w:rsidRPr="00BA286C">
        <w:rPr>
          <w:sz w:val="26"/>
          <w:szCs w:val="26"/>
        </w:rPr>
        <w:t>. Сроки выполнения отдельных административных процедур и действий:</w:t>
      </w:r>
    </w:p>
    <w:p w:rsidR="00722C29" w:rsidRPr="00BA286C" w:rsidRDefault="00722C29" w:rsidP="001E53FB">
      <w:pPr>
        <w:ind w:firstLine="709"/>
        <w:jc w:val="both"/>
        <w:rPr>
          <w:sz w:val="26"/>
          <w:szCs w:val="26"/>
        </w:rPr>
      </w:pPr>
      <w:r w:rsidRPr="00BA286C">
        <w:rPr>
          <w:sz w:val="26"/>
          <w:szCs w:val="26"/>
        </w:rPr>
        <w:t>1)</w:t>
      </w:r>
      <w:r w:rsidRPr="00BA286C">
        <w:rPr>
          <w:color w:val="0000FF"/>
          <w:sz w:val="26"/>
          <w:szCs w:val="26"/>
        </w:rPr>
        <w:t xml:space="preserve"> </w:t>
      </w:r>
      <w:r w:rsidRPr="00BA286C">
        <w:rPr>
          <w:sz w:val="26"/>
          <w:szCs w:val="26"/>
        </w:rPr>
        <w:t>регистрация заявления до 3 календарных</w:t>
      </w:r>
      <w:r w:rsidR="009C4083" w:rsidRPr="00BA286C">
        <w:rPr>
          <w:sz w:val="26"/>
          <w:szCs w:val="26"/>
        </w:rPr>
        <w:t xml:space="preserve"> дней со дня поступления заявления</w:t>
      </w:r>
      <w:r w:rsidRPr="00BA286C">
        <w:rPr>
          <w:sz w:val="26"/>
          <w:szCs w:val="26"/>
        </w:rPr>
        <w:t>;</w:t>
      </w:r>
    </w:p>
    <w:p w:rsidR="00722C29" w:rsidRPr="00BA286C" w:rsidRDefault="00722C29" w:rsidP="001E53FB">
      <w:pPr>
        <w:ind w:firstLine="709"/>
        <w:jc w:val="both"/>
        <w:rPr>
          <w:sz w:val="26"/>
          <w:szCs w:val="26"/>
        </w:rPr>
      </w:pPr>
      <w:r w:rsidRPr="00BA286C">
        <w:rPr>
          <w:sz w:val="26"/>
          <w:szCs w:val="26"/>
        </w:rPr>
        <w:t>2)</w:t>
      </w:r>
      <w:r w:rsidRPr="00BA286C">
        <w:rPr>
          <w:color w:val="0000FF"/>
          <w:sz w:val="26"/>
          <w:szCs w:val="26"/>
        </w:rPr>
        <w:t xml:space="preserve"> </w:t>
      </w:r>
      <w:r w:rsidRPr="00BA286C">
        <w:rPr>
          <w:sz w:val="26"/>
          <w:szCs w:val="26"/>
        </w:rPr>
        <w:t>рассмотрение представленных документов в течение до 20 дней после регистрации заявления;</w:t>
      </w:r>
    </w:p>
    <w:p w:rsidR="00722C29" w:rsidRPr="00BA286C" w:rsidRDefault="00722C29" w:rsidP="001E53FB">
      <w:pPr>
        <w:pStyle w:val="ConsNonformat"/>
        <w:widowControl/>
        <w:ind w:right="0" w:firstLine="709"/>
        <w:jc w:val="both"/>
        <w:rPr>
          <w:rFonts w:ascii="Times New Roman" w:hAnsi="Times New Roman"/>
          <w:sz w:val="26"/>
          <w:szCs w:val="26"/>
        </w:rPr>
      </w:pPr>
      <w:r w:rsidRPr="00BA286C">
        <w:rPr>
          <w:rFonts w:ascii="Times New Roman" w:hAnsi="Times New Roman"/>
          <w:sz w:val="26"/>
          <w:szCs w:val="26"/>
        </w:rPr>
        <w:t>3) принятие решения о предоставл</w:t>
      </w:r>
      <w:r w:rsidR="009C4083" w:rsidRPr="00BA286C">
        <w:rPr>
          <w:rFonts w:ascii="Times New Roman" w:hAnsi="Times New Roman"/>
          <w:sz w:val="26"/>
          <w:szCs w:val="26"/>
        </w:rPr>
        <w:t>ении (отказе в предоставлении) муниципальной у</w:t>
      </w:r>
      <w:r w:rsidRPr="00BA286C">
        <w:rPr>
          <w:rFonts w:ascii="Times New Roman" w:hAnsi="Times New Roman"/>
          <w:sz w:val="26"/>
          <w:szCs w:val="26"/>
        </w:rPr>
        <w:t>слуги (в течение 7 (семи) дней с момента проведения публичных слушаний;</w:t>
      </w:r>
    </w:p>
    <w:p w:rsidR="00722C29" w:rsidRPr="00BA286C" w:rsidRDefault="00722C29" w:rsidP="001E53FB">
      <w:pPr>
        <w:autoSpaceDE w:val="0"/>
        <w:autoSpaceDN w:val="0"/>
        <w:adjustRightInd w:val="0"/>
        <w:ind w:firstLine="709"/>
        <w:jc w:val="both"/>
        <w:outlineLvl w:val="1"/>
        <w:rPr>
          <w:sz w:val="26"/>
          <w:szCs w:val="26"/>
        </w:rPr>
      </w:pPr>
      <w:r w:rsidRPr="00BA286C">
        <w:rPr>
          <w:sz w:val="26"/>
          <w:szCs w:val="26"/>
        </w:rPr>
        <w:t>4) вы</w:t>
      </w:r>
      <w:r w:rsidR="009C4083" w:rsidRPr="00BA286C">
        <w:rPr>
          <w:sz w:val="26"/>
          <w:szCs w:val="26"/>
        </w:rPr>
        <w:t>дача результата предоставления муниципальной у</w:t>
      </w:r>
      <w:r w:rsidRPr="00BA286C">
        <w:rPr>
          <w:sz w:val="26"/>
          <w:szCs w:val="26"/>
        </w:rPr>
        <w:t>слуги</w:t>
      </w:r>
      <w:r w:rsidRPr="00BA286C">
        <w:rPr>
          <w:color w:val="0000FF"/>
          <w:sz w:val="26"/>
          <w:szCs w:val="26"/>
        </w:rPr>
        <w:t xml:space="preserve"> </w:t>
      </w:r>
      <w:r w:rsidRPr="00BA286C">
        <w:rPr>
          <w:sz w:val="26"/>
          <w:szCs w:val="26"/>
        </w:rPr>
        <w:t>(3 рабочих дня со дня принятия решения (отказе в</w:t>
      </w:r>
      <w:r w:rsidR="009C4083" w:rsidRPr="00BA286C">
        <w:rPr>
          <w:sz w:val="26"/>
          <w:szCs w:val="26"/>
        </w:rPr>
        <w:t xml:space="preserve"> предоставлении) муниципальной у</w:t>
      </w:r>
      <w:r w:rsidRPr="00BA286C">
        <w:rPr>
          <w:sz w:val="26"/>
          <w:szCs w:val="26"/>
        </w:rPr>
        <w:t>слуги.</w:t>
      </w:r>
    </w:p>
    <w:p w:rsidR="00431F42" w:rsidRPr="00BA286C" w:rsidRDefault="00832579" w:rsidP="001E53FB">
      <w:pPr>
        <w:autoSpaceDE w:val="0"/>
        <w:autoSpaceDN w:val="0"/>
        <w:adjustRightInd w:val="0"/>
        <w:ind w:firstLine="709"/>
        <w:jc w:val="both"/>
        <w:outlineLvl w:val="1"/>
        <w:rPr>
          <w:sz w:val="26"/>
          <w:szCs w:val="26"/>
        </w:rPr>
      </w:pPr>
      <w:r w:rsidRPr="00BA286C">
        <w:rPr>
          <w:sz w:val="26"/>
          <w:szCs w:val="26"/>
        </w:rPr>
        <w:t>18. Срок предоставления муниципальной у</w:t>
      </w:r>
      <w:r w:rsidR="00431F42" w:rsidRPr="00BA286C">
        <w:rPr>
          <w:sz w:val="26"/>
          <w:szCs w:val="26"/>
        </w:rPr>
        <w:t xml:space="preserve">слуги </w:t>
      </w:r>
      <w:r w:rsidRPr="00BA286C">
        <w:rPr>
          <w:sz w:val="26"/>
          <w:szCs w:val="26"/>
        </w:rPr>
        <w:t>не может превышать</w:t>
      </w:r>
      <w:r w:rsidR="00431F42" w:rsidRPr="00BA286C">
        <w:rPr>
          <w:sz w:val="26"/>
          <w:szCs w:val="26"/>
        </w:rPr>
        <w:t xml:space="preserve"> 30 </w:t>
      </w:r>
      <w:r w:rsidRPr="00BA286C">
        <w:rPr>
          <w:sz w:val="26"/>
          <w:szCs w:val="26"/>
        </w:rPr>
        <w:t xml:space="preserve">календарных </w:t>
      </w:r>
      <w:r w:rsidR="00431F42" w:rsidRPr="00BA286C">
        <w:rPr>
          <w:sz w:val="26"/>
          <w:szCs w:val="26"/>
        </w:rPr>
        <w:t>дней с момента регистрации запроса заявителя.</w:t>
      </w:r>
    </w:p>
    <w:p w:rsidR="00431F42" w:rsidRPr="00BA286C" w:rsidRDefault="00832579" w:rsidP="001E53FB">
      <w:pPr>
        <w:autoSpaceDE w:val="0"/>
        <w:autoSpaceDN w:val="0"/>
        <w:adjustRightInd w:val="0"/>
        <w:ind w:firstLine="709"/>
        <w:outlineLvl w:val="1"/>
        <w:rPr>
          <w:sz w:val="26"/>
          <w:szCs w:val="26"/>
        </w:rPr>
      </w:pPr>
      <w:r w:rsidRPr="00BA286C">
        <w:rPr>
          <w:sz w:val="26"/>
          <w:szCs w:val="26"/>
        </w:rPr>
        <w:t>19</w:t>
      </w:r>
      <w:r w:rsidR="00431F42" w:rsidRPr="00BA286C">
        <w:rPr>
          <w:sz w:val="26"/>
          <w:szCs w:val="26"/>
        </w:rPr>
        <w:t>. Максимальный срок ожидания в очереди:</w:t>
      </w:r>
    </w:p>
    <w:p w:rsidR="00431F42" w:rsidRPr="00BA286C" w:rsidRDefault="00431F42" w:rsidP="001E53FB">
      <w:pPr>
        <w:autoSpaceDE w:val="0"/>
        <w:autoSpaceDN w:val="0"/>
        <w:adjustRightInd w:val="0"/>
        <w:ind w:firstLine="709"/>
        <w:outlineLvl w:val="1"/>
        <w:rPr>
          <w:sz w:val="26"/>
          <w:szCs w:val="26"/>
        </w:rPr>
      </w:pPr>
      <w:r w:rsidRPr="00BA286C">
        <w:rPr>
          <w:sz w:val="26"/>
          <w:szCs w:val="26"/>
        </w:rPr>
        <w:t>а) при подаче запроса о предоставлении муниципальной услуги - до 15 минут;</w:t>
      </w:r>
    </w:p>
    <w:p w:rsidR="00431F42" w:rsidRPr="00BA286C" w:rsidRDefault="00431F42" w:rsidP="009B0571">
      <w:pPr>
        <w:ind w:firstLine="709"/>
        <w:jc w:val="both"/>
        <w:rPr>
          <w:sz w:val="26"/>
          <w:szCs w:val="26"/>
        </w:rPr>
      </w:pPr>
      <w:r w:rsidRPr="00BA286C">
        <w:rPr>
          <w:sz w:val="26"/>
          <w:szCs w:val="26"/>
        </w:rPr>
        <w:t>б) при получении результата предоставления муниципальной услуги - до 15 минут</w:t>
      </w:r>
      <w:r w:rsidR="009B0571" w:rsidRPr="00BA286C">
        <w:rPr>
          <w:sz w:val="26"/>
          <w:szCs w:val="26"/>
        </w:rPr>
        <w:t>.</w:t>
      </w:r>
    </w:p>
    <w:p w:rsidR="009B0571" w:rsidRPr="00BA286C" w:rsidRDefault="009B0571" w:rsidP="009B0571">
      <w:pPr>
        <w:ind w:firstLine="709"/>
        <w:jc w:val="both"/>
        <w:rPr>
          <w:sz w:val="26"/>
          <w:szCs w:val="26"/>
        </w:rPr>
      </w:pPr>
    </w:p>
    <w:p w:rsidR="00431F42" w:rsidRPr="00BA286C" w:rsidRDefault="00832579" w:rsidP="00BA286C">
      <w:pPr>
        <w:autoSpaceDE w:val="0"/>
        <w:autoSpaceDN w:val="0"/>
        <w:adjustRightInd w:val="0"/>
        <w:ind w:firstLine="709"/>
        <w:jc w:val="center"/>
        <w:outlineLvl w:val="2"/>
        <w:rPr>
          <w:b/>
          <w:bCs/>
          <w:sz w:val="26"/>
          <w:szCs w:val="26"/>
        </w:rPr>
      </w:pPr>
      <w:r w:rsidRPr="00BA286C">
        <w:rPr>
          <w:b/>
          <w:bCs/>
          <w:sz w:val="26"/>
          <w:szCs w:val="26"/>
        </w:rPr>
        <w:t>2.3</w:t>
      </w:r>
      <w:r w:rsidR="00431F42" w:rsidRPr="00BA286C">
        <w:rPr>
          <w:b/>
          <w:bCs/>
          <w:sz w:val="26"/>
          <w:szCs w:val="26"/>
        </w:rPr>
        <w:t>.</w:t>
      </w:r>
      <w:r w:rsidR="00431F42" w:rsidRPr="00BA286C">
        <w:rPr>
          <w:b/>
          <w:bCs/>
          <w:sz w:val="26"/>
          <w:szCs w:val="26"/>
        </w:rPr>
        <w:tab/>
        <w:t xml:space="preserve">Основания для отказа в предоставлении </w:t>
      </w:r>
      <w:r w:rsidRPr="00BA286C">
        <w:rPr>
          <w:b/>
          <w:sz w:val="26"/>
          <w:szCs w:val="26"/>
        </w:rPr>
        <w:t>муниципальной у</w:t>
      </w:r>
      <w:r w:rsidR="00431F42" w:rsidRPr="00BA286C">
        <w:rPr>
          <w:b/>
          <w:bCs/>
          <w:sz w:val="26"/>
          <w:szCs w:val="26"/>
        </w:rPr>
        <w:t>слуги</w:t>
      </w:r>
    </w:p>
    <w:p w:rsidR="00431F42" w:rsidRPr="00BA286C" w:rsidRDefault="00832579" w:rsidP="001E53FB">
      <w:pPr>
        <w:ind w:firstLine="709"/>
        <w:jc w:val="both"/>
        <w:rPr>
          <w:sz w:val="26"/>
          <w:szCs w:val="26"/>
        </w:rPr>
      </w:pPr>
      <w:r w:rsidRPr="00BA286C">
        <w:rPr>
          <w:sz w:val="26"/>
          <w:szCs w:val="26"/>
        </w:rPr>
        <w:t xml:space="preserve">20. </w:t>
      </w:r>
      <w:r w:rsidR="00431F42" w:rsidRPr="00BA286C">
        <w:rPr>
          <w:sz w:val="26"/>
          <w:szCs w:val="26"/>
        </w:rPr>
        <w:t>Основани</w:t>
      </w:r>
      <w:r w:rsidRPr="00BA286C">
        <w:rPr>
          <w:sz w:val="26"/>
          <w:szCs w:val="26"/>
        </w:rPr>
        <w:t>ем для отказа в предоставлении муниципальной у</w:t>
      </w:r>
      <w:r w:rsidR="00431F42" w:rsidRPr="00BA286C">
        <w:rPr>
          <w:sz w:val="26"/>
          <w:szCs w:val="26"/>
        </w:rPr>
        <w:t>слуги является:</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xml:space="preserve">- заявитель не соответствует требованиям пунктов </w:t>
      </w:r>
      <w:r w:rsidR="00832579" w:rsidRPr="00BA286C">
        <w:rPr>
          <w:rFonts w:ascii="Times New Roman" w:hAnsi="Times New Roman" w:cs="Times New Roman"/>
          <w:sz w:val="26"/>
          <w:szCs w:val="26"/>
        </w:rPr>
        <w:t>4</w:t>
      </w:r>
      <w:r w:rsidRPr="00BA286C">
        <w:rPr>
          <w:rFonts w:ascii="Times New Roman" w:hAnsi="Times New Roman" w:cs="Times New Roman"/>
          <w:sz w:val="26"/>
          <w:szCs w:val="26"/>
        </w:rPr>
        <w:t xml:space="preserve">, </w:t>
      </w:r>
      <w:r w:rsidR="00832579" w:rsidRPr="00BA286C">
        <w:rPr>
          <w:rFonts w:ascii="Times New Roman" w:hAnsi="Times New Roman" w:cs="Times New Roman"/>
          <w:sz w:val="26"/>
          <w:szCs w:val="26"/>
        </w:rPr>
        <w:t>5</w:t>
      </w:r>
      <w:r w:rsidRPr="00BA286C">
        <w:rPr>
          <w:rFonts w:ascii="Times New Roman" w:hAnsi="Times New Roman" w:cs="Times New Roman"/>
          <w:sz w:val="26"/>
          <w:szCs w:val="26"/>
        </w:rPr>
        <w:t xml:space="preserve"> настоящего регламента;</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заключение по результатам публичных слушаний, в котором содержатся рекомендации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xml:space="preserve">- несоответствие представленных документов с пунктом </w:t>
      </w:r>
      <w:r w:rsidR="00832579" w:rsidRPr="00BA286C">
        <w:rPr>
          <w:rFonts w:ascii="Times New Roman" w:hAnsi="Times New Roman" w:cs="Times New Roman"/>
          <w:sz w:val="26"/>
          <w:szCs w:val="26"/>
        </w:rPr>
        <w:t>14</w:t>
      </w:r>
      <w:r w:rsidRPr="00BA286C">
        <w:rPr>
          <w:rFonts w:ascii="Times New Roman" w:hAnsi="Times New Roman" w:cs="Times New Roman"/>
          <w:sz w:val="26"/>
          <w:szCs w:val="26"/>
        </w:rPr>
        <w:t xml:space="preserve"> настоящего регламента.</w:t>
      </w:r>
    </w:p>
    <w:p w:rsidR="00431F42" w:rsidRPr="00BA286C" w:rsidRDefault="00431F42" w:rsidP="001E53FB">
      <w:pPr>
        <w:pStyle w:val="ConsPlusNormal"/>
        <w:widowControl/>
        <w:ind w:firstLine="709"/>
        <w:jc w:val="both"/>
        <w:rPr>
          <w:rFonts w:ascii="Times New Roman" w:hAnsi="Times New Roman" w:cs="Times New Roman"/>
          <w:b/>
          <w:sz w:val="26"/>
          <w:szCs w:val="26"/>
        </w:rPr>
      </w:pPr>
    </w:p>
    <w:p w:rsidR="00832579" w:rsidRPr="00BA286C" w:rsidRDefault="00832579" w:rsidP="001E53FB">
      <w:pPr>
        <w:autoSpaceDE w:val="0"/>
        <w:autoSpaceDN w:val="0"/>
        <w:adjustRightInd w:val="0"/>
        <w:ind w:firstLine="709"/>
        <w:jc w:val="center"/>
        <w:outlineLvl w:val="2"/>
        <w:rPr>
          <w:b/>
          <w:bCs/>
          <w:sz w:val="26"/>
          <w:szCs w:val="26"/>
        </w:rPr>
      </w:pPr>
      <w:r w:rsidRPr="00BA286C">
        <w:rPr>
          <w:b/>
          <w:bCs/>
          <w:sz w:val="26"/>
          <w:szCs w:val="26"/>
        </w:rPr>
        <w:t>2.4</w:t>
      </w:r>
      <w:r w:rsidR="00431F42" w:rsidRPr="00BA286C">
        <w:rPr>
          <w:b/>
          <w:bCs/>
          <w:sz w:val="26"/>
          <w:szCs w:val="26"/>
        </w:rPr>
        <w:t>.</w:t>
      </w:r>
      <w:r w:rsidR="00431F42" w:rsidRPr="00BA286C">
        <w:rPr>
          <w:b/>
          <w:bCs/>
          <w:sz w:val="26"/>
          <w:szCs w:val="26"/>
        </w:rPr>
        <w:tab/>
        <w:t xml:space="preserve">Плата, взимаемая с заявителя при </w:t>
      </w:r>
    </w:p>
    <w:p w:rsidR="00832579" w:rsidRPr="00BA286C" w:rsidRDefault="00832579" w:rsidP="00BA286C">
      <w:pPr>
        <w:autoSpaceDE w:val="0"/>
        <w:autoSpaceDN w:val="0"/>
        <w:adjustRightInd w:val="0"/>
        <w:ind w:firstLine="709"/>
        <w:jc w:val="center"/>
        <w:outlineLvl w:val="2"/>
        <w:rPr>
          <w:b/>
          <w:bCs/>
          <w:sz w:val="26"/>
          <w:szCs w:val="26"/>
        </w:rPr>
      </w:pPr>
      <w:r w:rsidRPr="00BA286C">
        <w:rPr>
          <w:b/>
          <w:bCs/>
          <w:sz w:val="26"/>
          <w:szCs w:val="26"/>
        </w:rPr>
        <w:t>п</w:t>
      </w:r>
      <w:r w:rsidR="00431F42" w:rsidRPr="00BA286C">
        <w:rPr>
          <w:b/>
          <w:bCs/>
          <w:sz w:val="26"/>
          <w:szCs w:val="26"/>
        </w:rPr>
        <w:t>редоставл</w:t>
      </w:r>
      <w:r w:rsidRPr="00BA286C">
        <w:rPr>
          <w:b/>
          <w:bCs/>
          <w:sz w:val="26"/>
          <w:szCs w:val="26"/>
        </w:rPr>
        <w:t>ении муниципальной услуги</w:t>
      </w:r>
    </w:p>
    <w:p w:rsidR="00431F42" w:rsidRPr="00BA286C" w:rsidRDefault="00832579" w:rsidP="001E53FB">
      <w:pPr>
        <w:autoSpaceDE w:val="0"/>
        <w:autoSpaceDN w:val="0"/>
        <w:adjustRightInd w:val="0"/>
        <w:ind w:firstLine="709"/>
        <w:jc w:val="both"/>
        <w:outlineLvl w:val="2"/>
        <w:rPr>
          <w:sz w:val="26"/>
          <w:szCs w:val="26"/>
        </w:rPr>
      </w:pPr>
      <w:r w:rsidRPr="00BA286C">
        <w:rPr>
          <w:sz w:val="26"/>
          <w:szCs w:val="26"/>
        </w:rPr>
        <w:t xml:space="preserve">21. </w:t>
      </w:r>
      <w:r w:rsidR="00431F42" w:rsidRPr="00BA286C">
        <w:rPr>
          <w:sz w:val="26"/>
          <w:szCs w:val="26"/>
        </w:rPr>
        <w:t xml:space="preserve">Расходы, связанные с организацией и проведением публичных слушаний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00431F42" w:rsidRPr="00BA286C">
        <w:rPr>
          <w:sz w:val="26"/>
          <w:szCs w:val="26"/>
        </w:rPr>
        <w:lastRenderedPageBreak/>
        <w:t>несут физические или юридические лица, заинтересованные в предоставлении таких разрешений.</w:t>
      </w:r>
    </w:p>
    <w:p w:rsidR="00431F42" w:rsidRPr="00BA286C" w:rsidRDefault="0015405C" w:rsidP="001E53FB">
      <w:pPr>
        <w:autoSpaceDE w:val="0"/>
        <w:autoSpaceDN w:val="0"/>
        <w:adjustRightInd w:val="0"/>
        <w:ind w:firstLine="709"/>
        <w:jc w:val="both"/>
        <w:outlineLvl w:val="2"/>
        <w:rPr>
          <w:sz w:val="26"/>
          <w:szCs w:val="26"/>
        </w:rPr>
      </w:pPr>
      <w:r w:rsidRPr="00BA286C">
        <w:rPr>
          <w:sz w:val="26"/>
          <w:szCs w:val="26"/>
        </w:rPr>
        <w:t>2</w:t>
      </w:r>
      <w:r w:rsidR="009C4083" w:rsidRPr="00BA286C">
        <w:rPr>
          <w:sz w:val="26"/>
          <w:szCs w:val="26"/>
        </w:rPr>
        <w:t>2. За предоставление муниципальной у</w:t>
      </w:r>
      <w:r w:rsidR="00431F42" w:rsidRPr="00BA286C">
        <w:rPr>
          <w:sz w:val="26"/>
          <w:szCs w:val="26"/>
        </w:rPr>
        <w:t>слуги плата не взимается.</w:t>
      </w:r>
    </w:p>
    <w:p w:rsidR="00431F42" w:rsidRPr="00BA286C" w:rsidRDefault="00431F42" w:rsidP="001E53FB">
      <w:pPr>
        <w:autoSpaceDE w:val="0"/>
        <w:autoSpaceDN w:val="0"/>
        <w:adjustRightInd w:val="0"/>
        <w:ind w:firstLine="709"/>
        <w:jc w:val="both"/>
        <w:outlineLvl w:val="2"/>
        <w:rPr>
          <w:sz w:val="26"/>
          <w:szCs w:val="26"/>
        </w:rPr>
      </w:pPr>
    </w:p>
    <w:p w:rsidR="00431F42" w:rsidRPr="00BA286C" w:rsidRDefault="0015405C" w:rsidP="00BA286C">
      <w:pPr>
        <w:autoSpaceDE w:val="0"/>
        <w:autoSpaceDN w:val="0"/>
        <w:adjustRightInd w:val="0"/>
        <w:ind w:firstLine="709"/>
        <w:jc w:val="center"/>
        <w:outlineLvl w:val="2"/>
        <w:rPr>
          <w:b/>
          <w:bCs/>
          <w:sz w:val="26"/>
          <w:szCs w:val="26"/>
        </w:rPr>
      </w:pPr>
      <w:r w:rsidRPr="00BA286C">
        <w:rPr>
          <w:b/>
          <w:bCs/>
          <w:sz w:val="26"/>
          <w:szCs w:val="26"/>
        </w:rPr>
        <w:t>2.5</w:t>
      </w:r>
      <w:r w:rsidR="00431F42" w:rsidRPr="00BA286C">
        <w:rPr>
          <w:b/>
          <w:bCs/>
          <w:sz w:val="26"/>
          <w:szCs w:val="26"/>
        </w:rPr>
        <w:t>.</w:t>
      </w:r>
      <w:r w:rsidR="00431F42" w:rsidRPr="00BA286C">
        <w:rPr>
          <w:b/>
          <w:bCs/>
          <w:sz w:val="26"/>
          <w:szCs w:val="26"/>
        </w:rPr>
        <w:tab/>
        <w:t xml:space="preserve">Результаты предоставления </w:t>
      </w:r>
      <w:r w:rsidRPr="00BA286C">
        <w:rPr>
          <w:b/>
          <w:bCs/>
          <w:sz w:val="26"/>
          <w:szCs w:val="26"/>
        </w:rPr>
        <w:t>муниципальной у</w:t>
      </w:r>
      <w:r w:rsidR="00431F42" w:rsidRPr="00BA286C">
        <w:rPr>
          <w:b/>
          <w:bCs/>
          <w:sz w:val="26"/>
          <w:szCs w:val="26"/>
        </w:rPr>
        <w:t>слуги</w:t>
      </w:r>
    </w:p>
    <w:p w:rsidR="00431F42" w:rsidRPr="00BA286C" w:rsidRDefault="0015405C" w:rsidP="001E53FB">
      <w:pPr>
        <w:pStyle w:val="a5"/>
        <w:ind w:firstLine="709"/>
        <w:jc w:val="both"/>
        <w:rPr>
          <w:b w:val="0"/>
          <w:sz w:val="26"/>
          <w:szCs w:val="26"/>
        </w:rPr>
      </w:pPr>
      <w:r w:rsidRPr="00BA286C">
        <w:rPr>
          <w:b w:val="0"/>
          <w:sz w:val="26"/>
          <w:szCs w:val="26"/>
        </w:rPr>
        <w:t>23</w:t>
      </w:r>
      <w:r w:rsidR="00431F42" w:rsidRPr="00BA286C">
        <w:rPr>
          <w:b w:val="0"/>
          <w:sz w:val="26"/>
          <w:szCs w:val="26"/>
        </w:rPr>
        <w:t xml:space="preserve">. Результатом предоставления </w:t>
      </w:r>
      <w:r w:rsidRPr="00BA286C">
        <w:rPr>
          <w:b w:val="0"/>
          <w:sz w:val="26"/>
          <w:szCs w:val="26"/>
        </w:rPr>
        <w:t>муниципальной у</w:t>
      </w:r>
      <w:r w:rsidR="00431F42" w:rsidRPr="00BA286C">
        <w:rPr>
          <w:b w:val="0"/>
          <w:sz w:val="26"/>
          <w:szCs w:val="26"/>
        </w:rPr>
        <w:t>слуги является:</w:t>
      </w:r>
    </w:p>
    <w:p w:rsidR="00431F42" w:rsidRPr="00BA286C" w:rsidRDefault="009B0571" w:rsidP="001E53FB">
      <w:pPr>
        <w:pStyle w:val="a5"/>
        <w:ind w:firstLine="709"/>
        <w:jc w:val="both"/>
        <w:rPr>
          <w:b w:val="0"/>
          <w:sz w:val="26"/>
          <w:szCs w:val="26"/>
        </w:rPr>
      </w:pPr>
      <w:r w:rsidRPr="00BA286C">
        <w:rPr>
          <w:b w:val="0"/>
          <w:sz w:val="26"/>
          <w:szCs w:val="26"/>
        </w:rPr>
        <w:t xml:space="preserve">1) </w:t>
      </w:r>
      <w:r w:rsidR="00431F42" w:rsidRPr="00BA286C">
        <w:rPr>
          <w:b w:val="0"/>
          <w:sz w:val="26"/>
          <w:szCs w:val="26"/>
        </w:rPr>
        <w:t>Предоставление разрешения на отклонение от предельных параметров разрешённого строительства, реконструкции объекта капитального строительства;</w:t>
      </w:r>
    </w:p>
    <w:p w:rsidR="00431F42" w:rsidRPr="00BA286C" w:rsidRDefault="00431F42" w:rsidP="001E53FB">
      <w:pPr>
        <w:pStyle w:val="a5"/>
        <w:ind w:firstLine="709"/>
        <w:jc w:val="both"/>
        <w:rPr>
          <w:b w:val="0"/>
          <w:sz w:val="26"/>
          <w:szCs w:val="26"/>
        </w:rPr>
      </w:pPr>
      <w:r w:rsidRPr="00BA286C">
        <w:rPr>
          <w:b w:val="0"/>
          <w:sz w:val="26"/>
          <w:szCs w:val="26"/>
        </w:rPr>
        <w:t>2) Отказ в предоставлении такого разрешения.</w:t>
      </w:r>
    </w:p>
    <w:p w:rsidR="00431F42" w:rsidRPr="00BA286C" w:rsidRDefault="00431F42" w:rsidP="001E53FB">
      <w:pPr>
        <w:autoSpaceDE w:val="0"/>
        <w:autoSpaceDN w:val="0"/>
        <w:adjustRightInd w:val="0"/>
        <w:ind w:firstLine="709"/>
        <w:outlineLvl w:val="2"/>
        <w:rPr>
          <w:b/>
          <w:bCs/>
          <w:sz w:val="26"/>
          <w:szCs w:val="26"/>
        </w:rPr>
      </w:pPr>
    </w:p>
    <w:p w:rsidR="00431F42" w:rsidRPr="00BA286C" w:rsidRDefault="0015405C" w:rsidP="00BA286C">
      <w:pPr>
        <w:autoSpaceDE w:val="0"/>
        <w:autoSpaceDN w:val="0"/>
        <w:adjustRightInd w:val="0"/>
        <w:ind w:firstLine="709"/>
        <w:jc w:val="center"/>
        <w:outlineLvl w:val="2"/>
        <w:rPr>
          <w:b/>
          <w:bCs/>
          <w:sz w:val="26"/>
          <w:szCs w:val="26"/>
        </w:rPr>
      </w:pPr>
      <w:r w:rsidRPr="00BA286C">
        <w:rPr>
          <w:b/>
          <w:bCs/>
          <w:sz w:val="26"/>
          <w:szCs w:val="26"/>
        </w:rPr>
        <w:t>2.6</w:t>
      </w:r>
      <w:r w:rsidR="00431F42" w:rsidRPr="00BA286C">
        <w:rPr>
          <w:b/>
          <w:bCs/>
          <w:sz w:val="26"/>
          <w:szCs w:val="26"/>
        </w:rPr>
        <w:t>.</w:t>
      </w:r>
      <w:r w:rsidR="00431F42" w:rsidRPr="00BA286C">
        <w:rPr>
          <w:b/>
          <w:bCs/>
          <w:sz w:val="26"/>
          <w:szCs w:val="26"/>
        </w:rPr>
        <w:tab/>
        <w:t xml:space="preserve">Требования к местам предоставления </w:t>
      </w:r>
      <w:r w:rsidRPr="00BA286C">
        <w:rPr>
          <w:b/>
          <w:bCs/>
          <w:sz w:val="26"/>
          <w:szCs w:val="26"/>
        </w:rPr>
        <w:t>муниципальной у</w:t>
      </w:r>
      <w:r w:rsidR="00431F42" w:rsidRPr="00BA286C">
        <w:rPr>
          <w:b/>
          <w:bCs/>
          <w:sz w:val="26"/>
          <w:szCs w:val="26"/>
        </w:rPr>
        <w:t>слуги</w:t>
      </w:r>
    </w:p>
    <w:p w:rsidR="00D32337" w:rsidRPr="00BA286C" w:rsidRDefault="00D32337" w:rsidP="00D32337">
      <w:pPr>
        <w:autoSpaceDE w:val="0"/>
        <w:autoSpaceDN w:val="0"/>
        <w:adjustRightInd w:val="0"/>
        <w:ind w:firstLine="709"/>
        <w:jc w:val="both"/>
        <w:rPr>
          <w:sz w:val="26"/>
          <w:szCs w:val="26"/>
        </w:rPr>
      </w:pPr>
      <w:r w:rsidRPr="00BA286C">
        <w:rPr>
          <w:sz w:val="26"/>
          <w:szCs w:val="26"/>
        </w:rPr>
        <w:t>24. 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D32337" w:rsidRPr="00BA286C" w:rsidRDefault="00D32337" w:rsidP="00D32337">
      <w:pPr>
        <w:autoSpaceDE w:val="0"/>
        <w:autoSpaceDN w:val="0"/>
        <w:adjustRightInd w:val="0"/>
        <w:ind w:firstLine="709"/>
        <w:jc w:val="both"/>
        <w:rPr>
          <w:sz w:val="26"/>
          <w:szCs w:val="26"/>
        </w:rPr>
      </w:pPr>
      <w:r w:rsidRPr="00BA286C">
        <w:rPr>
          <w:sz w:val="26"/>
          <w:szCs w:val="26"/>
        </w:rPr>
        <w:t>Прием заявителей осуществляется в рабочих кабинетах  администрации.</w:t>
      </w:r>
    </w:p>
    <w:p w:rsidR="00D32337" w:rsidRPr="00BA286C" w:rsidRDefault="00D32337" w:rsidP="00D32337">
      <w:pPr>
        <w:autoSpaceDE w:val="0"/>
        <w:autoSpaceDN w:val="0"/>
        <w:adjustRightInd w:val="0"/>
        <w:ind w:firstLine="709"/>
        <w:jc w:val="both"/>
        <w:rPr>
          <w:sz w:val="26"/>
          <w:szCs w:val="26"/>
        </w:rPr>
      </w:pPr>
      <w:r w:rsidRPr="00BA286C">
        <w:rPr>
          <w:sz w:val="26"/>
          <w:szCs w:val="26"/>
        </w:rPr>
        <w:t>Для ожидания приема отводятся места, оснащенные стульями и столами, для возможности оформления документов.</w:t>
      </w:r>
    </w:p>
    <w:p w:rsidR="00D32337" w:rsidRPr="00BA286C" w:rsidRDefault="00D32337" w:rsidP="00D32337">
      <w:pPr>
        <w:autoSpaceDE w:val="0"/>
        <w:autoSpaceDN w:val="0"/>
        <w:adjustRightInd w:val="0"/>
        <w:ind w:firstLine="709"/>
        <w:jc w:val="both"/>
        <w:rPr>
          <w:sz w:val="26"/>
          <w:szCs w:val="26"/>
        </w:rPr>
      </w:pPr>
      <w:r w:rsidRPr="00BA286C">
        <w:rPr>
          <w:sz w:val="26"/>
          <w:szCs w:val="26"/>
        </w:rPr>
        <w:t>В местах информирования заявителей размещаются информационные стенды с информацией, предусмотренной пункт</w:t>
      </w:r>
      <w:r w:rsidRPr="00BA286C">
        <w:rPr>
          <w:b/>
          <w:sz w:val="26"/>
          <w:szCs w:val="26"/>
        </w:rPr>
        <w:t>ом</w:t>
      </w:r>
      <w:r w:rsidRPr="00BA286C">
        <w:rPr>
          <w:sz w:val="26"/>
          <w:szCs w:val="26"/>
        </w:rPr>
        <w:t xml:space="preserve"> 8 настоящего административного регламента.</w:t>
      </w:r>
    </w:p>
    <w:p w:rsidR="00D32337" w:rsidRPr="00BA286C" w:rsidRDefault="00D32337" w:rsidP="00D32337">
      <w:pPr>
        <w:autoSpaceDE w:val="0"/>
        <w:autoSpaceDN w:val="0"/>
        <w:adjustRightInd w:val="0"/>
        <w:ind w:firstLine="709"/>
        <w:jc w:val="both"/>
        <w:rPr>
          <w:sz w:val="26"/>
          <w:szCs w:val="26"/>
        </w:rPr>
      </w:pPr>
      <w:r w:rsidRPr="00BA286C">
        <w:rPr>
          <w:sz w:val="26"/>
          <w:szCs w:val="26"/>
        </w:rPr>
        <w:t>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условия беспрепятственного доступа к помещениям  администрации и предоставляемой в них муниципальной услуге;</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возможность [самостоятельного / 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числе [с использованием кресла-коляски / с помощью служащих, организующих предоставление муниципальной услуги];</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lastRenderedPageBreak/>
        <w:t>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допуск собаки-проводника в здание, в котором расположены помещения  администрации,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D32337" w:rsidRPr="00BA286C" w:rsidRDefault="00D32337" w:rsidP="00D32337">
      <w:pPr>
        <w:autoSpaceDE w:val="0"/>
        <w:autoSpaceDN w:val="0"/>
        <w:adjustRightInd w:val="0"/>
        <w:ind w:firstLine="720"/>
        <w:jc w:val="both"/>
        <w:outlineLvl w:val="2"/>
        <w:rPr>
          <w:sz w:val="26"/>
          <w:szCs w:val="26"/>
        </w:rPr>
      </w:pPr>
      <w:r w:rsidRPr="00BA286C">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D32337" w:rsidRPr="00BA286C" w:rsidRDefault="00D32337" w:rsidP="00D32337">
      <w:pPr>
        <w:autoSpaceDE w:val="0"/>
        <w:autoSpaceDN w:val="0"/>
        <w:adjustRightInd w:val="0"/>
        <w:ind w:firstLine="709"/>
        <w:jc w:val="both"/>
        <w:rPr>
          <w:sz w:val="26"/>
          <w:szCs w:val="26"/>
        </w:rPr>
      </w:pPr>
      <w:r w:rsidRPr="00BA286C">
        <w:rPr>
          <w:sz w:val="26"/>
          <w:szCs w:val="26"/>
        </w:rPr>
        <w:t>24.1. 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431F42" w:rsidRPr="00BA286C" w:rsidRDefault="00431F42" w:rsidP="001E53FB">
      <w:pPr>
        <w:autoSpaceDE w:val="0"/>
        <w:autoSpaceDN w:val="0"/>
        <w:adjustRightInd w:val="0"/>
        <w:ind w:firstLine="709"/>
        <w:outlineLvl w:val="2"/>
        <w:rPr>
          <w:b/>
          <w:bCs/>
          <w:sz w:val="26"/>
          <w:szCs w:val="26"/>
        </w:rPr>
      </w:pPr>
    </w:p>
    <w:p w:rsidR="00431F42" w:rsidRPr="00BA286C" w:rsidRDefault="0015405C" w:rsidP="00BA286C">
      <w:pPr>
        <w:autoSpaceDE w:val="0"/>
        <w:autoSpaceDN w:val="0"/>
        <w:adjustRightInd w:val="0"/>
        <w:ind w:firstLine="709"/>
        <w:jc w:val="center"/>
        <w:outlineLvl w:val="2"/>
        <w:rPr>
          <w:b/>
          <w:bCs/>
          <w:sz w:val="26"/>
          <w:szCs w:val="26"/>
        </w:rPr>
      </w:pPr>
      <w:r w:rsidRPr="00BA286C">
        <w:rPr>
          <w:b/>
          <w:bCs/>
          <w:sz w:val="26"/>
          <w:szCs w:val="26"/>
        </w:rPr>
        <w:t>2.7</w:t>
      </w:r>
      <w:r w:rsidR="00431F42" w:rsidRPr="00BA286C">
        <w:rPr>
          <w:b/>
          <w:bCs/>
          <w:sz w:val="26"/>
          <w:szCs w:val="26"/>
        </w:rPr>
        <w:t>.</w:t>
      </w:r>
      <w:r w:rsidR="00431F42" w:rsidRPr="00BA286C">
        <w:rPr>
          <w:b/>
          <w:bCs/>
          <w:sz w:val="26"/>
          <w:szCs w:val="26"/>
        </w:rPr>
        <w:tab/>
        <w:t xml:space="preserve">Показатели доступности и качества </w:t>
      </w:r>
      <w:r w:rsidRPr="00BA286C">
        <w:rPr>
          <w:b/>
          <w:sz w:val="26"/>
          <w:szCs w:val="26"/>
        </w:rPr>
        <w:t>муниципальной у</w:t>
      </w:r>
      <w:r w:rsidR="00431F42" w:rsidRPr="00BA286C">
        <w:rPr>
          <w:b/>
          <w:bCs/>
          <w:sz w:val="26"/>
          <w:szCs w:val="26"/>
        </w:rPr>
        <w:t>слуги</w:t>
      </w:r>
    </w:p>
    <w:p w:rsidR="00431F42" w:rsidRPr="00BA286C" w:rsidRDefault="0015405C" w:rsidP="001E53FB">
      <w:pPr>
        <w:autoSpaceDE w:val="0"/>
        <w:autoSpaceDN w:val="0"/>
        <w:adjustRightInd w:val="0"/>
        <w:ind w:firstLine="709"/>
        <w:outlineLvl w:val="2"/>
        <w:rPr>
          <w:bCs/>
          <w:sz w:val="26"/>
          <w:szCs w:val="26"/>
        </w:rPr>
      </w:pPr>
      <w:r w:rsidRPr="00BA286C">
        <w:rPr>
          <w:bCs/>
          <w:sz w:val="26"/>
          <w:szCs w:val="26"/>
        </w:rPr>
        <w:t>25</w:t>
      </w:r>
      <w:r w:rsidR="00431F42" w:rsidRPr="00BA286C">
        <w:rPr>
          <w:bCs/>
          <w:sz w:val="26"/>
          <w:szCs w:val="26"/>
        </w:rPr>
        <w:t xml:space="preserve">. </w:t>
      </w:r>
      <w:r w:rsidR="00431F42" w:rsidRPr="00BA286C">
        <w:rPr>
          <w:sz w:val="26"/>
          <w:szCs w:val="26"/>
        </w:rPr>
        <w:t xml:space="preserve">Показателями доступности </w:t>
      </w:r>
      <w:r w:rsidRPr="00BA286C">
        <w:rPr>
          <w:sz w:val="26"/>
          <w:szCs w:val="26"/>
        </w:rPr>
        <w:t>муниципальной у</w:t>
      </w:r>
      <w:r w:rsidR="00431F42" w:rsidRPr="00BA286C">
        <w:rPr>
          <w:sz w:val="26"/>
          <w:szCs w:val="26"/>
        </w:rPr>
        <w:t>слуги являются:</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1) предоставление заявителям информ</w:t>
      </w:r>
      <w:r w:rsidR="0015405C" w:rsidRPr="00BA286C">
        <w:rPr>
          <w:sz w:val="26"/>
          <w:szCs w:val="26"/>
        </w:rPr>
        <w:t>ации о правилах предоставления муниципальной у</w:t>
      </w:r>
      <w:r w:rsidRPr="00BA286C">
        <w:rPr>
          <w:sz w:val="26"/>
          <w:szCs w:val="26"/>
        </w:rPr>
        <w:t>слуги в соответствии с подразделом 1.3. настоящего регламента;</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2) обеспечение заявителям возможност</w:t>
      </w:r>
      <w:r w:rsidR="0015405C" w:rsidRPr="00BA286C">
        <w:rPr>
          <w:sz w:val="26"/>
          <w:szCs w:val="26"/>
        </w:rPr>
        <w:t>и обращения за предоставлением муниципальной у</w:t>
      </w:r>
      <w:r w:rsidRPr="00BA286C">
        <w:rPr>
          <w:sz w:val="26"/>
          <w:szCs w:val="26"/>
        </w:rPr>
        <w:t>слуги через представителя;</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3) обеспечение заявителям возможности взаимодейст</w:t>
      </w:r>
      <w:r w:rsidR="0015405C" w:rsidRPr="00BA286C">
        <w:rPr>
          <w:sz w:val="26"/>
          <w:szCs w:val="26"/>
        </w:rPr>
        <w:t>вия с отделом, предоставляющим муниципальную у</w:t>
      </w:r>
      <w:r w:rsidRPr="00BA286C">
        <w:rPr>
          <w:sz w:val="26"/>
          <w:szCs w:val="26"/>
        </w:rPr>
        <w:t>слугу,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(функций):</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 xml:space="preserve">- размещение на Архангельском региональном портале государственных и муниципальных услуг и Едином портале государственных и муниципальных услуг (функций) форм документов, </w:t>
      </w:r>
      <w:r w:rsidR="0015405C" w:rsidRPr="00BA286C">
        <w:rPr>
          <w:sz w:val="26"/>
          <w:szCs w:val="26"/>
        </w:rPr>
        <w:t>необходимых для предоставления муниципальной у</w:t>
      </w:r>
      <w:r w:rsidRPr="00BA286C">
        <w:rPr>
          <w:sz w:val="26"/>
          <w:szCs w:val="26"/>
        </w:rPr>
        <w:t>слуги и обеспечение возможности их копирования и заполнения в электронной форме;</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 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дела заявителя;</w:t>
      </w:r>
    </w:p>
    <w:p w:rsidR="00431F42" w:rsidRPr="00BA286C" w:rsidRDefault="009B0571" w:rsidP="001E53FB">
      <w:pPr>
        <w:autoSpaceDE w:val="0"/>
        <w:autoSpaceDN w:val="0"/>
        <w:adjustRightInd w:val="0"/>
        <w:ind w:firstLine="709"/>
        <w:jc w:val="both"/>
        <w:outlineLvl w:val="2"/>
        <w:rPr>
          <w:sz w:val="26"/>
          <w:szCs w:val="26"/>
        </w:rPr>
      </w:pPr>
      <w:r w:rsidRPr="00BA286C">
        <w:rPr>
          <w:sz w:val="26"/>
          <w:szCs w:val="26"/>
        </w:rPr>
        <w:t xml:space="preserve">- </w:t>
      </w:r>
      <w:r w:rsidR="00431F42" w:rsidRPr="00BA286C">
        <w:rPr>
          <w:sz w:val="26"/>
          <w:szCs w:val="26"/>
        </w:rPr>
        <w:t>обеспечение заявителям возможности получе</w:t>
      </w:r>
      <w:r w:rsidR="0015405C" w:rsidRPr="00BA286C">
        <w:rPr>
          <w:sz w:val="26"/>
          <w:szCs w:val="26"/>
        </w:rPr>
        <w:t>ния результатов предоставления муниципальной у</w:t>
      </w:r>
      <w:r w:rsidR="00431F42" w:rsidRPr="00BA286C">
        <w:rPr>
          <w:sz w:val="26"/>
          <w:szCs w:val="26"/>
        </w:rPr>
        <w:t>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4) безвозме</w:t>
      </w:r>
      <w:r w:rsidR="0015405C" w:rsidRPr="00BA286C">
        <w:rPr>
          <w:sz w:val="26"/>
          <w:szCs w:val="26"/>
        </w:rPr>
        <w:t>здность предоставления муниципальной у</w:t>
      </w:r>
      <w:r w:rsidRPr="00BA286C">
        <w:rPr>
          <w:sz w:val="26"/>
          <w:szCs w:val="26"/>
        </w:rPr>
        <w:t>слуги.</w:t>
      </w:r>
    </w:p>
    <w:p w:rsidR="00431F42" w:rsidRPr="00BA286C" w:rsidRDefault="0015405C" w:rsidP="001E53FB">
      <w:pPr>
        <w:pStyle w:val="a6"/>
        <w:autoSpaceDE w:val="0"/>
        <w:autoSpaceDN w:val="0"/>
        <w:adjustRightInd w:val="0"/>
        <w:ind w:firstLine="709"/>
        <w:outlineLvl w:val="2"/>
        <w:rPr>
          <w:sz w:val="26"/>
          <w:szCs w:val="26"/>
        </w:rPr>
      </w:pPr>
      <w:r w:rsidRPr="00BA286C">
        <w:rPr>
          <w:sz w:val="26"/>
          <w:szCs w:val="26"/>
        </w:rPr>
        <w:lastRenderedPageBreak/>
        <w:t>26</w:t>
      </w:r>
      <w:r w:rsidR="00431F42" w:rsidRPr="00BA286C">
        <w:rPr>
          <w:sz w:val="26"/>
          <w:szCs w:val="26"/>
        </w:rPr>
        <w:t xml:space="preserve">. Показателями качества </w:t>
      </w:r>
      <w:r w:rsidRPr="00BA286C">
        <w:rPr>
          <w:sz w:val="26"/>
          <w:szCs w:val="26"/>
        </w:rPr>
        <w:t>муниципальной у</w:t>
      </w:r>
      <w:r w:rsidR="00431F42" w:rsidRPr="00BA286C">
        <w:rPr>
          <w:sz w:val="26"/>
          <w:szCs w:val="26"/>
        </w:rPr>
        <w:t>слуги являются:</w:t>
      </w:r>
    </w:p>
    <w:p w:rsidR="00431F42" w:rsidRPr="00BA286C" w:rsidRDefault="009B0571" w:rsidP="001E53FB">
      <w:pPr>
        <w:autoSpaceDE w:val="0"/>
        <w:autoSpaceDN w:val="0"/>
        <w:adjustRightInd w:val="0"/>
        <w:ind w:firstLine="709"/>
        <w:jc w:val="both"/>
        <w:outlineLvl w:val="2"/>
        <w:rPr>
          <w:sz w:val="26"/>
          <w:szCs w:val="26"/>
        </w:rPr>
      </w:pPr>
      <w:r w:rsidRPr="00BA286C">
        <w:rPr>
          <w:sz w:val="26"/>
          <w:szCs w:val="26"/>
        </w:rPr>
        <w:t xml:space="preserve">1) </w:t>
      </w:r>
      <w:r w:rsidR="00431F42" w:rsidRPr="00BA286C">
        <w:rPr>
          <w:sz w:val="26"/>
          <w:szCs w:val="26"/>
        </w:rPr>
        <w:t>отсутствие случаев наруш</w:t>
      </w:r>
      <w:r w:rsidR="0015405C" w:rsidRPr="00BA286C">
        <w:rPr>
          <w:sz w:val="26"/>
          <w:szCs w:val="26"/>
        </w:rPr>
        <w:t>ения сроков при предоставлении муниципальной у</w:t>
      </w:r>
      <w:r w:rsidR="00431F42" w:rsidRPr="00BA286C">
        <w:rPr>
          <w:sz w:val="26"/>
          <w:szCs w:val="26"/>
        </w:rPr>
        <w:t>слуги;</w:t>
      </w:r>
    </w:p>
    <w:p w:rsidR="00431F42" w:rsidRPr="00BA286C" w:rsidRDefault="00431F42" w:rsidP="001E53FB">
      <w:pPr>
        <w:autoSpaceDE w:val="0"/>
        <w:autoSpaceDN w:val="0"/>
        <w:adjustRightInd w:val="0"/>
        <w:ind w:firstLine="709"/>
        <w:jc w:val="both"/>
        <w:outlineLvl w:val="2"/>
        <w:rPr>
          <w:sz w:val="26"/>
          <w:szCs w:val="26"/>
        </w:rPr>
      </w:pPr>
      <w:r w:rsidRPr="00BA286C">
        <w:rPr>
          <w:sz w:val="26"/>
          <w:szCs w:val="26"/>
        </w:rPr>
        <w:t>2) отсутствие случаев удовлетворения в досудебном, судебном порядке заявлений заявителей, оспаривающих действия (бездействие) сотруд</w:t>
      </w:r>
      <w:r w:rsidR="0015405C" w:rsidRPr="00BA286C">
        <w:rPr>
          <w:sz w:val="26"/>
          <w:szCs w:val="26"/>
        </w:rPr>
        <w:t>ников отдела, предоставляющего муниципальную у</w:t>
      </w:r>
      <w:r w:rsidRPr="00BA286C">
        <w:rPr>
          <w:sz w:val="26"/>
          <w:szCs w:val="26"/>
        </w:rPr>
        <w:t>слугу, и ре</w:t>
      </w:r>
      <w:r w:rsidR="0015405C" w:rsidRPr="00BA286C">
        <w:rPr>
          <w:sz w:val="26"/>
          <w:szCs w:val="26"/>
        </w:rPr>
        <w:t>шения отдела, предоставляющего муниципальную у</w:t>
      </w:r>
      <w:r w:rsidRPr="00BA286C">
        <w:rPr>
          <w:sz w:val="26"/>
          <w:szCs w:val="26"/>
        </w:rPr>
        <w:t>слугу.</w:t>
      </w:r>
    </w:p>
    <w:p w:rsidR="00B81A68" w:rsidRPr="00BA286C" w:rsidRDefault="00B81A68" w:rsidP="001E53FB">
      <w:pPr>
        <w:autoSpaceDE w:val="0"/>
        <w:autoSpaceDN w:val="0"/>
        <w:adjustRightInd w:val="0"/>
        <w:ind w:firstLine="709"/>
        <w:jc w:val="center"/>
        <w:outlineLvl w:val="2"/>
        <w:rPr>
          <w:b/>
          <w:bCs/>
          <w:sz w:val="26"/>
          <w:szCs w:val="26"/>
        </w:rPr>
      </w:pPr>
    </w:p>
    <w:p w:rsidR="00431F42" w:rsidRPr="00BA286C" w:rsidRDefault="0015405C" w:rsidP="001E53FB">
      <w:pPr>
        <w:autoSpaceDE w:val="0"/>
        <w:autoSpaceDN w:val="0"/>
        <w:adjustRightInd w:val="0"/>
        <w:ind w:firstLine="709"/>
        <w:jc w:val="center"/>
        <w:outlineLvl w:val="2"/>
        <w:rPr>
          <w:b/>
          <w:bCs/>
          <w:sz w:val="26"/>
          <w:szCs w:val="26"/>
        </w:rPr>
      </w:pPr>
      <w:r w:rsidRPr="00BA286C">
        <w:rPr>
          <w:b/>
          <w:bCs/>
          <w:sz w:val="26"/>
          <w:szCs w:val="26"/>
          <w:lang w:val="en-US"/>
        </w:rPr>
        <w:t>III</w:t>
      </w:r>
      <w:r w:rsidR="00431F42" w:rsidRPr="00BA286C">
        <w:rPr>
          <w:b/>
          <w:bCs/>
          <w:sz w:val="26"/>
          <w:szCs w:val="26"/>
        </w:rPr>
        <w:t>.</w:t>
      </w:r>
      <w:r w:rsidRPr="00BA286C">
        <w:rPr>
          <w:b/>
          <w:bCs/>
          <w:sz w:val="26"/>
          <w:szCs w:val="26"/>
        </w:rPr>
        <w:t xml:space="preserve"> </w:t>
      </w:r>
      <w:r w:rsidR="00431F42" w:rsidRPr="00BA286C">
        <w:rPr>
          <w:b/>
          <w:bCs/>
          <w:sz w:val="26"/>
          <w:szCs w:val="26"/>
        </w:rPr>
        <w:t>Административные процедуры</w:t>
      </w:r>
    </w:p>
    <w:p w:rsidR="00431F42" w:rsidRPr="00BA286C" w:rsidRDefault="00431F42" w:rsidP="001E53FB">
      <w:pPr>
        <w:ind w:firstLine="709"/>
        <w:jc w:val="both"/>
        <w:rPr>
          <w:sz w:val="26"/>
          <w:szCs w:val="26"/>
        </w:rPr>
      </w:pPr>
    </w:p>
    <w:p w:rsidR="00431F42" w:rsidRPr="00BA286C" w:rsidRDefault="00431F42" w:rsidP="001E53FB">
      <w:pPr>
        <w:ind w:firstLine="709"/>
        <w:jc w:val="center"/>
        <w:rPr>
          <w:b/>
          <w:sz w:val="26"/>
          <w:szCs w:val="26"/>
        </w:rPr>
      </w:pPr>
      <w:r w:rsidRPr="00BA286C">
        <w:rPr>
          <w:b/>
          <w:sz w:val="26"/>
          <w:szCs w:val="26"/>
        </w:rPr>
        <w:t>3.1.</w:t>
      </w:r>
      <w:r w:rsidRPr="00BA286C">
        <w:rPr>
          <w:b/>
          <w:sz w:val="26"/>
          <w:szCs w:val="26"/>
        </w:rPr>
        <w:tab/>
        <w:t xml:space="preserve">Регистрация </w:t>
      </w:r>
      <w:r w:rsidR="0015405C" w:rsidRPr="00BA286C">
        <w:rPr>
          <w:b/>
          <w:sz w:val="26"/>
          <w:szCs w:val="26"/>
        </w:rPr>
        <w:t xml:space="preserve">запроса заявителя о предоставлении </w:t>
      </w:r>
    </w:p>
    <w:p w:rsidR="00431F42" w:rsidRPr="00BA286C" w:rsidRDefault="0015405C" w:rsidP="00BA286C">
      <w:pPr>
        <w:ind w:firstLine="709"/>
        <w:jc w:val="center"/>
        <w:rPr>
          <w:b/>
          <w:sz w:val="26"/>
          <w:szCs w:val="26"/>
        </w:rPr>
      </w:pPr>
      <w:r w:rsidRPr="00BA286C">
        <w:rPr>
          <w:b/>
          <w:sz w:val="26"/>
          <w:szCs w:val="26"/>
        </w:rPr>
        <w:t>муниципальной услуги</w:t>
      </w:r>
    </w:p>
    <w:p w:rsidR="00431F42" w:rsidRPr="00BA286C" w:rsidRDefault="0015405C" w:rsidP="001E53FB">
      <w:pPr>
        <w:ind w:firstLine="709"/>
        <w:jc w:val="both"/>
        <w:rPr>
          <w:sz w:val="26"/>
          <w:szCs w:val="26"/>
        </w:rPr>
      </w:pPr>
      <w:r w:rsidRPr="00BA286C">
        <w:rPr>
          <w:sz w:val="26"/>
          <w:szCs w:val="26"/>
        </w:rPr>
        <w:t>29</w:t>
      </w:r>
      <w:r w:rsidR="009B0571" w:rsidRPr="00BA286C">
        <w:rPr>
          <w:sz w:val="26"/>
          <w:szCs w:val="26"/>
        </w:rPr>
        <w:t xml:space="preserve">. </w:t>
      </w:r>
      <w:r w:rsidR="00431F42" w:rsidRPr="00BA286C">
        <w:rPr>
          <w:rFonts w:cs="Arial"/>
          <w:sz w:val="26"/>
          <w:szCs w:val="26"/>
        </w:rPr>
        <w:t>Специалист а</w:t>
      </w:r>
      <w:r w:rsidR="00431F42" w:rsidRPr="00BA286C">
        <w:rPr>
          <w:sz w:val="26"/>
          <w:szCs w:val="26"/>
        </w:rPr>
        <w:t xml:space="preserve">дминистрации </w:t>
      </w:r>
      <w:r w:rsidR="002538A8" w:rsidRPr="00BA286C">
        <w:rPr>
          <w:sz w:val="26"/>
          <w:szCs w:val="26"/>
        </w:rPr>
        <w:t xml:space="preserve">Каргопольского муниципального округа, </w:t>
      </w:r>
      <w:r w:rsidR="00431F42" w:rsidRPr="00BA286C">
        <w:rPr>
          <w:sz w:val="26"/>
          <w:szCs w:val="26"/>
        </w:rPr>
        <w:t>ответственный за прием и регистрацию документов, производит прием заявления с приложением документов лично от заявителя или его законного представителя в соответствии с правилами делопроизводства, после чего возвращает заявителю один экземпляр заявления с отметкой о приеме документов (с указанием даты и номера входящего документа) либо выдается расписка о принятии заявления и прилагаемых документов.</w:t>
      </w:r>
    </w:p>
    <w:p w:rsidR="00431F42" w:rsidRPr="00BA286C" w:rsidRDefault="0015405C" w:rsidP="001E53FB">
      <w:pPr>
        <w:ind w:firstLine="709"/>
        <w:jc w:val="both"/>
        <w:rPr>
          <w:sz w:val="26"/>
          <w:szCs w:val="26"/>
        </w:rPr>
      </w:pPr>
      <w:r w:rsidRPr="00BA286C">
        <w:rPr>
          <w:sz w:val="26"/>
          <w:szCs w:val="26"/>
        </w:rPr>
        <w:t>30</w:t>
      </w:r>
      <w:r w:rsidR="00431F42" w:rsidRPr="00BA286C">
        <w:rPr>
          <w:sz w:val="26"/>
          <w:szCs w:val="26"/>
        </w:rPr>
        <w:t xml:space="preserve">. Заявитель может направить заявление и прилагаемые к нему документы почтовым отправлением с описью вложения, по электронной почте. </w:t>
      </w:r>
      <w:r w:rsidR="009B0571" w:rsidRPr="00BA286C">
        <w:rPr>
          <w:rFonts w:cs="Arial"/>
          <w:sz w:val="26"/>
          <w:szCs w:val="26"/>
        </w:rPr>
        <w:t>Специалист а</w:t>
      </w:r>
      <w:r w:rsidR="009B0571" w:rsidRPr="00BA286C">
        <w:rPr>
          <w:sz w:val="26"/>
          <w:szCs w:val="26"/>
        </w:rPr>
        <w:t>дминистрации Каргопольск</w:t>
      </w:r>
      <w:r w:rsidR="00826ED3">
        <w:rPr>
          <w:sz w:val="26"/>
          <w:szCs w:val="26"/>
        </w:rPr>
        <w:t>ого</w:t>
      </w:r>
      <w:r w:rsidR="009B0571" w:rsidRPr="00BA286C">
        <w:rPr>
          <w:sz w:val="26"/>
          <w:szCs w:val="26"/>
        </w:rPr>
        <w:t xml:space="preserve"> муниципальн</w:t>
      </w:r>
      <w:r w:rsidR="00826ED3">
        <w:rPr>
          <w:sz w:val="26"/>
          <w:szCs w:val="26"/>
        </w:rPr>
        <w:t>ого</w:t>
      </w:r>
      <w:r w:rsidR="009B0571" w:rsidRPr="00BA286C">
        <w:rPr>
          <w:sz w:val="26"/>
          <w:szCs w:val="26"/>
        </w:rPr>
        <w:t xml:space="preserve"> </w:t>
      </w:r>
      <w:r w:rsidR="00826ED3">
        <w:rPr>
          <w:sz w:val="26"/>
          <w:szCs w:val="26"/>
        </w:rPr>
        <w:t>округа</w:t>
      </w:r>
      <w:r w:rsidR="009B0571" w:rsidRPr="00BA286C">
        <w:rPr>
          <w:rFonts w:cs="Arial"/>
          <w:sz w:val="26"/>
          <w:szCs w:val="26"/>
        </w:rPr>
        <w:t>,</w:t>
      </w:r>
      <w:r w:rsidR="009B0571" w:rsidRPr="00BA286C">
        <w:rPr>
          <w:sz w:val="26"/>
          <w:szCs w:val="26"/>
        </w:rPr>
        <w:t xml:space="preserve"> ответственный за прием и регистрацию документов, </w:t>
      </w:r>
      <w:r w:rsidR="00431F42" w:rsidRPr="00BA286C">
        <w:rPr>
          <w:sz w:val="26"/>
          <w:szCs w:val="26"/>
        </w:rPr>
        <w:t>производит прием заявления с прилагаемыми документами, после чего заявление регистрируется в электронной базе данных входящих документов</w:t>
      </w:r>
      <w:r w:rsidR="00431F42" w:rsidRPr="00BA286C">
        <w:rPr>
          <w:color w:val="0000FF"/>
          <w:sz w:val="26"/>
          <w:szCs w:val="26"/>
        </w:rPr>
        <w:t xml:space="preserve"> </w:t>
      </w:r>
      <w:r w:rsidR="00431F42" w:rsidRPr="00BA286C">
        <w:rPr>
          <w:sz w:val="26"/>
          <w:szCs w:val="26"/>
        </w:rPr>
        <w:t>и на заявлении ставится номер и дата регистрации.</w:t>
      </w:r>
    </w:p>
    <w:p w:rsidR="00431F42" w:rsidRPr="00BA286C" w:rsidRDefault="00431F42" w:rsidP="001E53FB">
      <w:pPr>
        <w:autoSpaceDE w:val="0"/>
        <w:autoSpaceDN w:val="0"/>
        <w:adjustRightInd w:val="0"/>
        <w:ind w:firstLine="709"/>
        <w:outlineLvl w:val="1"/>
        <w:rPr>
          <w:sz w:val="26"/>
          <w:szCs w:val="26"/>
        </w:rPr>
      </w:pPr>
    </w:p>
    <w:p w:rsidR="00431F42" w:rsidRPr="00BA286C" w:rsidRDefault="00431F42" w:rsidP="00BA286C">
      <w:pPr>
        <w:autoSpaceDE w:val="0"/>
        <w:autoSpaceDN w:val="0"/>
        <w:adjustRightInd w:val="0"/>
        <w:ind w:firstLine="709"/>
        <w:jc w:val="center"/>
        <w:outlineLvl w:val="1"/>
        <w:rPr>
          <w:b/>
          <w:sz w:val="26"/>
          <w:szCs w:val="26"/>
        </w:rPr>
      </w:pPr>
      <w:r w:rsidRPr="00BA286C">
        <w:rPr>
          <w:b/>
          <w:sz w:val="26"/>
          <w:szCs w:val="26"/>
        </w:rPr>
        <w:t>3.2.</w:t>
      </w:r>
      <w:r w:rsidRPr="00BA286C">
        <w:rPr>
          <w:b/>
          <w:sz w:val="26"/>
          <w:szCs w:val="26"/>
        </w:rPr>
        <w:tab/>
        <w:t>Рассмотрение представленных документов</w:t>
      </w:r>
    </w:p>
    <w:p w:rsidR="00431F42" w:rsidRPr="00BA286C" w:rsidRDefault="0015405C" w:rsidP="001E53FB">
      <w:pPr>
        <w:ind w:firstLine="709"/>
        <w:jc w:val="both"/>
        <w:rPr>
          <w:sz w:val="26"/>
          <w:szCs w:val="26"/>
        </w:rPr>
      </w:pPr>
      <w:r w:rsidRPr="00BA286C">
        <w:rPr>
          <w:sz w:val="26"/>
          <w:szCs w:val="26"/>
        </w:rPr>
        <w:t>3</w:t>
      </w:r>
      <w:r w:rsidR="00431F42" w:rsidRPr="00BA286C">
        <w:rPr>
          <w:sz w:val="26"/>
          <w:szCs w:val="26"/>
        </w:rPr>
        <w:t xml:space="preserve">1. После регистрации заявление с приложением документов передается на рассмотрение </w:t>
      </w:r>
      <w:r w:rsidR="00CA1F68" w:rsidRPr="00BA286C">
        <w:rPr>
          <w:sz w:val="26"/>
          <w:szCs w:val="26"/>
        </w:rPr>
        <w:t>г</w:t>
      </w:r>
      <w:r w:rsidR="00431F42" w:rsidRPr="00BA286C">
        <w:rPr>
          <w:sz w:val="26"/>
          <w:szCs w:val="26"/>
        </w:rPr>
        <w:t xml:space="preserve">лаве </w:t>
      </w:r>
      <w:r w:rsidR="002538A8" w:rsidRPr="00BA286C">
        <w:rPr>
          <w:sz w:val="26"/>
          <w:szCs w:val="26"/>
        </w:rPr>
        <w:t>Каргопольского муниципального округа</w:t>
      </w:r>
      <w:r w:rsidR="00431F42" w:rsidRPr="00BA286C">
        <w:rPr>
          <w:sz w:val="26"/>
          <w:szCs w:val="26"/>
        </w:rPr>
        <w:t>.</w:t>
      </w:r>
    </w:p>
    <w:p w:rsidR="00431F42" w:rsidRPr="00BA286C" w:rsidRDefault="00431F42" w:rsidP="001E53FB">
      <w:pPr>
        <w:ind w:firstLine="709"/>
        <w:jc w:val="both"/>
        <w:rPr>
          <w:rFonts w:cs="Arial"/>
          <w:sz w:val="26"/>
          <w:szCs w:val="26"/>
        </w:rPr>
      </w:pPr>
      <w:r w:rsidRPr="00BA286C">
        <w:rPr>
          <w:sz w:val="26"/>
          <w:szCs w:val="26"/>
        </w:rPr>
        <w:t xml:space="preserve">Глава </w:t>
      </w:r>
      <w:r w:rsidR="002538A8" w:rsidRPr="00BA286C">
        <w:rPr>
          <w:sz w:val="26"/>
          <w:szCs w:val="26"/>
        </w:rPr>
        <w:t>Каргопольского муниципального округа</w:t>
      </w:r>
      <w:r w:rsidR="00CA1F68" w:rsidRPr="00BA286C">
        <w:rPr>
          <w:sz w:val="26"/>
          <w:szCs w:val="26"/>
        </w:rPr>
        <w:t xml:space="preserve"> </w:t>
      </w:r>
      <w:r w:rsidRPr="00BA286C">
        <w:rPr>
          <w:sz w:val="26"/>
          <w:szCs w:val="26"/>
        </w:rPr>
        <w:t xml:space="preserve">направляет документы </w:t>
      </w:r>
      <w:r w:rsidRPr="00BA286C">
        <w:rPr>
          <w:rFonts w:cs="Arial"/>
          <w:sz w:val="26"/>
          <w:szCs w:val="26"/>
        </w:rPr>
        <w:t xml:space="preserve">на рассмотрение </w:t>
      </w:r>
      <w:r w:rsidR="009B0571" w:rsidRPr="00BA286C">
        <w:rPr>
          <w:rFonts w:cs="Arial"/>
          <w:sz w:val="26"/>
          <w:szCs w:val="26"/>
        </w:rPr>
        <w:t>начальнику отдела</w:t>
      </w:r>
      <w:r w:rsidR="00295635" w:rsidRPr="00BA286C">
        <w:rPr>
          <w:rFonts w:cs="Arial"/>
          <w:sz w:val="26"/>
          <w:szCs w:val="26"/>
        </w:rPr>
        <w:t xml:space="preserve"> администрации</w:t>
      </w:r>
      <w:r w:rsidRPr="00BA286C">
        <w:rPr>
          <w:rFonts w:cs="Arial"/>
          <w:sz w:val="26"/>
          <w:szCs w:val="26"/>
        </w:rPr>
        <w:t xml:space="preserve">, который назначает специалиста </w:t>
      </w:r>
      <w:r w:rsidR="00D32337" w:rsidRPr="00BA286C">
        <w:rPr>
          <w:rFonts w:cs="Arial"/>
          <w:sz w:val="26"/>
          <w:szCs w:val="26"/>
        </w:rPr>
        <w:t>о</w:t>
      </w:r>
      <w:r w:rsidRPr="00BA286C">
        <w:rPr>
          <w:rFonts w:cs="Arial"/>
          <w:sz w:val="26"/>
          <w:szCs w:val="26"/>
        </w:rPr>
        <w:t xml:space="preserve">тдела ответственным исполнителем по данному заявлению. </w:t>
      </w:r>
    </w:p>
    <w:p w:rsidR="00431F42" w:rsidRPr="00BA286C" w:rsidRDefault="00431F42" w:rsidP="001E53FB">
      <w:pPr>
        <w:ind w:firstLine="709"/>
        <w:jc w:val="both"/>
        <w:rPr>
          <w:rFonts w:cs="Arial"/>
          <w:sz w:val="26"/>
          <w:szCs w:val="26"/>
        </w:rPr>
      </w:pPr>
      <w:r w:rsidRPr="00BA286C">
        <w:rPr>
          <w:rFonts w:cs="Arial"/>
          <w:sz w:val="26"/>
          <w:szCs w:val="26"/>
        </w:rPr>
        <w:t>Ответственный исполнитель осуществляет проверку представленных документов на предмет установления:</w:t>
      </w:r>
    </w:p>
    <w:p w:rsidR="00431F42" w:rsidRPr="00BA286C" w:rsidRDefault="00431F42" w:rsidP="001E53FB">
      <w:pPr>
        <w:ind w:firstLine="709"/>
        <w:jc w:val="both"/>
        <w:rPr>
          <w:rFonts w:cs="Arial"/>
          <w:sz w:val="26"/>
          <w:szCs w:val="26"/>
        </w:rPr>
      </w:pPr>
      <w:r w:rsidRPr="00BA286C">
        <w:rPr>
          <w:rFonts w:cs="Arial"/>
          <w:sz w:val="26"/>
          <w:szCs w:val="26"/>
        </w:rPr>
        <w:t>- соответствия заявителя требованиям, указанным в подразделе 1.2. настоящего регламента;</w:t>
      </w:r>
    </w:p>
    <w:p w:rsidR="00431F42" w:rsidRPr="00BA286C" w:rsidRDefault="00431F42" w:rsidP="001E53FB">
      <w:pPr>
        <w:ind w:firstLine="709"/>
        <w:jc w:val="both"/>
        <w:rPr>
          <w:rFonts w:cs="Arial"/>
          <w:sz w:val="26"/>
          <w:szCs w:val="26"/>
        </w:rPr>
      </w:pPr>
      <w:r w:rsidRPr="00BA286C">
        <w:rPr>
          <w:rFonts w:cs="Arial"/>
          <w:sz w:val="26"/>
          <w:szCs w:val="26"/>
        </w:rPr>
        <w:t>- комплектности представленных документов</w:t>
      </w:r>
      <w:r w:rsidR="0015405C" w:rsidRPr="00BA286C">
        <w:rPr>
          <w:rFonts w:cs="Arial"/>
          <w:sz w:val="26"/>
          <w:szCs w:val="26"/>
        </w:rPr>
        <w:t xml:space="preserve"> в соответствии с пунктом 14 </w:t>
      </w:r>
      <w:r w:rsidRPr="00BA286C">
        <w:rPr>
          <w:rFonts w:cs="Arial"/>
          <w:sz w:val="26"/>
          <w:szCs w:val="26"/>
        </w:rPr>
        <w:t>настоящего регламента;</w:t>
      </w:r>
    </w:p>
    <w:p w:rsidR="00431F42" w:rsidRPr="00BA286C" w:rsidRDefault="00431F42" w:rsidP="001E53FB">
      <w:pPr>
        <w:ind w:firstLine="709"/>
        <w:jc w:val="both"/>
        <w:rPr>
          <w:rFonts w:cs="Arial"/>
          <w:sz w:val="26"/>
          <w:szCs w:val="26"/>
        </w:rPr>
      </w:pPr>
      <w:r w:rsidRPr="00BA286C">
        <w:rPr>
          <w:rFonts w:cs="Arial"/>
          <w:sz w:val="26"/>
          <w:szCs w:val="26"/>
        </w:rPr>
        <w:t>- отсутствия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431F42" w:rsidRPr="00BA286C" w:rsidRDefault="00431F42" w:rsidP="001E53FB">
      <w:pPr>
        <w:ind w:firstLine="709"/>
        <w:jc w:val="both"/>
        <w:rPr>
          <w:rFonts w:cs="Arial"/>
          <w:sz w:val="26"/>
          <w:szCs w:val="26"/>
        </w:rPr>
      </w:pPr>
      <w:r w:rsidRPr="00BA286C">
        <w:rPr>
          <w:rFonts w:cs="Arial"/>
          <w:sz w:val="26"/>
          <w:szCs w:val="26"/>
        </w:rPr>
        <w:t>- отсутствия в заявлении и прилагаемых к нему документах записей, выполненных карандашом.</w:t>
      </w:r>
    </w:p>
    <w:p w:rsidR="00431F42" w:rsidRPr="00BA286C" w:rsidRDefault="00431F42" w:rsidP="001E53FB">
      <w:pPr>
        <w:ind w:firstLine="709"/>
        <w:jc w:val="both"/>
        <w:rPr>
          <w:rFonts w:cs="Arial"/>
          <w:sz w:val="26"/>
          <w:szCs w:val="26"/>
        </w:rPr>
      </w:pPr>
      <w:r w:rsidRPr="00BA286C">
        <w:rPr>
          <w:rFonts w:cs="Arial"/>
          <w:sz w:val="26"/>
          <w:szCs w:val="26"/>
        </w:rPr>
        <w:t>При установлении факта несоответствия заявления и прилагаемых к нему документов установленным требованиям ответственный исполнитель уведомляет заявителя о наличии препятствий для исполнения административной процедуры, объясняет заявителю содержание выявленных недостатков и предлагает принять меры к их устранению.</w:t>
      </w:r>
    </w:p>
    <w:p w:rsidR="00431F42" w:rsidRPr="00BA286C" w:rsidRDefault="00431F42" w:rsidP="001E53FB">
      <w:pPr>
        <w:ind w:firstLine="709"/>
        <w:jc w:val="both"/>
        <w:rPr>
          <w:sz w:val="26"/>
          <w:szCs w:val="26"/>
        </w:rPr>
      </w:pPr>
      <w:r w:rsidRPr="00BA286C">
        <w:rPr>
          <w:rFonts w:cs="Arial"/>
          <w:sz w:val="26"/>
          <w:szCs w:val="26"/>
        </w:rPr>
        <w:lastRenderedPageBreak/>
        <w:t>Ответственный исполнитель</w:t>
      </w:r>
      <w:r w:rsidRPr="00BA286C">
        <w:rPr>
          <w:sz w:val="26"/>
          <w:szCs w:val="26"/>
        </w:rPr>
        <w:t xml:space="preserve"> при правильно оформленных представленных документах:</w:t>
      </w:r>
    </w:p>
    <w:p w:rsidR="00431F42" w:rsidRPr="00BA286C" w:rsidRDefault="00431F42" w:rsidP="001E53FB">
      <w:pPr>
        <w:autoSpaceDE w:val="0"/>
        <w:autoSpaceDN w:val="0"/>
        <w:adjustRightInd w:val="0"/>
        <w:ind w:firstLine="709"/>
        <w:jc w:val="both"/>
        <w:rPr>
          <w:sz w:val="26"/>
          <w:szCs w:val="26"/>
        </w:rPr>
      </w:pPr>
      <w:r w:rsidRPr="00BA286C">
        <w:rPr>
          <w:sz w:val="26"/>
          <w:szCs w:val="26"/>
        </w:rPr>
        <w:t>- обеспечивает рассмотрение заявления и приложенными к нему документами;</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обеспечивает направление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10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обеспечивает организацию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(срок проведения публичных слушаний не должен превышать 1 (один) месяц);</w:t>
      </w:r>
    </w:p>
    <w:p w:rsidR="00431F42" w:rsidRPr="00BA286C" w:rsidRDefault="00431F42"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xml:space="preserve">- осуществляет подготовку заключения, в котором содержатся рекомендации о предоставлении разрешения или об отказе в предоставлении разрешения, и направление этого заключения </w:t>
      </w:r>
      <w:r w:rsidR="00CA1F68" w:rsidRPr="00BA286C">
        <w:rPr>
          <w:rFonts w:ascii="Times New Roman" w:hAnsi="Times New Roman" w:cs="Times New Roman"/>
          <w:sz w:val="26"/>
          <w:szCs w:val="26"/>
        </w:rPr>
        <w:t>г</w:t>
      </w:r>
      <w:r w:rsidRPr="00BA286C">
        <w:rPr>
          <w:rFonts w:ascii="Times New Roman" w:hAnsi="Times New Roman" w:cs="Times New Roman"/>
          <w:sz w:val="26"/>
          <w:szCs w:val="26"/>
        </w:rPr>
        <w:t xml:space="preserve">лаве </w:t>
      </w:r>
      <w:r w:rsidR="00CA1F68" w:rsidRPr="00BA286C">
        <w:rPr>
          <w:rFonts w:ascii="Times New Roman" w:hAnsi="Times New Roman" w:cs="Times New Roman"/>
          <w:sz w:val="26"/>
          <w:szCs w:val="26"/>
        </w:rPr>
        <w:t>Каргопольск</w:t>
      </w:r>
      <w:r w:rsidR="00826ED3">
        <w:rPr>
          <w:rFonts w:ascii="Times New Roman" w:hAnsi="Times New Roman" w:cs="Times New Roman"/>
          <w:sz w:val="26"/>
          <w:szCs w:val="26"/>
        </w:rPr>
        <w:t>ого</w:t>
      </w:r>
      <w:r w:rsidR="00CA1F68" w:rsidRPr="00BA286C">
        <w:rPr>
          <w:rFonts w:ascii="Times New Roman" w:hAnsi="Times New Roman" w:cs="Times New Roman"/>
          <w:sz w:val="26"/>
          <w:szCs w:val="26"/>
        </w:rPr>
        <w:t xml:space="preserve"> муниципальн</w:t>
      </w:r>
      <w:r w:rsidR="00826ED3">
        <w:rPr>
          <w:rFonts w:ascii="Times New Roman" w:hAnsi="Times New Roman" w:cs="Times New Roman"/>
          <w:sz w:val="26"/>
          <w:szCs w:val="26"/>
        </w:rPr>
        <w:t>ого</w:t>
      </w:r>
      <w:r w:rsidR="00CA1F68" w:rsidRPr="00BA286C">
        <w:rPr>
          <w:rFonts w:ascii="Times New Roman" w:hAnsi="Times New Roman" w:cs="Times New Roman"/>
          <w:sz w:val="26"/>
          <w:szCs w:val="26"/>
        </w:rPr>
        <w:t xml:space="preserve"> </w:t>
      </w:r>
      <w:r w:rsidR="00826ED3">
        <w:rPr>
          <w:rFonts w:ascii="Times New Roman" w:hAnsi="Times New Roman" w:cs="Times New Roman"/>
          <w:sz w:val="26"/>
          <w:szCs w:val="26"/>
        </w:rPr>
        <w:t>округа</w:t>
      </w:r>
      <w:r w:rsidR="00CA1F68" w:rsidRPr="00BA286C">
        <w:rPr>
          <w:sz w:val="26"/>
          <w:szCs w:val="26"/>
        </w:rPr>
        <w:t xml:space="preserve"> </w:t>
      </w:r>
      <w:r w:rsidRPr="00BA286C">
        <w:rPr>
          <w:rFonts w:ascii="Times New Roman" w:hAnsi="Times New Roman" w:cs="Times New Roman"/>
          <w:sz w:val="26"/>
          <w:szCs w:val="26"/>
        </w:rPr>
        <w:t>для принятия решения.</w:t>
      </w:r>
    </w:p>
    <w:p w:rsidR="00431F42" w:rsidRPr="00BA286C" w:rsidRDefault="00431F42" w:rsidP="001E53FB">
      <w:pPr>
        <w:ind w:firstLine="709"/>
        <w:jc w:val="both"/>
        <w:rPr>
          <w:rFonts w:cs="Arial"/>
          <w:sz w:val="26"/>
          <w:szCs w:val="26"/>
        </w:rPr>
      </w:pPr>
      <w:r w:rsidRPr="00BA286C">
        <w:rPr>
          <w:rFonts w:cs="Arial"/>
          <w:sz w:val="26"/>
          <w:szCs w:val="26"/>
        </w:rPr>
        <w:t>Заявитель может получить отказ в рассмотрении документов по следующим основаниям:</w:t>
      </w:r>
    </w:p>
    <w:p w:rsidR="00431F42" w:rsidRPr="00BA286C" w:rsidRDefault="00431F42" w:rsidP="001E53FB">
      <w:pPr>
        <w:ind w:firstLine="709"/>
        <w:jc w:val="both"/>
        <w:rPr>
          <w:rFonts w:cs="Arial"/>
          <w:sz w:val="26"/>
          <w:szCs w:val="26"/>
        </w:rPr>
      </w:pPr>
      <w:r w:rsidRPr="00BA286C">
        <w:rPr>
          <w:rFonts w:cs="Arial"/>
          <w:sz w:val="26"/>
          <w:szCs w:val="26"/>
        </w:rPr>
        <w:t xml:space="preserve">- лицо, подающее документы, не относится к числу заявителей в соответствии с пунктами </w:t>
      </w:r>
      <w:r w:rsidR="00767177" w:rsidRPr="00BA286C">
        <w:rPr>
          <w:rFonts w:cs="Arial"/>
          <w:sz w:val="26"/>
          <w:szCs w:val="26"/>
        </w:rPr>
        <w:t>4,</w:t>
      </w:r>
      <w:r w:rsidRPr="00BA286C">
        <w:rPr>
          <w:rFonts w:cs="Arial"/>
          <w:sz w:val="26"/>
          <w:szCs w:val="26"/>
        </w:rPr>
        <w:t xml:space="preserve"> </w:t>
      </w:r>
      <w:r w:rsidR="00767177" w:rsidRPr="00BA286C">
        <w:rPr>
          <w:rFonts w:cs="Arial"/>
          <w:sz w:val="26"/>
          <w:szCs w:val="26"/>
        </w:rPr>
        <w:t>5</w:t>
      </w:r>
      <w:r w:rsidRPr="00BA286C">
        <w:rPr>
          <w:rFonts w:cs="Arial"/>
          <w:sz w:val="26"/>
          <w:szCs w:val="26"/>
        </w:rPr>
        <w:t>. настоящего регламента;</w:t>
      </w:r>
    </w:p>
    <w:p w:rsidR="00431F42" w:rsidRPr="00BA286C" w:rsidRDefault="00D32337" w:rsidP="001E53FB">
      <w:pPr>
        <w:ind w:firstLine="709"/>
        <w:jc w:val="both"/>
        <w:rPr>
          <w:rFonts w:cs="Arial"/>
          <w:sz w:val="26"/>
          <w:szCs w:val="26"/>
        </w:rPr>
      </w:pPr>
      <w:r w:rsidRPr="00BA286C">
        <w:rPr>
          <w:rFonts w:cs="Arial"/>
          <w:sz w:val="26"/>
          <w:szCs w:val="26"/>
        </w:rPr>
        <w:t xml:space="preserve">- </w:t>
      </w:r>
      <w:r w:rsidR="00431F42" w:rsidRPr="00BA286C">
        <w:rPr>
          <w:rFonts w:cs="Arial"/>
          <w:sz w:val="26"/>
          <w:szCs w:val="26"/>
        </w:rPr>
        <w:t>заявитель представил документы, оформление которых не соответствует требованиям, настоящего регламента;</w:t>
      </w:r>
    </w:p>
    <w:p w:rsidR="00431F42" w:rsidRPr="00BA286C" w:rsidRDefault="00431F42" w:rsidP="001E53FB">
      <w:pPr>
        <w:ind w:firstLine="709"/>
        <w:jc w:val="both"/>
        <w:rPr>
          <w:rFonts w:cs="Arial"/>
          <w:sz w:val="26"/>
          <w:szCs w:val="26"/>
        </w:rPr>
      </w:pPr>
      <w:r w:rsidRPr="00BA286C">
        <w:rPr>
          <w:rFonts w:cs="Arial"/>
          <w:sz w:val="26"/>
          <w:szCs w:val="26"/>
        </w:rPr>
        <w:t>- заявитель представил документы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w:t>
      </w:r>
    </w:p>
    <w:p w:rsidR="00431F42" w:rsidRPr="00BA286C" w:rsidRDefault="00431F42" w:rsidP="001E53FB">
      <w:pPr>
        <w:ind w:firstLine="709"/>
        <w:jc w:val="both"/>
        <w:rPr>
          <w:rFonts w:cs="Arial"/>
          <w:sz w:val="26"/>
          <w:szCs w:val="26"/>
        </w:rPr>
      </w:pPr>
      <w:r w:rsidRPr="00BA286C">
        <w:rPr>
          <w:rFonts w:cs="Arial"/>
          <w:sz w:val="26"/>
          <w:szCs w:val="26"/>
        </w:rPr>
        <w:t>-</w:t>
      </w:r>
      <w:r w:rsidR="00D32337" w:rsidRPr="00BA286C">
        <w:rPr>
          <w:rFonts w:cs="Arial"/>
          <w:sz w:val="26"/>
          <w:szCs w:val="26"/>
        </w:rPr>
        <w:t xml:space="preserve"> </w:t>
      </w:r>
      <w:r w:rsidRPr="00BA286C">
        <w:rPr>
          <w:rFonts w:cs="Arial"/>
          <w:sz w:val="26"/>
          <w:szCs w:val="26"/>
        </w:rPr>
        <w:t xml:space="preserve">непредставление определенных пунктом </w:t>
      </w:r>
      <w:r w:rsidR="00767177" w:rsidRPr="00BA286C">
        <w:rPr>
          <w:rFonts w:cs="Arial"/>
          <w:sz w:val="26"/>
          <w:szCs w:val="26"/>
        </w:rPr>
        <w:t>14</w:t>
      </w:r>
      <w:r w:rsidRPr="00BA286C">
        <w:rPr>
          <w:rFonts w:cs="Arial"/>
          <w:sz w:val="26"/>
          <w:szCs w:val="26"/>
        </w:rPr>
        <w:t xml:space="preserve"> настоящего регламента документов.</w:t>
      </w:r>
    </w:p>
    <w:p w:rsidR="00431F42" w:rsidRPr="00BA286C" w:rsidRDefault="00431F42" w:rsidP="001E53FB">
      <w:pPr>
        <w:ind w:firstLine="709"/>
        <w:jc w:val="both"/>
        <w:rPr>
          <w:sz w:val="26"/>
          <w:szCs w:val="26"/>
        </w:rPr>
      </w:pPr>
      <w:r w:rsidRPr="00BA286C">
        <w:rPr>
          <w:sz w:val="26"/>
          <w:szCs w:val="26"/>
        </w:rPr>
        <w:t xml:space="preserve">Отказ в рассмотрении заявления готовится ответственным исполнителем </w:t>
      </w:r>
      <w:r w:rsidR="003B0FAA" w:rsidRPr="00BA286C">
        <w:rPr>
          <w:sz w:val="26"/>
          <w:szCs w:val="26"/>
        </w:rPr>
        <w:t>не более</w:t>
      </w:r>
      <w:r w:rsidRPr="00BA286C">
        <w:rPr>
          <w:sz w:val="26"/>
          <w:szCs w:val="26"/>
        </w:rPr>
        <w:t xml:space="preserve"> </w:t>
      </w:r>
      <w:r w:rsidR="003B0FAA" w:rsidRPr="00BA286C">
        <w:rPr>
          <w:sz w:val="26"/>
          <w:szCs w:val="26"/>
        </w:rPr>
        <w:t xml:space="preserve">30 дней </w:t>
      </w:r>
      <w:r w:rsidRPr="00BA286C">
        <w:rPr>
          <w:sz w:val="26"/>
          <w:szCs w:val="26"/>
        </w:rPr>
        <w:t xml:space="preserve"> со дня </w:t>
      </w:r>
      <w:r w:rsidR="003B0FAA" w:rsidRPr="00BA286C">
        <w:rPr>
          <w:sz w:val="26"/>
          <w:szCs w:val="26"/>
        </w:rPr>
        <w:t>регистрации</w:t>
      </w:r>
      <w:r w:rsidRPr="00BA286C">
        <w:rPr>
          <w:sz w:val="26"/>
          <w:szCs w:val="26"/>
        </w:rPr>
        <w:t xml:space="preserve"> в случае несоответствия заявления и (или) прилагаемых документов требованиям, установленным пунктом </w:t>
      </w:r>
      <w:r w:rsidR="003B0FAA" w:rsidRPr="00BA286C">
        <w:rPr>
          <w:sz w:val="26"/>
          <w:szCs w:val="26"/>
        </w:rPr>
        <w:t>14</w:t>
      </w:r>
      <w:r w:rsidRPr="00BA286C">
        <w:rPr>
          <w:sz w:val="26"/>
          <w:szCs w:val="26"/>
        </w:rPr>
        <w:t xml:space="preserve"> настоящего административного регламента.</w:t>
      </w:r>
    </w:p>
    <w:p w:rsidR="00431F42" w:rsidRPr="00BA286C" w:rsidRDefault="00431F42" w:rsidP="001E53FB">
      <w:pPr>
        <w:ind w:firstLine="709"/>
        <w:jc w:val="both"/>
        <w:rPr>
          <w:sz w:val="26"/>
          <w:szCs w:val="26"/>
        </w:rPr>
      </w:pPr>
      <w:r w:rsidRPr="00BA286C">
        <w:rPr>
          <w:sz w:val="26"/>
          <w:szCs w:val="26"/>
        </w:rPr>
        <w:t>Решение об отказе в рассмотрении заявления принимается г</w:t>
      </w:r>
      <w:r w:rsidR="00826ED3">
        <w:rPr>
          <w:sz w:val="26"/>
          <w:szCs w:val="26"/>
        </w:rPr>
        <w:t>лавой</w:t>
      </w:r>
      <w:r w:rsidRPr="00BA286C">
        <w:rPr>
          <w:sz w:val="26"/>
          <w:szCs w:val="26"/>
        </w:rPr>
        <w:t xml:space="preserve"> </w:t>
      </w:r>
      <w:r w:rsidR="00CA1F68" w:rsidRPr="00BA286C">
        <w:rPr>
          <w:sz w:val="26"/>
          <w:szCs w:val="26"/>
        </w:rPr>
        <w:t>Каргопольск</w:t>
      </w:r>
      <w:r w:rsidR="00826ED3">
        <w:rPr>
          <w:sz w:val="26"/>
          <w:szCs w:val="26"/>
        </w:rPr>
        <w:t>ого</w:t>
      </w:r>
      <w:r w:rsidR="00CA1F68" w:rsidRPr="00BA286C">
        <w:rPr>
          <w:sz w:val="26"/>
          <w:szCs w:val="26"/>
        </w:rPr>
        <w:t xml:space="preserve"> муниципальн</w:t>
      </w:r>
      <w:r w:rsidR="00826ED3">
        <w:rPr>
          <w:sz w:val="26"/>
          <w:szCs w:val="26"/>
        </w:rPr>
        <w:t>ого</w:t>
      </w:r>
      <w:r w:rsidR="00CA1F68" w:rsidRPr="00BA286C">
        <w:rPr>
          <w:sz w:val="26"/>
          <w:szCs w:val="26"/>
        </w:rPr>
        <w:t xml:space="preserve"> </w:t>
      </w:r>
      <w:r w:rsidR="00826ED3">
        <w:rPr>
          <w:sz w:val="26"/>
          <w:szCs w:val="26"/>
        </w:rPr>
        <w:t>округа</w:t>
      </w:r>
      <w:r w:rsidR="00CA1F68" w:rsidRPr="00BA286C">
        <w:rPr>
          <w:sz w:val="26"/>
          <w:szCs w:val="26"/>
        </w:rPr>
        <w:t xml:space="preserve"> </w:t>
      </w:r>
      <w:r w:rsidRPr="00BA286C">
        <w:rPr>
          <w:sz w:val="26"/>
          <w:szCs w:val="26"/>
        </w:rPr>
        <w:t xml:space="preserve">по представлению </w:t>
      </w:r>
      <w:r w:rsidR="00295635" w:rsidRPr="00BA286C">
        <w:rPr>
          <w:sz w:val="26"/>
          <w:szCs w:val="26"/>
        </w:rPr>
        <w:t>ответственным исполнителем</w:t>
      </w:r>
      <w:r w:rsidRPr="00BA286C">
        <w:rPr>
          <w:sz w:val="26"/>
          <w:szCs w:val="26"/>
        </w:rPr>
        <w:t xml:space="preserve"> заключения в форме письма в течение 3 (трех) дней.</w:t>
      </w:r>
    </w:p>
    <w:p w:rsidR="00431F42" w:rsidRPr="00BA286C" w:rsidRDefault="00431F42" w:rsidP="001E53FB">
      <w:pPr>
        <w:ind w:firstLine="709"/>
        <w:jc w:val="both"/>
        <w:rPr>
          <w:sz w:val="26"/>
          <w:szCs w:val="26"/>
        </w:rPr>
      </w:pPr>
      <w:r w:rsidRPr="00BA286C">
        <w:rPr>
          <w:sz w:val="26"/>
          <w:szCs w:val="26"/>
        </w:rPr>
        <w:t>Уведомление об отказе в рассмотрении заявления передается лично заявителю или его представителю либо направляется заявителю по почте по адресу, указанному в заявлении.</w:t>
      </w:r>
    </w:p>
    <w:p w:rsidR="00431F42" w:rsidRPr="00BA286C" w:rsidRDefault="00431F42" w:rsidP="001E53FB">
      <w:pPr>
        <w:ind w:firstLine="709"/>
        <w:jc w:val="both"/>
        <w:rPr>
          <w:sz w:val="26"/>
          <w:szCs w:val="26"/>
        </w:rPr>
      </w:pPr>
      <w:r w:rsidRPr="00BA286C">
        <w:rPr>
          <w:sz w:val="26"/>
          <w:szCs w:val="26"/>
        </w:rPr>
        <w:lastRenderedPageBreak/>
        <w:t>Ответственный исполнитель не вправе требовать от заявителя:</w:t>
      </w:r>
    </w:p>
    <w:p w:rsidR="00431F42" w:rsidRPr="00BA286C" w:rsidRDefault="00431F42" w:rsidP="001E53FB">
      <w:pPr>
        <w:ind w:firstLine="709"/>
        <w:jc w:val="both"/>
        <w:rPr>
          <w:sz w:val="26"/>
          <w:szCs w:val="26"/>
        </w:rPr>
      </w:pPr>
      <w:r w:rsidRPr="00BA286C">
        <w:rPr>
          <w:sz w:val="26"/>
          <w:szCs w:val="26"/>
        </w:rPr>
        <w:t>- представления документов и информации или осуществления действий, предоставление которых не предусмотрено нормативными правовыми актами, регулирующими отношения, возникающие в связи с представлением муниципальной услуги;</w:t>
      </w:r>
    </w:p>
    <w:p w:rsidR="00431F42" w:rsidRPr="00BA286C" w:rsidRDefault="00431F42" w:rsidP="001E53FB">
      <w:pPr>
        <w:ind w:firstLine="709"/>
        <w:jc w:val="both"/>
        <w:rPr>
          <w:sz w:val="26"/>
          <w:szCs w:val="26"/>
        </w:rPr>
      </w:pPr>
      <w:r w:rsidRPr="00BA286C">
        <w:rPr>
          <w:sz w:val="26"/>
          <w:szCs w:val="26"/>
        </w:rPr>
        <w:t>- предоставления документов и информации, которые находятся в распоряжении органов, представляющих муниципальную услугу,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актами субъектов Российской Федерации, муниципальными правовыми актами.</w:t>
      </w:r>
    </w:p>
    <w:p w:rsidR="00431F42" w:rsidRPr="00BA286C" w:rsidRDefault="00431F42" w:rsidP="001E53FB">
      <w:pPr>
        <w:autoSpaceDE w:val="0"/>
        <w:autoSpaceDN w:val="0"/>
        <w:adjustRightInd w:val="0"/>
        <w:ind w:firstLine="709"/>
        <w:jc w:val="center"/>
        <w:outlineLvl w:val="1"/>
        <w:rPr>
          <w:b/>
          <w:sz w:val="26"/>
          <w:szCs w:val="26"/>
        </w:rPr>
      </w:pPr>
    </w:p>
    <w:p w:rsidR="00CB5526" w:rsidRPr="00BA286C" w:rsidRDefault="00431F42" w:rsidP="00CB5526">
      <w:pPr>
        <w:autoSpaceDE w:val="0"/>
        <w:autoSpaceDN w:val="0"/>
        <w:adjustRightInd w:val="0"/>
        <w:jc w:val="center"/>
        <w:outlineLvl w:val="1"/>
        <w:rPr>
          <w:b/>
          <w:sz w:val="26"/>
          <w:szCs w:val="26"/>
        </w:rPr>
      </w:pPr>
      <w:r w:rsidRPr="00BA286C">
        <w:rPr>
          <w:b/>
          <w:sz w:val="26"/>
          <w:szCs w:val="26"/>
        </w:rPr>
        <w:t>3.3.</w:t>
      </w:r>
      <w:r w:rsidRPr="00BA286C">
        <w:rPr>
          <w:b/>
          <w:sz w:val="26"/>
          <w:szCs w:val="26"/>
        </w:rPr>
        <w:tab/>
        <w:t>Пр</w:t>
      </w:r>
      <w:r w:rsidR="00CB5526" w:rsidRPr="00BA286C">
        <w:rPr>
          <w:b/>
          <w:sz w:val="26"/>
          <w:szCs w:val="26"/>
        </w:rPr>
        <w:t>инятие решения о предоставлении</w:t>
      </w:r>
    </w:p>
    <w:p w:rsidR="00431F42" w:rsidRPr="00BA286C" w:rsidRDefault="00431F42" w:rsidP="00BA286C">
      <w:pPr>
        <w:autoSpaceDE w:val="0"/>
        <w:autoSpaceDN w:val="0"/>
        <w:adjustRightInd w:val="0"/>
        <w:jc w:val="center"/>
        <w:outlineLvl w:val="1"/>
        <w:rPr>
          <w:b/>
          <w:sz w:val="26"/>
          <w:szCs w:val="26"/>
        </w:rPr>
      </w:pPr>
      <w:r w:rsidRPr="00BA286C">
        <w:rPr>
          <w:b/>
          <w:sz w:val="26"/>
          <w:szCs w:val="26"/>
        </w:rPr>
        <w:t xml:space="preserve">(отказе в предоставлении) </w:t>
      </w:r>
      <w:r w:rsidR="003B0FAA" w:rsidRPr="00BA286C">
        <w:rPr>
          <w:b/>
          <w:sz w:val="26"/>
          <w:szCs w:val="26"/>
        </w:rPr>
        <w:t>муниципальной у</w:t>
      </w:r>
      <w:r w:rsidRPr="00BA286C">
        <w:rPr>
          <w:b/>
          <w:sz w:val="26"/>
          <w:szCs w:val="26"/>
        </w:rPr>
        <w:t>слуги</w:t>
      </w:r>
    </w:p>
    <w:p w:rsidR="00431F42" w:rsidRPr="00BA286C" w:rsidRDefault="003B0FAA" w:rsidP="001E53FB">
      <w:pPr>
        <w:pStyle w:val="ConsPlusNormal"/>
        <w:widowControl/>
        <w:ind w:firstLine="709"/>
        <w:jc w:val="both"/>
        <w:rPr>
          <w:rFonts w:ascii="Times New Roman" w:hAnsi="Times New Roman" w:cs="Times New Roman"/>
          <w:sz w:val="26"/>
          <w:szCs w:val="26"/>
        </w:rPr>
      </w:pPr>
      <w:r w:rsidRPr="00BA286C">
        <w:rPr>
          <w:rFonts w:ascii="Times New Roman" w:hAnsi="Times New Roman" w:cs="Times New Roman"/>
          <w:sz w:val="26"/>
          <w:szCs w:val="26"/>
        </w:rPr>
        <w:t xml:space="preserve">32. </w:t>
      </w:r>
      <w:r w:rsidR="00431F42" w:rsidRPr="00BA286C">
        <w:rPr>
          <w:rFonts w:ascii="Times New Roman" w:hAnsi="Times New Roman" w:cs="Times New Roman"/>
          <w:sz w:val="26"/>
          <w:szCs w:val="26"/>
        </w:rPr>
        <w:t xml:space="preserve">В случае соответствия представленных документов всем требованиям, установленным настоящим регламентом, при отсутствии оснований для отказа ответственный исполнитель в течение 3 (трех) месяцев обеспечивает осуществление мероприятий в порядке, определенном статьями 39, 40 Градостроительного кодекса РФ, в течении 7 (семи) дней подготовку проекта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в форме постановления главы </w:t>
      </w:r>
      <w:r w:rsidR="00CA1F68" w:rsidRPr="00BA286C">
        <w:rPr>
          <w:rFonts w:ascii="Times New Roman" w:hAnsi="Times New Roman" w:cs="Times New Roman"/>
          <w:sz w:val="26"/>
          <w:szCs w:val="26"/>
        </w:rPr>
        <w:t>Каргопольск</w:t>
      </w:r>
      <w:r w:rsidR="00BA286C">
        <w:rPr>
          <w:rFonts w:ascii="Times New Roman" w:hAnsi="Times New Roman" w:cs="Times New Roman"/>
          <w:sz w:val="26"/>
          <w:szCs w:val="26"/>
        </w:rPr>
        <w:t>ого</w:t>
      </w:r>
      <w:r w:rsidR="00CA1F68" w:rsidRPr="00BA286C">
        <w:rPr>
          <w:rFonts w:ascii="Times New Roman" w:hAnsi="Times New Roman" w:cs="Times New Roman"/>
          <w:sz w:val="26"/>
          <w:szCs w:val="26"/>
        </w:rPr>
        <w:t xml:space="preserve"> муниципальн</w:t>
      </w:r>
      <w:r w:rsidR="00BA286C">
        <w:rPr>
          <w:rFonts w:ascii="Times New Roman" w:hAnsi="Times New Roman" w:cs="Times New Roman"/>
          <w:sz w:val="26"/>
          <w:szCs w:val="26"/>
        </w:rPr>
        <w:t>ого</w:t>
      </w:r>
      <w:r w:rsidR="00CA1F68" w:rsidRPr="00BA286C">
        <w:rPr>
          <w:rFonts w:ascii="Times New Roman" w:hAnsi="Times New Roman" w:cs="Times New Roman"/>
          <w:sz w:val="26"/>
          <w:szCs w:val="26"/>
        </w:rPr>
        <w:t xml:space="preserve"> </w:t>
      </w:r>
      <w:r w:rsidR="00BA286C">
        <w:rPr>
          <w:rFonts w:ascii="Times New Roman" w:hAnsi="Times New Roman" w:cs="Times New Roman"/>
          <w:sz w:val="26"/>
          <w:szCs w:val="26"/>
        </w:rPr>
        <w:t>округа</w:t>
      </w:r>
      <w:r w:rsidR="00431F42" w:rsidRPr="00BA286C">
        <w:rPr>
          <w:rFonts w:ascii="Times New Roman" w:hAnsi="Times New Roman" w:cs="Times New Roman"/>
          <w:sz w:val="26"/>
          <w:szCs w:val="26"/>
        </w:rPr>
        <w:t xml:space="preserve"> и в срок, не превышающий 9 рабочих дней, его согласование в соответствии с регламентом</w:t>
      </w:r>
      <w:r w:rsidR="00BA286C">
        <w:rPr>
          <w:rFonts w:ascii="Times New Roman" w:hAnsi="Times New Roman" w:cs="Times New Roman"/>
          <w:sz w:val="26"/>
          <w:szCs w:val="26"/>
        </w:rPr>
        <w:t xml:space="preserve"> администрации </w:t>
      </w:r>
      <w:r w:rsidR="00431F42" w:rsidRPr="00BA286C">
        <w:rPr>
          <w:rFonts w:ascii="Times New Roman" w:hAnsi="Times New Roman" w:cs="Times New Roman"/>
          <w:sz w:val="26"/>
          <w:szCs w:val="26"/>
        </w:rPr>
        <w:t>Каргопольск</w:t>
      </w:r>
      <w:r w:rsidR="00BA286C">
        <w:rPr>
          <w:rFonts w:ascii="Times New Roman" w:hAnsi="Times New Roman" w:cs="Times New Roman"/>
          <w:sz w:val="26"/>
          <w:szCs w:val="26"/>
        </w:rPr>
        <w:t>ого муниципального округа</w:t>
      </w:r>
      <w:r w:rsidR="00431F42" w:rsidRPr="00BA286C">
        <w:rPr>
          <w:rFonts w:ascii="Times New Roman" w:hAnsi="Times New Roman" w:cs="Times New Roman"/>
          <w:sz w:val="26"/>
          <w:szCs w:val="26"/>
        </w:rPr>
        <w:t>.</w:t>
      </w:r>
    </w:p>
    <w:p w:rsidR="00BA286C" w:rsidRPr="00BA286C" w:rsidRDefault="00431F42" w:rsidP="00BA286C">
      <w:pPr>
        <w:ind w:firstLine="709"/>
        <w:jc w:val="both"/>
        <w:rPr>
          <w:sz w:val="26"/>
          <w:szCs w:val="26"/>
        </w:rPr>
      </w:pPr>
      <w:r w:rsidRPr="00BA286C">
        <w:rPr>
          <w:sz w:val="26"/>
          <w:szCs w:val="26"/>
        </w:rPr>
        <w:t xml:space="preserve">В случаях, установленных в пункте </w:t>
      </w:r>
      <w:r w:rsidR="003B0FAA" w:rsidRPr="00BA286C">
        <w:rPr>
          <w:sz w:val="26"/>
          <w:szCs w:val="26"/>
        </w:rPr>
        <w:t>20</w:t>
      </w:r>
      <w:r w:rsidRPr="00BA286C">
        <w:rPr>
          <w:sz w:val="26"/>
          <w:szCs w:val="26"/>
        </w:rPr>
        <w:t xml:space="preserve"> настоящего регламента ответственный исполнитель отдела готовит проект решения в форме постановления главы </w:t>
      </w:r>
      <w:r w:rsidR="00CA1F68" w:rsidRPr="00BA286C">
        <w:rPr>
          <w:sz w:val="26"/>
          <w:szCs w:val="26"/>
        </w:rPr>
        <w:t>Каргопольск</w:t>
      </w:r>
      <w:r w:rsidR="00BA286C">
        <w:rPr>
          <w:sz w:val="26"/>
          <w:szCs w:val="26"/>
        </w:rPr>
        <w:t>ого</w:t>
      </w:r>
      <w:r w:rsidR="00CA1F68" w:rsidRPr="00BA286C">
        <w:rPr>
          <w:sz w:val="26"/>
          <w:szCs w:val="26"/>
        </w:rPr>
        <w:t xml:space="preserve"> муниципальн</w:t>
      </w:r>
      <w:r w:rsidR="00BA286C">
        <w:rPr>
          <w:sz w:val="26"/>
          <w:szCs w:val="26"/>
        </w:rPr>
        <w:t>ого</w:t>
      </w:r>
      <w:r w:rsidR="00CA1F68" w:rsidRPr="00BA286C">
        <w:rPr>
          <w:sz w:val="26"/>
          <w:szCs w:val="26"/>
        </w:rPr>
        <w:t xml:space="preserve"> </w:t>
      </w:r>
      <w:r w:rsidR="00BA286C">
        <w:rPr>
          <w:sz w:val="26"/>
          <w:szCs w:val="26"/>
        </w:rPr>
        <w:t>округа</w:t>
      </w:r>
      <w:r w:rsidR="00CA1F68" w:rsidRPr="00BA286C">
        <w:rPr>
          <w:sz w:val="26"/>
          <w:szCs w:val="26"/>
        </w:rPr>
        <w:t xml:space="preserve"> </w:t>
      </w:r>
      <w:r w:rsidRPr="00BA286C">
        <w:rPr>
          <w:sz w:val="26"/>
          <w:szCs w:val="26"/>
        </w:rPr>
        <w:t xml:space="preserve">и осуществляет </w:t>
      </w:r>
      <w:r w:rsidRPr="00BA286C">
        <w:rPr>
          <w:rFonts w:cs="Arial"/>
          <w:sz w:val="26"/>
          <w:szCs w:val="26"/>
        </w:rPr>
        <w:t xml:space="preserve">его согласование в соответствии с регламентом </w:t>
      </w:r>
      <w:r w:rsidRPr="00BA286C">
        <w:rPr>
          <w:sz w:val="26"/>
          <w:szCs w:val="26"/>
        </w:rPr>
        <w:t>администр</w:t>
      </w:r>
      <w:r w:rsidR="00BA286C">
        <w:rPr>
          <w:sz w:val="26"/>
          <w:szCs w:val="26"/>
        </w:rPr>
        <w:t xml:space="preserve">ации </w:t>
      </w:r>
      <w:r w:rsidR="00CA1F68" w:rsidRPr="00BA286C">
        <w:rPr>
          <w:sz w:val="26"/>
          <w:szCs w:val="26"/>
        </w:rPr>
        <w:t>Каргопольск</w:t>
      </w:r>
      <w:r w:rsidR="00BA286C">
        <w:rPr>
          <w:sz w:val="26"/>
          <w:szCs w:val="26"/>
        </w:rPr>
        <w:t>ого</w:t>
      </w:r>
      <w:r w:rsidR="00CA1F68" w:rsidRPr="00BA286C">
        <w:rPr>
          <w:sz w:val="26"/>
          <w:szCs w:val="26"/>
        </w:rPr>
        <w:t xml:space="preserve"> муниципальн</w:t>
      </w:r>
      <w:r w:rsidR="00BA286C">
        <w:rPr>
          <w:sz w:val="26"/>
          <w:szCs w:val="26"/>
        </w:rPr>
        <w:t>ого</w:t>
      </w:r>
      <w:r w:rsidR="00CA1F68" w:rsidRPr="00BA286C">
        <w:rPr>
          <w:sz w:val="26"/>
          <w:szCs w:val="26"/>
        </w:rPr>
        <w:t xml:space="preserve"> </w:t>
      </w:r>
      <w:r w:rsidR="00BA286C">
        <w:rPr>
          <w:sz w:val="26"/>
          <w:szCs w:val="26"/>
        </w:rPr>
        <w:t>округа</w:t>
      </w:r>
      <w:r w:rsidR="00CA1F68" w:rsidRPr="00BA286C">
        <w:rPr>
          <w:sz w:val="26"/>
          <w:szCs w:val="26"/>
        </w:rPr>
        <w:t xml:space="preserve"> </w:t>
      </w:r>
      <w:r w:rsidRPr="00BA286C">
        <w:rPr>
          <w:rFonts w:cs="Arial"/>
          <w:sz w:val="26"/>
          <w:szCs w:val="26"/>
        </w:rPr>
        <w:t>в срок, не превышающий 9 рабочих дней.</w:t>
      </w:r>
    </w:p>
    <w:p w:rsidR="00BA286C" w:rsidRPr="00BA286C" w:rsidRDefault="00BA286C" w:rsidP="001E53FB">
      <w:pPr>
        <w:ind w:firstLine="709"/>
        <w:jc w:val="both"/>
        <w:rPr>
          <w:rFonts w:cs="Arial"/>
          <w:strike/>
          <w:sz w:val="26"/>
          <w:szCs w:val="26"/>
        </w:rPr>
      </w:pPr>
    </w:p>
    <w:p w:rsidR="00CB5526" w:rsidRPr="00BA286C" w:rsidRDefault="00431F42" w:rsidP="00CB5526">
      <w:pPr>
        <w:autoSpaceDE w:val="0"/>
        <w:autoSpaceDN w:val="0"/>
        <w:adjustRightInd w:val="0"/>
        <w:jc w:val="center"/>
        <w:outlineLvl w:val="1"/>
        <w:rPr>
          <w:b/>
          <w:sz w:val="26"/>
          <w:szCs w:val="26"/>
        </w:rPr>
      </w:pPr>
      <w:r w:rsidRPr="00BA286C">
        <w:rPr>
          <w:b/>
          <w:sz w:val="26"/>
          <w:szCs w:val="26"/>
        </w:rPr>
        <w:t>3.4.</w:t>
      </w:r>
      <w:r w:rsidRPr="00BA286C">
        <w:rPr>
          <w:b/>
          <w:sz w:val="26"/>
          <w:szCs w:val="26"/>
        </w:rPr>
        <w:tab/>
        <w:t>Выдача результата предоставления</w:t>
      </w:r>
    </w:p>
    <w:p w:rsidR="00431F42" w:rsidRPr="00BA286C" w:rsidRDefault="003B0FAA" w:rsidP="00BA286C">
      <w:pPr>
        <w:autoSpaceDE w:val="0"/>
        <w:autoSpaceDN w:val="0"/>
        <w:adjustRightInd w:val="0"/>
        <w:jc w:val="center"/>
        <w:outlineLvl w:val="1"/>
        <w:rPr>
          <w:b/>
          <w:sz w:val="26"/>
          <w:szCs w:val="26"/>
        </w:rPr>
      </w:pPr>
      <w:r w:rsidRPr="00BA286C">
        <w:rPr>
          <w:b/>
          <w:sz w:val="26"/>
          <w:szCs w:val="26"/>
        </w:rPr>
        <w:t>муниципальной у</w:t>
      </w:r>
      <w:r w:rsidR="00431F42" w:rsidRPr="00BA286C">
        <w:rPr>
          <w:b/>
          <w:sz w:val="26"/>
          <w:szCs w:val="26"/>
        </w:rPr>
        <w:t>слуги</w:t>
      </w:r>
      <w:r w:rsidR="00431F42" w:rsidRPr="00BA286C">
        <w:rPr>
          <w:b/>
          <w:color w:val="0000FF"/>
          <w:sz w:val="26"/>
          <w:szCs w:val="26"/>
        </w:rPr>
        <w:t xml:space="preserve"> </w:t>
      </w:r>
      <w:r w:rsidR="00431F42" w:rsidRPr="00BA286C">
        <w:rPr>
          <w:b/>
          <w:sz w:val="26"/>
          <w:szCs w:val="26"/>
        </w:rPr>
        <w:t>заявителю</w:t>
      </w:r>
    </w:p>
    <w:p w:rsidR="00431F42" w:rsidRPr="00BA286C" w:rsidRDefault="003B0FAA" w:rsidP="001E53FB">
      <w:pPr>
        <w:ind w:firstLine="709"/>
        <w:jc w:val="both"/>
        <w:rPr>
          <w:sz w:val="26"/>
          <w:szCs w:val="26"/>
        </w:rPr>
      </w:pPr>
      <w:r w:rsidRPr="00BA286C">
        <w:rPr>
          <w:sz w:val="26"/>
          <w:szCs w:val="26"/>
        </w:rPr>
        <w:t xml:space="preserve">33. </w:t>
      </w:r>
      <w:r w:rsidR="00431F42" w:rsidRPr="00BA286C">
        <w:rPr>
          <w:sz w:val="26"/>
          <w:szCs w:val="26"/>
        </w:rPr>
        <w:t xml:space="preserve">Решение в форме постановления Главы </w:t>
      </w:r>
      <w:r w:rsidR="002538A8" w:rsidRPr="00BA286C">
        <w:rPr>
          <w:sz w:val="26"/>
          <w:szCs w:val="26"/>
        </w:rPr>
        <w:t xml:space="preserve">Каргопольского муниципального округа </w:t>
      </w:r>
      <w:r w:rsidR="00431F42" w:rsidRPr="00BA286C">
        <w:rPr>
          <w:sz w:val="26"/>
          <w:szCs w:val="26"/>
        </w:rPr>
        <w:t>выдаётся заявителю (его представителю) лично либо направляется по почте заказным письмом по адресу, указанному в заявлении, по электронной почте в течение трёх рабочих дней после подписания.</w:t>
      </w:r>
    </w:p>
    <w:p w:rsidR="00431F42" w:rsidRPr="00BA286C" w:rsidRDefault="00431F42" w:rsidP="001E53FB">
      <w:pPr>
        <w:ind w:firstLine="709"/>
        <w:jc w:val="both"/>
        <w:rPr>
          <w:sz w:val="26"/>
          <w:szCs w:val="26"/>
        </w:rPr>
      </w:pPr>
      <w:r w:rsidRPr="00BA286C">
        <w:rPr>
          <w:sz w:val="26"/>
          <w:szCs w:val="26"/>
        </w:rPr>
        <w:t xml:space="preserve">При получении результата предоставления </w:t>
      </w:r>
      <w:r w:rsidR="003B0FAA" w:rsidRPr="00BA286C">
        <w:rPr>
          <w:sz w:val="26"/>
          <w:szCs w:val="26"/>
        </w:rPr>
        <w:t>муниципальной у</w:t>
      </w:r>
      <w:r w:rsidRPr="00BA286C">
        <w:rPr>
          <w:sz w:val="26"/>
          <w:szCs w:val="26"/>
        </w:rPr>
        <w:t>слуги заявитель расписывается на документе, который остается в отделе, и ставит дату получения.</w:t>
      </w:r>
    </w:p>
    <w:p w:rsidR="00431F42" w:rsidRPr="00BA286C" w:rsidRDefault="00431F42" w:rsidP="001E53FB">
      <w:pPr>
        <w:ind w:firstLine="709"/>
        <w:jc w:val="both"/>
        <w:rPr>
          <w:rFonts w:cs="Arial"/>
          <w:sz w:val="26"/>
          <w:szCs w:val="26"/>
        </w:rPr>
      </w:pPr>
      <w:r w:rsidRPr="00BA286C">
        <w:rPr>
          <w:sz w:val="26"/>
          <w:szCs w:val="26"/>
        </w:rPr>
        <w:t xml:space="preserve">При отправке по почте результата предоставления </w:t>
      </w:r>
      <w:r w:rsidR="003B0FAA" w:rsidRPr="00BA286C">
        <w:rPr>
          <w:sz w:val="26"/>
          <w:szCs w:val="26"/>
        </w:rPr>
        <w:t>муниципальной у</w:t>
      </w:r>
      <w:r w:rsidRPr="00BA286C">
        <w:rPr>
          <w:sz w:val="26"/>
          <w:szCs w:val="26"/>
        </w:rPr>
        <w:t xml:space="preserve">слуги </w:t>
      </w:r>
      <w:r w:rsidRPr="00BA286C">
        <w:rPr>
          <w:rFonts w:cs="Arial"/>
          <w:sz w:val="26"/>
          <w:szCs w:val="26"/>
        </w:rPr>
        <w:t>специалист отдела подшивает в дело экземпляр почтового уведомления с отметкой о вручении.</w:t>
      </w:r>
    </w:p>
    <w:p w:rsidR="00431F42" w:rsidRPr="00BA286C" w:rsidRDefault="00431F42" w:rsidP="001E53FB">
      <w:pPr>
        <w:autoSpaceDE w:val="0"/>
        <w:autoSpaceDN w:val="0"/>
        <w:adjustRightInd w:val="0"/>
        <w:ind w:firstLine="709"/>
        <w:jc w:val="center"/>
        <w:outlineLvl w:val="2"/>
        <w:rPr>
          <w:b/>
          <w:bCs/>
          <w:sz w:val="26"/>
          <w:szCs w:val="26"/>
        </w:rPr>
      </w:pPr>
    </w:p>
    <w:p w:rsidR="00431F42" w:rsidRPr="00BA286C" w:rsidRDefault="003B0FAA" w:rsidP="00BA286C">
      <w:pPr>
        <w:autoSpaceDE w:val="0"/>
        <w:autoSpaceDN w:val="0"/>
        <w:adjustRightInd w:val="0"/>
        <w:ind w:firstLine="709"/>
        <w:jc w:val="center"/>
        <w:outlineLvl w:val="2"/>
        <w:rPr>
          <w:b/>
          <w:bCs/>
          <w:sz w:val="26"/>
          <w:szCs w:val="26"/>
        </w:rPr>
      </w:pPr>
      <w:r w:rsidRPr="00BA286C">
        <w:rPr>
          <w:b/>
          <w:bCs/>
          <w:sz w:val="26"/>
          <w:szCs w:val="26"/>
          <w:lang w:val="en-US"/>
        </w:rPr>
        <w:t>IV</w:t>
      </w:r>
      <w:r w:rsidRPr="00BA286C">
        <w:rPr>
          <w:b/>
          <w:bCs/>
          <w:sz w:val="26"/>
          <w:szCs w:val="26"/>
        </w:rPr>
        <w:t>. Контроль за исполнением административного регламента</w:t>
      </w:r>
    </w:p>
    <w:p w:rsidR="00295635" w:rsidRPr="00BA286C" w:rsidRDefault="00295635" w:rsidP="00295635">
      <w:pPr>
        <w:numPr>
          <w:ilvl w:val="0"/>
          <w:numId w:val="2"/>
        </w:numPr>
        <w:autoSpaceDE w:val="0"/>
        <w:autoSpaceDN w:val="0"/>
        <w:adjustRightInd w:val="0"/>
        <w:ind w:firstLine="709"/>
        <w:jc w:val="both"/>
        <w:rPr>
          <w:b/>
          <w:bCs/>
          <w:sz w:val="26"/>
          <w:szCs w:val="26"/>
        </w:rPr>
      </w:pPr>
      <w:r w:rsidRPr="00BA286C">
        <w:rPr>
          <w:sz w:val="26"/>
          <w:szCs w:val="26"/>
        </w:rPr>
        <w:t>34. Контроль за исполнением настоящего административного регламента осуществляется первым заместителем главы администрации в следующих формах:</w:t>
      </w:r>
    </w:p>
    <w:p w:rsidR="00295635" w:rsidRPr="00BA286C" w:rsidRDefault="00295635" w:rsidP="00295635">
      <w:pPr>
        <w:numPr>
          <w:ilvl w:val="0"/>
          <w:numId w:val="2"/>
        </w:numPr>
        <w:autoSpaceDE w:val="0"/>
        <w:autoSpaceDN w:val="0"/>
        <w:adjustRightInd w:val="0"/>
        <w:ind w:firstLine="709"/>
        <w:jc w:val="both"/>
        <w:rPr>
          <w:sz w:val="26"/>
          <w:szCs w:val="26"/>
        </w:rPr>
      </w:pPr>
      <w:r w:rsidRPr="00BA286C">
        <w:rPr>
          <w:sz w:val="26"/>
          <w:szCs w:val="26"/>
        </w:rPr>
        <w:t>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295635" w:rsidRPr="00BA286C" w:rsidRDefault="00295635" w:rsidP="00295635">
      <w:pPr>
        <w:numPr>
          <w:ilvl w:val="0"/>
          <w:numId w:val="2"/>
        </w:numPr>
        <w:autoSpaceDE w:val="0"/>
        <w:autoSpaceDN w:val="0"/>
        <w:adjustRightInd w:val="0"/>
        <w:ind w:firstLine="720"/>
        <w:jc w:val="both"/>
        <w:outlineLvl w:val="1"/>
        <w:rPr>
          <w:sz w:val="26"/>
          <w:szCs w:val="26"/>
        </w:rPr>
      </w:pPr>
      <w:r w:rsidRPr="00BA286C">
        <w:rPr>
          <w:sz w:val="26"/>
          <w:szCs w:val="26"/>
        </w:rPr>
        <w:lastRenderedPageBreak/>
        <w:t>рассмотрение жалоб на решения, действия (бездействие) должностных лиц, муниципальных служащих  администрации, работников МФЦ, выполняющих административные действия при предоставлении муниципальной услуги.</w:t>
      </w:r>
    </w:p>
    <w:p w:rsidR="00295635" w:rsidRPr="00BA286C" w:rsidRDefault="00295635" w:rsidP="00295635">
      <w:pPr>
        <w:numPr>
          <w:ilvl w:val="0"/>
          <w:numId w:val="2"/>
        </w:numPr>
        <w:autoSpaceDE w:val="0"/>
        <w:autoSpaceDN w:val="0"/>
        <w:adjustRightInd w:val="0"/>
        <w:ind w:firstLine="709"/>
        <w:jc w:val="both"/>
        <w:rPr>
          <w:sz w:val="26"/>
          <w:szCs w:val="26"/>
        </w:rPr>
      </w:pPr>
      <w:r w:rsidRPr="00BA286C">
        <w:rPr>
          <w:sz w:val="26"/>
          <w:szCs w:val="26"/>
        </w:rPr>
        <w:t>35. Обязанности муниципальных служащих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295635" w:rsidRPr="00BA286C" w:rsidRDefault="00295635" w:rsidP="00295635">
      <w:pPr>
        <w:numPr>
          <w:ilvl w:val="0"/>
          <w:numId w:val="2"/>
        </w:numPr>
        <w:autoSpaceDE w:val="0"/>
        <w:autoSpaceDN w:val="0"/>
        <w:adjustRightInd w:val="0"/>
        <w:ind w:firstLine="709"/>
        <w:jc w:val="both"/>
        <w:rPr>
          <w:sz w:val="26"/>
          <w:szCs w:val="26"/>
        </w:rPr>
      </w:pPr>
      <w:r w:rsidRPr="00BA286C">
        <w:rPr>
          <w:sz w:val="26"/>
          <w:szCs w:val="26"/>
        </w:rPr>
        <w:t>36. Решения главы  администрации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431F42" w:rsidRPr="00BA286C" w:rsidRDefault="00431F42" w:rsidP="001E53FB">
      <w:pPr>
        <w:ind w:firstLine="709"/>
        <w:jc w:val="both"/>
        <w:rPr>
          <w:sz w:val="26"/>
          <w:szCs w:val="26"/>
        </w:rPr>
      </w:pPr>
    </w:p>
    <w:p w:rsidR="003B0FAA" w:rsidRPr="00BA286C" w:rsidRDefault="003B0FAA" w:rsidP="001E53FB">
      <w:pPr>
        <w:autoSpaceDE w:val="0"/>
        <w:autoSpaceDN w:val="0"/>
        <w:adjustRightInd w:val="0"/>
        <w:ind w:firstLine="709"/>
        <w:jc w:val="center"/>
        <w:outlineLvl w:val="1"/>
        <w:rPr>
          <w:b/>
          <w:bCs/>
          <w:sz w:val="26"/>
          <w:szCs w:val="26"/>
        </w:rPr>
      </w:pPr>
      <w:r w:rsidRPr="00BA286C">
        <w:rPr>
          <w:b/>
          <w:bCs/>
          <w:sz w:val="26"/>
          <w:szCs w:val="26"/>
          <w:lang w:val="en-US"/>
        </w:rPr>
        <w:t>V</w:t>
      </w:r>
      <w:r w:rsidR="00431F42" w:rsidRPr="00BA286C">
        <w:rPr>
          <w:b/>
          <w:bCs/>
          <w:sz w:val="26"/>
          <w:szCs w:val="26"/>
        </w:rPr>
        <w:t xml:space="preserve">. Досудебный (внесудебный) порядок обжалования </w:t>
      </w:r>
    </w:p>
    <w:p w:rsidR="003B0FAA" w:rsidRPr="00BA286C" w:rsidRDefault="00431F42" w:rsidP="001E53FB">
      <w:pPr>
        <w:autoSpaceDE w:val="0"/>
        <w:autoSpaceDN w:val="0"/>
        <w:adjustRightInd w:val="0"/>
        <w:ind w:firstLine="709"/>
        <w:jc w:val="center"/>
        <w:outlineLvl w:val="1"/>
        <w:rPr>
          <w:b/>
          <w:bCs/>
          <w:sz w:val="26"/>
          <w:szCs w:val="26"/>
        </w:rPr>
      </w:pPr>
      <w:r w:rsidRPr="00BA286C">
        <w:rPr>
          <w:b/>
          <w:bCs/>
          <w:sz w:val="26"/>
          <w:szCs w:val="26"/>
        </w:rPr>
        <w:t xml:space="preserve">решений и действий (бездействия) органа, предоставляющего </w:t>
      </w:r>
    </w:p>
    <w:p w:rsidR="00431F42" w:rsidRPr="00BA286C" w:rsidRDefault="003B0FAA" w:rsidP="001E53FB">
      <w:pPr>
        <w:autoSpaceDE w:val="0"/>
        <w:autoSpaceDN w:val="0"/>
        <w:adjustRightInd w:val="0"/>
        <w:ind w:firstLine="709"/>
        <w:jc w:val="center"/>
        <w:outlineLvl w:val="1"/>
        <w:rPr>
          <w:b/>
          <w:bCs/>
          <w:sz w:val="26"/>
          <w:szCs w:val="26"/>
        </w:rPr>
      </w:pPr>
      <w:r w:rsidRPr="00BA286C">
        <w:rPr>
          <w:b/>
          <w:sz w:val="26"/>
          <w:szCs w:val="26"/>
        </w:rPr>
        <w:t>муниципальную у</w:t>
      </w:r>
      <w:r w:rsidR="00431F42" w:rsidRPr="00BA286C">
        <w:rPr>
          <w:b/>
          <w:bCs/>
          <w:sz w:val="26"/>
          <w:szCs w:val="26"/>
        </w:rPr>
        <w:t>слугу, а также его должностных лиц</w:t>
      </w:r>
    </w:p>
    <w:p w:rsidR="00431F42" w:rsidRPr="00BA286C" w:rsidRDefault="00431F42" w:rsidP="00BA286C">
      <w:pPr>
        <w:autoSpaceDE w:val="0"/>
        <w:autoSpaceDN w:val="0"/>
        <w:adjustRightInd w:val="0"/>
        <w:ind w:firstLine="709"/>
        <w:jc w:val="center"/>
        <w:outlineLvl w:val="1"/>
        <w:rPr>
          <w:b/>
          <w:bCs/>
          <w:sz w:val="26"/>
          <w:szCs w:val="26"/>
        </w:rPr>
      </w:pPr>
      <w:r w:rsidRPr="00BA286C">
        <w:rPr>
          <w:b/>
          <w:bCs/>
          <w:sz w:val="26"/>
          <w:szCs w:val="26"/>
        </w:rPr>
        <w:t>(</w:t>
      </w:r>
      <w:r w:rsidR="003B0FAA" w:rsidRPr="00BA286C">
        <w:rPr>
          <w:b/>
          <w:bCs/>
          <w:sz w:val="26"/>
          <w:szCs w:val="26"/>
        </w:rPr>
        <w:t>муниципальных служащих</w:t>
      </w:r>
      <w:r w:rsidRPr="00BA286C">
        <w:rPr>
          <w:b/>
          <w:bCs/>
          <w:sz w:val="26"/>
          <w:szCs w:val="26"/>
        </w:rPr>
        <w:t>)</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37. 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а также МФЦ (далее – жалоба).</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38. Жалобы подаются:</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1) на решения и действия (бездействие) муниципальных служащих администрации – главе администрации;</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2) на решения и действия (бездействие) работника (кроме руководителя) МФЦ – руководителю МФЦ;</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3) на решения и действия (бездействие) руководителя МФЦ – министру связи и информационных технологий Архангельской области;</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4) на решения и действия (бездействие) работника организации, привлекаемой МФЦ, – руководителю этой организации.</w:t>
      </w:r>
    </w:p>
    <w:p w:rsidR="00295635" w:rsidRPr="00BA286C" w:rsidRDefault="00295635" w:rsidP="00295635">
      <w:pPr>
        <w:autoSpaceDE w:val="0"/>
        <w:autoSpaceDN w:val="0"/>
        <w:adjustRightInd w:val="0"/>
        <w:ind w:firstLine="720"/>
        <w:jc w:val="both"/>
        <w:outlineLvl w:val="1"/>
        <w:rPr>
          <w:sz w:val="26"/>
          <w:szCs w:val="26"/>
        </w:rPr>
      </w:pPr>
      <w:r w:rsidRPr="00BA286C">
        <w:rPr>
          <w:sz w:val="26"/>
          <w:szCs w:val="26"/>
        </w:rPr>
        <w:t xml:space="preserve">39. Жалобы рассматриваются должностными лицами, указанными в </w:t>
      </w:r>
      <w:r w:rsidRPr="00BA286C">
        <w:rPr>
          <w:sz w:val="26"/>
          <w:szCs w:val="26"/>
        </w:rPr>
        <w:br/>
        <w:t xml:space="preserve">пункте 52 настоящего административного регламента, в порядке, предусмотренном Федеральным законом от 27 июля 2010 года № 210-ФЗ </w:t>
      </w:r>
      <w:r w:rsidRPr="00BA286C">
        <w:rPr>
          <w:sz w:val="26"/>
          <w:szCs w:val="26"/>
        </w:rPr>
        <w:br/>
        <w:t>«Об организации предоставления государственных и муниципальных услуг», и настоящим административным регламентом.</w:t>
      </w:r>
    </w:p>
    <w:p w:rsidR="00295635" w:rsidRPr="00BA286C" w:rsidRDefault="00295635" w:rsidP="00295635">
      <w:pPr>
        <w:autoSpaceDE w:val="0"/>
        <w:autoSpaceDN w:val="0"/>
        <w:adjustRightInd w:val="0"/>
        <w:ind w:firstLine="709"/>
        <w:jc w:val="center"/>
        <w:rPr>
          <w:sz w:val="26"/>
          <w:szCs w:val="26"/>
          <w:highlight w:val="red"/>
        </w:rPr>
      </w:pPr>
      <w:r w:rsidRPr="00BA286C">
        <w:rPr>
          <w:sz w:val="26"/>
          <w:szCs w:val="26"/>
        </w:rPr>
        <w:t>_________</w:t>
      </w:r>
    </w:p>
    <w:p w:rsidR="00085CB5" w:rsidRDefault="00085CB5"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p w:rsidR="00826ED3" w:rsidRDefault="00826ED3" w:rsidP="00BA286C">
      <w:pPr>
        <w:contextualSpacing/>
        <w:jc w:val="both"/>
        <w:rPr>
          <w:szCs w:val="28"/>
        </w:rPr>
      </w:pPr>
    </w:p>
    <w:p w:rsidR="00826ED3" w:rsidRDefault="00826ED3" w:rsidP="00BA286C">
      <w:pPr>
        <w:contextualSpacing/>
        <w:jc w:val="both"/>
        <w:rPr>
          <w:szCs w:val="28"/>
        </w:rPr>
      </w:pPr>
    </w:p>
    <w:p w:rsidR="00826ED3" w:rsidRDefault="00826ED3"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p w:rsidR="00BA286C" w:rsidRDefault="00BA286C" w:rsidP="00BA286C">
      <w:pPr>
        <w:contextualSpacing/>
        <w:jc w:val="both"/>
        <w:rPr>
          <w:szCs w:val="28"/>
        </w:rPr>
      </w:pPr>
    </w:p>
    <w:tbl>
      <w:tblPr>
        <w:tblW w:w="0" w:type="auto"/>
        <w:tblLook w:val="04A0" w:firstRow="1" w:lastRow="0" w:firstColumn="1" w:lastColumn="0" w:noHBand="0" w:noVBand="1"/>
      </w:tblPr>
      <w:tblGrid>
        <w:gridCol w:w="4644"/>
        <w:gridCol w:w="4927"/>
      </w:tblGrid>
      <w:tr w:rsidR="00D7076E" w:rsidRPr="00534BAC" w:rsidTr="00FB6F0E">
        <w:tc>
          <w:tcPr>
            <w:tcW w:w="4644" w:type="dxa"/>
          </w:tcPr>
          <w:p w:rsidR="00D7076E" w:rsidRPr="00534BAC" w:rsidRDefault="00295635" w:rsidP="00534BAC">
            <w:pPr>
              <w:autoSpaceDE w:val="0"/>
              <w:autoSpaceDN w:val="0"/>
              <w:adjustRightInd w:val="0"/>
              <w:jc w:val="both"/>
              <w:outlineLvl w:val="1"/>
              <w:rPr>
                <w:szCs w:val="28"/>
              </w:rPr>
            </w:pPr>
            <w:r>
              <w:rPr>
                <w:szCs w:val="28"/>
              </w:rPr>
              <w:lastRenderedPageBreak/>
              <w:br w:type="page"/>
            </w:r>
          </w:p>
        </w:tc>
        <w:tc>
          <w:tcPr>
            <w:tcW w:w="4927" w:type="dxa"/>
          </w:tcPr>
          <w:p w:rsidR="00D7076E" w:rsidRPr="00534BAC" w:rsidRDefault="00FB6F0E" w:rsidP="00534BAC">
            <w:pPr>
              <w:widowControl w:val="0"/>
              <w:jc w:val="center"/>
              <w:rPr>
                <w:rFonts w:cs="Arial"/>
                <w:bCs/>
                <w:sz w:val="24"/>
                <w:szCs w:val="28"/>
              </w:rPr>
            </w:pPr>
            <w:r w:rsidRPr="00534BAC">
              <w:rPr>
                <w:rFonts w:cs="Arial"/>
                <w:bCs/>
                <w:sz w:val="24"/>
                <w:szCs w:val="28"/>
              </w:rPr>
              <w:t>ПРИЛОЖЕНИЕ № 1</w:t>
            </w:r>
          </w:p>
          <w:p w:rsidR="00D7076E" w:rsidRPr="00534BAC" w:rsidRDefault="00D7076E" w:rsidP="00FB6F0E">
            <w:pPr>
              <w:jc w:val="center"/>
              <w:rPr>
                <w:sz w:val="24"/>
                <w:szCs w:val="28"/>
              </w:rPr>
            </w:pPr>
            <w:r w:rsidRPr="00534BAC">
              <w:rPr>
                <w:rFonts w:cs="Arial"/>
                <w:bCs/>
                <w:sz w:val="24"/>
                <w:szCs w:val="28"/>
              </w:rPr>
              <w:t>к</w:t>
            </w:r>
            <w:r w:rsidRPr="00534BAC">
              <w:rPr>
                <w:rFonts w:cs="Arial"/>
                <w:b/>
                <w:sz w:val="24"/>
                <w:szCs w:val="28"/>
              </w:rPr>
              <w:t xml:space="preserve"> </w:t>
            </w:r>
            <w:r w:rsidR="00FB6F0E">
              <w:rPr>
                <w:rFonts w:cs="Arial"/>
                <w:sz w:val="24"/>
                <w:szCs w:val="28"/>
              </w:rPr>
              <w:t>а</w:t>
            </w:r>
            <w:r w:rsidRPr="00534BAC">
              <w:rPr>
                <w:sz w:val="24"/>
                <w:szCs w:val="28"/>
              </w:rPr>
              <w:t xml:space="preserve">дминистративному регламенту предоставления муниципальной услуги </w:t>
            </w:r>
            <w:r w:rsidR="00FB6F0E">
              <w:rPr>
                <w:sz w:val="24"/>
                <w:szCs w:val="28"/>
              </w:rPr>
              <w:t>по п</w:t>
            </w:r>
            <w:r w:rsidRPr="00534BAC">
              <w:rPr>
                <w:rFonts w:cs="Arial"/>
                <w:sz w:val="24"/>
                <w:szCs w:val="28"/>
              </w:rPr>
              <w:t>одготовк</w:t>
            </w:r>
            <w:r w:rsidR="00FB6F0E">
              <w:rPr>
                <w:rFonts w:cs="Arial"/>
                <w:sz w:val="24"/>
                <w:szCs w:val="28"/>
              </w:rPr>
              <w:t>е</w:t>
            </w:r>
            <w:r w:rsidRPr="00534BAC">
              <w:rPr>
                <w:rFonts w:cs="Arial"/>
                <w:sz w:val="24"/>
                <w:szCs w:val="28"/>
              </w:rPr>
              <w:t xml:space="preserve"> и выдач</w:t>
            </w:r>
            <w:r w:rsidR="00FB6F0E">
              <w:rPr>
                <w:rFonts w:cs="Arial"/>
                <w:sz w:val="24"/>
                <w:szCs w:val="28"/>
              </w:rPr>
              <w:t>е</w:t>
            </w:r>
            <w:r w:rsidRPr="00534BAC">
              <w:rPr>
                <w:rFonts w:cs="Arial"/>
                <w:sz w:val="24"/>
                <w:szCs w:val="28"/>
              </w:rPr>
              <w:t xml:space="preserve"> разрешений на отклонение от предельных параметров разрешенного строительства, реконструкции объектов капитального строительства на территории </w:t>
            </w:r>
            <w:r w:rsidR="002538A8" w:rsidRPr="002538A8">
              <w:rPr>
                <w:rFonts w:cs="Arial"/>
                <w:sz w:val="24"/>
                <w:szCs w:val="28"/>
              </w:rPr>
              <w:t>Каргопольского муниципального округа</w:t>
            </w:r>
            <w:r w:rsidR="002538A8">
              <w:rPr>
                <w:rFonts w:cs="Arial"/>
                <w:sz w:val="24"/>
                <w:szCs w:val="28"/>
              </w:rPr>
              <w:t xml:space="preserve"> Архангельской области</w:t>
            </w:r>
          </w:p>
        </w:tc>
      </w:tr>
    </w:tbl>
    <w:p w:rsidR="00431F42" w:rsidRPr="001E53FB" w:rsidRDefault="00431F42" w:rsidP="00D7076E">
      <w:pPr>
        <w:rPr>
          <w:rFonts w:cs="Arial"/>
          <w:bCs/>
          <w:sz w:val="24"/>
          <w:szCs w:val="28"/>
        </w:rPr>
      </w:pPr>
    </w:p>
    <w:p w:rsidR="00431F42" w:rsidRPr="001E53FB" w:rsidRDefault="00431F42" w:rsidP="001E53FB">
      <w:pPr>
        <w:ind w:firstLine="709"/>
        <w:jc w:val="center"/>
        <w:rPr>
          <w:rFonts w:cs="Arial"/>
          <w:b/>
          <w:bCs/>
          <w:szCs w:val="28"/>
        </w:rPr>
      </w:pPr>
      <w:r w:rsidRPr="001E53FB">
        <w:rPr>
          <w:rFonts w:cs="Arial"/>
          <w:b/>
          <w:bCs/>
          <w:szCs w:val="28"/>
        </w:rPr>
        <w:t>Блок-схема процедуры по предоставлению Услуги</w:t>
      </w:r>
    </w:p>
    <w:p w:rsidR="00431F42" w:rsidRPr="001E53FB" w:rsidRDefault="00431F42" w:rsidP="001E53FB">
      <w:pPr>
        <w:ind w:firstLine="709"/>
        <w:jc w:val="center"/>
        <w:rPr>
          <w:rFonts w:cs="Arial"/>
          <w:bC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710"/>
        <w:gridCol w:w="4500"/>
      </w:tblGrid>
      <w:tr w:rsidR="00431F42" w:rsidRPr="001E53FB" w:rsidTr="00FB6F0E">
        <w:tc>
          <w:tcPr>
            <w:tcW w:w="2278" w:type="pct"/>
          </w:tcPr>
          <w:p w:rsidR="00431F42" w:rsidRPr="001E53FB" w:rsidRDefault="00431F42" w:rsidP="005C41FF">
            <w:pPr>
              <w:jc w:val="center"/>
              <w:rPr>
                <w:rFonts w:cs="Arial"/>
                <w:bCs/>
                <w:sz w:val="24"/>
                <w:szCs w:val="28"/>
              </w:rPr>
            </w:pPr>
            <w:r w:rsidRPr="001E53FB">
              <w:rPr>
                <w:rFonts w:cs="Arial"/>
                <w:bCs/>
                <w:sz w:val="24"/>
                <w:szCs w:val="28"/>
              </w:rPr>
              <w:t>Регистрация заявления и документов</w:t>
            </w:r>
          </w:p>
          <w:p w:rsidR="00431F42" w:rsidRPr="001E53FB" w:rsidRDefault="00431F42" w:rsidP="005C41FF">
            <w:pPr>
              <w:jc w:val="center"/>
              <w:rPr>
                <w:rFonts w:cs="Arial"/>
                <w:bCs/>
                <w:sz w:val="24"/>
                <w:szCs w:val="28"/>
              </w:rPr>
            </w:pPr>
            <w:r w:rsidRPr="001E53FB">
              <w:rPr>
                <w:rFonts w:cs="Arial"/>
                <w:bCs/>
                <w:sz w:val="24"/>
                <w:szCs w:val="28"/>
              </w:rPr>
              <w:t>(</w:t>
            </w:r>
            <w:r w:rsidR="009C4083" w:rsidRPr="001E53FB">
              <w:rPr>
                <w:rFonts w:cs="Arial"/>
                <w:b/>
                <w:bCs/>
                <w:sz w:val="24"/>
                <w:szCs w:val="28"/>
              </w:rPr>
              <w:t>до 3 календарных дней</w:t>
            </w:r>
            <w:r w:rsidRPr="001E53FB">
              <w:rPr>
                <w:rFonts w:cs="Arial"/>
                <w:bCs/>
                <w:sz w:val="24"/>
                <w:szCs w:val="28"/>
              </w:rPr>
              <w:t>)</w:t>
            </w:r>
          </w:p>
        </w:tc>
        <w:tc>
          <w:tcPr>
            <w:tcW w:w="371" w:type="pct"/>
            <w:tcBorders>
              <w:top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Borders>
              <w:left w:val="nil"/>
              <w:right w:val="nil"/>
            </w:tcBorders>
          </w:tcPr>
          <w:p w:rsidR="00431F42" w:rsidRPr="001E53FB" w:rsidRDefault="008438FA" w:rsidP="005C41FF">
            <w:pPr>
              <w:jc w:val="center"/>
              <w:rPr>
                <w:rFonts w:cs="Arial"/>
                <w:bCs/>
                <w:sz w:val="24"/>
                <w:szCs w:val="28"/>
              </w:rPr>
            </w:pPr>
            <w:r>
              <w:rPr>
                <w:rFonts w:cs="Arial"/>
                <w:bCs/>
                <w:sz w:val="24"/>
                <w:szCs w:val="28"/>
              </w:rPr>
            </w:r>
            <w:r>
              <w:rPr>
                <w:rFonts w:cs="Arial"/>
                <w:bCs/>
                <w:sz w:val="24"/>
                <w:szCs w:val="28"/>
              </w:rPr>
              <w:pict>
                <v:group id="_x0000_s1026" editas="canvas" style="width:198pt;height:18pt;mso-position-horizontal-relative:char;mso-position-vertical-relative:line" coordorigin="2200,4575" coordsize="7200,66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0;top:4575;width:7200;height:665" o:preferrelative="f">
                    <v:fill o:detectmouseclick="t"/>
                    <v:path o:extrusionok="t" o:connecttype="none"/>
                    <o:lock v:ext="edit" text="t"/>
                  </v:shape>
                  <w10:wrap type="none"/>
                  <w10:anchorlock/>
                </v:group>
              </w:pict>
            </w: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431F42" w:rsidP="005C41FF">
            <w:pPr>
              <w:jc w:val="center"/>
              <w:rPr>
                <w:rFonts w:cs="Arial"/>
                <w:bCs/>
                <w:sz w:val="24"/>
                <w:szCs w:val="28"/>
              </w:rPr>
            </w:pPr>
            <w:r w:rsidRPr="001E53FB">
              <w:rPr>
                <w:rFonts w:cs="Arial"/>
                <w:bCs/>
                <w:sz w:val="24"/>
                <w:szCs w:val="28"/>
              </w:rPr>
              <w:t xml:space="preserve">Глава </w:t>
            </w:r>
            <w:r w:rsidR="002538A8" w:rsidRPr="002538A8">
              <w:rPr>
                <w:rFonts w:cs="Arial"/>
                <w:bCs/>
                <w:sz w:val="24"/>
                <w:szCs w:val="28"/>
              </w:rPr>
              <w:t>Каргопольского муниципального округа</w:t>
            </w:r>
            <w:r w:rsidRPr="001E53FB">
              <w:rPr>
                <w:rFonts w:cs="Arial"/>
                <w:bCs/>
                <w:sz w:val="24"/>
                <w:szCs w:val="28"/>
              </w:rPr>
              <w:t xml:space="preserve"> направляет заявление с приложением документов на рассмотрение </w:t>
            </w:r>
            <w:r w:rsidR="005C41FF">
              <w:rPr>
                <w:rFonts w:cs="Arial"/>
                <w:bCs/>
                <w:sz w:val="24"/>
                <w:szCs w:val="28"/>
              </w:rPr>
              <w:t>начальнику</w:t>
            </w:r>
            <w:r w:rsidRPr="001E53FB">
              <w:rPr>
                <w:rFonts w:cs="Arial"/>
                <w:bCs/>
                <w:sz w:val="24"/>
                <w:szCs w:val="28"/>
              </w:rPr>
              <w:t xml:space="preserve"> отдел</w:t>
            </w:r>
            <w:r w:rsidR="005C41FF">
              <w:rPr>
                <w:rFonts w:cs="Arial"/>
                <w:bCs/>
                <w:sz w:val="24"/>
                <w:szCs w:val="28"/>
              </w:rPr>
              <w:t>а</w:t>
            </w:r>
          </w:p>
          <w:p w:rsidR="00431F42" w:rsidRPr="001E53FB" w:rsidRDefault="00431F42" w:rsidP="005C41FF">
            <w:pPr>
              <w:jc w:val="center"/>
              <w:rPr>
                <w:rFonts w:cs="Arial"/>
                <w:bCs/>
                <w:sz w:val="24"/>
                <w:szCs w:val="28"/>
              </w:rPr>
            </w:pPr>
            <w:r w:rsidRPr="001E53FB">
              <w:rPr>
                <w:rFonts w:cs="Arial"/>
                <w:bCs/>
                <w:sz w:val="24"/>
                <w:szCs w:val="28"/>
              </w:rPr>
              <w:t>(</w:t>
            </w:r>
            <w:r w:rsidRPr="001E53FB">
              <w:rPr>
                <w:rFonts w:cs="Arial"/>
                <w:b/>
                <w:bCs/>
                <w:sz w:val="24"/>
                <w:szCs w:val="28"/>
              </w:rPr>
              <w:t>2</w:t>
            </w:r>
            <w:r w:rsidRPr="001E53FB">
              <w:rPr>
                <w:rFonts w:cs="Arial"/>
                <w:bCs/>
                <w:sz w:val="24"/>
                <w:szCs w:val="28"/>
              </w:rPr>
              <w:t xml:space="preserve"> дня)</w:t>
            </w:r>
          </w:p>
        </w:tc>
        <w:tc>
          <w:tcPr>
            <w:tcW w:w="371" w:type="pct"/>
            <w:tcBorders>
              <w:top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Borders>
              <w:left w:val="nil"/>
              <w:right w:val="nil"/>
            </w:tcBorders>
          </w:tcPr>
          <w:p w:rsidR="00431F42" w:rsidRPr="001E53FB" w:rsidRDefault="00431F42" w:rsidP="005C41FF">
            <w:pPr>
              <w:jc w:val="center"/>
              <w:rPr>
                <w:rFonts w:cs="Arial"/>
                <w:bCs/>
                <w:sz w:val="24"/>
                <w:szCs w:val="28"/>
              </w:rPr>
            </w:pP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5C41FF" w:rsidP="005C41FF">
            <w:pPr>
              <w:jc w:val="center"/>
              <w:rPr>
                <w:rFonts w:cs="Arial"/>
                <w:bCs/>
                <w:sz w:val="24"/>
                <w:szCs w:val="28"/>
              </w:rPr>
            </w:pPr>
            <w:r>
              <w:rPr>
                <w:rFonts w:cs="Arial"/>
                <w:bCs/>
                <w:sz w:val="24"/>
                <w:szCs w:val="28"/>
              </w:rPr>
              <w:t>Начальник</w:t>
            </w:r>
            <w:r w:rsidR="00431F42" w:rsidRPr="001E53FB">
              <w:rPr>
                <w:rFonts w:cs="Arial"/>
                <w:bCs/>
                <w:sz w:val="24"/>
                <w:szCs w:val="28"/>
              </w:rPr>
              <w:t xml:space="preserve"> отдел</w:t>
            </w:r>
            <w:r>
              <w:rPr>
                <w:rFonts w:cs="Arial"/>
                <w:bCs/>
                <w:sz w:val="24"/>
                <w:szCs w:val="28"/>
              </w:rPr>
              <w:t>а</w:t>
            </w:r>
            <w:r w:rsidR="00431F42" w:rsidRPr="001E53FB">
              <w:rPr>
                <w:rFonts w:cs="Arial"/>
                <w:bCs/>
                <w:sz w:val="24"/>
                <w:szCs w:val="28"/>
              </w:rPr>
              <w:t xml:space="preserve"> назначает ответственного исполнителя</w:t>
            </w:r>
          </w:p>
          <w:p w:rsidR="00431F42" w:rsidRPr="001E53FB" w:rsidRDefault="00431F42" w:rsidP="005C41FF">
            <w:pPr>
              <w:jc w:val="center"/>
              <w:rPr>
                <w:rFonts w:cs="Arial"/>
                <w:bCs/>
                <w:sz w:val="24"/>
                <w:szCs w:val="28"/>
              </w:rPr>
            </w:pPr>
            <w:r w:rsidRPr="001E53FB">
              <w:rPr>
                <w:rFonts w:cs="Arial"/>
                <w:bCs/>
                <w:sz w:val="24"/>
                <w:szCs w:val="28"/>
              </w:rPr>
              <w:t>(</w:t>
            </w:r>
            <w:r w:rsidRPr="001E53FB">
              <w:rPr>
                <w:rFonts w:cs="Arial"/>
                <w:b/>
                <w:bCs/>
                <w:sz w:val="24"/>
                <w:szCs w:val="28"/>
              </w:rPr>
              <w:t>1</w:t>
            </w:r>
            <w:r w:rsidRPr="001E53FB">
              <w:rPr>
                <w:rFonts w:cs="Arial"/>
                <w:bCs/>
                <w:sz w:val="24"/>
                <w:szCs w:val="28"/>
              </w:rPr>
              <w:t xml:space="preserve"> день)</w:t>
            </w:r>
          </w:p>
        </w:tc>
        <w:tc>
          <w:tcPr>
            <w:tcW w:w="371" w:type="pct"/>
            <w:tcBorders>
              <w:top w:val="nil"/>
              <w:bottom w:val="nil"/>
            </w:tcBorders>
          </w:tcPr>
          <w:p w:rsidR="00431F42" w:rsidRPr="001E53FB" w:rsidRDefault="00431F42" w:rsidP="001E53FB">
            <w:pPr>
              <w:ind w:firstLine="709"/>
              <w:jc w:val="center"/>
              <w:rPr>
                <w:rFonts w:cs="Arial"/>
                <w:bCs/>
                <w:sz w:val="24"/>
                <w:szCs w:val="28"/>
              </w:rPr>
            </w:pPr>
          </w:p>
        </w:tc>
        <w:tc>
          <w:tcPr>
            <w:tcW w:w="2351" w:type="pct"/>
          </w:tcPr>
          <w:p w:rsidR="00431F42" w:rsidRPr="001E53FB" w:rsidRDefault="00431F42" w:rsidP="005C41FF">
            <w:pPr>
              <w:jc w:val="center"/>
              <w:rPr>
                <w:rFonts w:cs="Arial"/>
                <w:bCs/>
                <w:sz w:val="24"/>
                <w:szCs w:val="28"/>
              </w:rPr>
            </w:pPr>
            <w:r w:rsidRPr="001E53FB">
              <w:rPr>
                <w:rFonts w:cs="Arial"/>
                <w:bCs/>
                <w:sz w:val="24"/>
                <w:szCs w:val="28"/>
              </w:rPr>
              <w:t>Материалы не комплектны</w:t>
            </w:r>
          </w:p>
        </w:tc>
      </w:tr>
      <w:tr w:rsidR="00431F42" w:rsidRPr="001E53FB" w:rsidTr="00FB6F0E">
        <w:tc>
          <w:tcPr>
            <w:tcW w:w="2278" w:type="pct"/>
            <w:tcBorders>
              <w:left w:val="nil"/>
              <w:right w:val="nil"/>
            </w:tcBorders>
          </w:tcPr>
          <w:p w:rsidR="00431F42" w:rsidRPr="001E53FB" w:rsidRDefault="00431F42" w:rsidP="005C41FF">
            <w:pPr>
              <w:jc w:val="center"/>
              <w:rPr>
                <w:rFonts w:cs="Arial"/>
                <w:bCs/>
                <w:sz w:val="24"/>
                <w:szCs w:val="28"/>
              </w:rPr>
            </w:pP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left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431F42" w:rsidP="005C41FF">
            <w:pPr>
              <w:jc w:val="center"/>
              <w:rPr>
                <w:rFonts w:cs="Arial"/>
                <w:bCs/>
                <w:sz w:val="24"/>
                <w:szCs w:val="28"/>
              </w:rPr>
            </w:pPr>
            <w:r w:rsidRPr="001E53FB">
              <w:rPr>
                <w:rFonts w:cs="Arial"/>
                <w:bCs/>
                <w:sz w:val="24"/>
                <w:szCs w:val="28"/>
              </w:rPr>
              <w:t>Ответственный исполнитель осуществляет проверку заявления и прилагаемых к нему документов</w:t>
            </w:r>
          </w:p>
          <w:p w:rsidR="00431F42" w:rsidRPr="001E53FB" w:rsidRDefault="00431F42" w:rsidP="005C41FF">
            <w:pPr>
              <w:jc w:val="center"/>
              <w:rPr>
                <w:rFonts w:cs="Arial"/>
                <w:bCs/>
                <w:sz w:val="24"/>
                <w:szCs w:val="28"/>
              </w:rPr>
            </w:pPr>
            <w:r w:rsidRPr="001E53FB">
              <w:rPr>
                <w:rFonts w:cs="Arial"/>
                <w:bCs/>
                <w:sz w:val="24"/>
                <w:szCs w:val="28"/>
              </w:rPr>
              <w:t>(</w:t>
            </w:r>
            <w:r w:rsidRPr="001E53FB">
              <w:rPr>
                <w:rFonts w:cs="Arial"/>
                <w:b/>
                <w:bCs/>
                <w:sz w:val="24"/>
                <w:szCs w:val="28"/>
              </w:rPr>
              <w:t>3</w:t>
            </w:r>
            <w:r w:rsidRPr="001E53FB">
              <w:rPr>
                <w:rFonts w:cs="Arial"/>
                <w:bCs/>
                <w:sz w:val="24"/>
                <w:szCs w:val="28"/>
              </w:rPr>
              <w:t xml:space="preserve"> дня)</w:t>
            </w:r>
          </w:p>
        </w:tc>
        <w:tc>
          <w:tcPr>
            <w:tcW w:w="371" w:type="pct"/>
            <w:tcBorders>
              <w:top w:val="nil"/>
              <w:bottom w:val="nil"/>
            </w:tcBorders>
          </w:tcPr>
          <w:p w:rsidR="00431F42" w:rsidRPr="001E53FB" w:rsidRDefault="008438FA" w:rsidP="001E53FB">
            <w:pPr>
              <w:ind w:firstLine="709"/>
              <w:jc w:val="center"/>
              <w:rPr>
                <w:rFonts w:cs="Arial"/>
                <w:bCs/>
                <w:sz w:val="24"/>
                <w:szCs w:val="28"/>
              </w:rPr>
            </w:pPr>
            <w:r>
              <w:rPr>
                <w:noProof/>
                <w:sz w:val="24"/>
                <w:szCs w:val="28"/>
              </w:rPr>
              <w:pict>
                <v:line id="_x0000_s1029" style="position:absolute;left:0;text-align:left;z-index:2;mso-position-horizontal-relative:text;mso-position-vertical-relative:text" from="-5.4pt,17.6pt" to="29.15pt,17.6pt">
                  <v:stroke endarrow="block"/>
                </v:line>
              </w:pict>
            </w:r>
          </w:p>
        </w:tc>
        <w:tc>
          <w:tcPr>
            <w:tcW w:w="2351" w:type="pct"/>
          </w:tcPr>
          <w:p w:rsidR="00431F42" w:rsidRPr="001E53FB" w:rsidRDefault="00431F42" w:rsidP="005C41FF">
            <w:pPr>
              <w:jc w:val="center"/>
              <w:rPr>
                <w:rFonts w:cs="Arial"/>
                <w:bCs/>
                <w:sz w:val="24"/>
                <w:szCs w:val="28"/>
              </w:rPr>
            </w:pPr>
            <w:r w:rsidRPr="001E53FB">
              <w:rPr>
                <w:rFonts w:cs="Arial"/>
                <w:bCs/>
                <w:sz w:val="24"/>
                <w:szCs w:val="28"/>
              </w:rPr>
              <w:t xml:space="preserve">Заявителю в течение </w:t>
            </w:r>
            <w:r w:rsidRPr="001E53FB">
              <w:rPr>
                <w:rFonts w:cs="Arial"/>
                <w:b/>
                <w:bCs/>
                <w:sz w:val="24"/>
                <w:szCs w:val="28"/>
              </w:rPr>
              <w:t>30</w:t>
            </w:r>
            <w:r w:rsidRPr="001E53FB">
              <w:rPr>
                <w:rFonts w:cs="Arial"/>
                <w:bCs/>
                <w:sz w:val="24"/>
                <w:szCs w:val="28"/>
              </w:rPr>
              <w:t xml:space="preserve"> дней готовится отказ о предоставлении Услуги, который подписывает Глава </w:t>
            </w:r>
            <w:r w:rsidR="002538A8" w:rsidRPr="002538A8">
              <w:rPr>
                <w:rFonts w:cs="Arial"/>
                <w:bCs/>
                <w:sz w:val="24"/>
                <w:szCs w:val="28"/>
              </w:rPr>
              <w:t>Каргопольского муниципального округа</w:t>
            </w:r>
          </w:p>
        </w:tc>
      </w:tr>
      <w:tr w:rsidR="00431F42" w:rsidRPr="001E53FB" w:rsidTr="00FB6F0E">
        <w:tc>
          <w:tcPr>
            <w:tcW w:w="2278" w:type="pct"/>
            <w:tcBorders>
              <w:left w:val="nil"/>
              <w:right w:val="nil"/>
            </w:tcBorders>
          </w:tcPr>
          <w:p w:rsidR="00431F42" w:rsidRPr="001E53FB" w:rsidRDefault="00431F42" w:rsidP="005C41FF">
            <w:pPr>
              <w:jc w:val="center"/>
              <w:rPr>
                <w:rFonts w:cs="Arial"/>
                <w:bCs/>
                <w:sz w:val="24"/>
                <w:szCs w:val="28"/>
              </w:rPr>
            </w:pP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431F42" w:rsidP="005C41FF">
            <w:pPr>
              <w:jc w:val="center"/>
              <w:rPr>
                <w:rFonts w:cs="Arial"/>
                <w:bCs/>
                <w:sz w:val="24"/>
                <w:szCs w:val="28"/>
              </w:rPr>
            </w:pPr>
            <w:r w:rsidRPr="001E53FB">
              <w:rPr>
                <w:rFonts w:cs="Arial"/>
                <w:bCs/>
                <w:sz w:val="24"/>
                <w:szCs w:val="28"/>
              </w:rPr>
              <w:t>Материалы комплектны</w:t>
            </w:r>
          </w:p>
        </w:tc>
        <w:tc>
          <w:tcPr>
            <w:tcW w:w="371" w:type="pct"/>
            <w:tcBorders>
              <w:top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rPr>
          <w:trHeight w:val="188"/>
        </w:trPr>
        <w:tc>
          <w:tcPr>
            <w:tcW w:w="2278" w:type="pct"/>
            <w:tcBorders>
              <w:left w:val="nil"/>
              <w:right w:val="nil"/>
            </w:tcBorders>
          </w:tcPr>
          <w:p w:rsidR="00431F42" w:rsidRPr="001E53FB" w:rsidRDefault="00431F42" w:rsidP="005C41FF">
            <w:pPr>
              <w:jc w:val="center"/>
              <w:rPr>
                <w:rFonts w:cs="Arial"/>
                <w:bCs/>
                <w:sz w:val="24"/>
                <w:szCs w:val="28"/>
              </w:rPr>
            </w:pP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431F42" w:rsidP="00FB6F0E">
            <w:pPr>
              <w:jc w:val="center"/>
              <w:rPr>
                <w:rFonts w:cs="Arial"/>
                <w:bCs/>
                <w:sz w:val="24"/>
                <w:szCs w:val="28"/>
              </w:rPr>
            </w:pPr>
            <w:r w:rsidRPr="001E53FB">
              <w:rPr>
                <w:rFonts w:cs="Arial"/>
                <w:bCs/>
                <w:sz w:val="24"/>
                <w:szCs w:val="28"/>
              </w:rPr>
              <w:t xml:space="preserve">Ответственный специалист в течение </w:t>
            </w:r>
            <w:r w:rsidR="00FB6F0E">
              <w:rPr>
                <w:rFonts w:cs="Arial"/>
                <w:b/>
                <w:bCs/>
                <w:sz w:val="24"/>
                <w:szCs w:val="28"/>
              </w:rPr>
              <w:t>1</w:t>
            </w:r>
            <w:r w:rsidRPr="001E53FB">
              <w:rPr>
                <w:rFonts w:cs="Arial"/>
                <w:b/>
                <w:bCs/>
                <w:sz w:val="24"/>
                <w:szCs w:val="28"/>
              </w:rPr>
              <w:t xml:space="preserve"> месяц</w:t>
            </w:r>
            <w:r w:rsidR="00FB6F0E">
              <w:rPr>
                <w:rFonts w:cs="Arial"/>
                <w:b/>
                <w:bCs/>
                <w:sz w:val="24"/>
                <w:szCs w:val="28"/>
              </w:rPr>
              <w:t>а</w:t>
            </w:r>
            <w:r w:rsidRPr="001E53FB">
              <w:rPr>
                <w:rFonts w:cs="Arial"/>
                <w:bCs/>
                <w:sz w:val="24"/>
                <w:szCs w:val="28"/>
              </w:rPr>
              <w:t xml:space="preserve"> обеспечивает осуществление мероприятий в порядке, определённом статьями 39, 40 Градостроительного кодекса РФ и:</w:t>
            </w:r>
          </w:p>
        </w:tc>
        <w:tc>
          <w:tcPr>
            <w:tcW w:w="371" w:type="pct"/>
            <w:tcBorders>
              <w:top w:val="nil"/>
              <w:bottom w:val="nil"/>
              <w:right w:val="nil"/>
            </w:tcBorders>
          </w:tcPr>
          <w:p w:rsidR="00431F42" w:rsidRPr="001E53FB" w:rsidRDefault="008438FA" w:rsidP="001E53FB">
            <w:pPr>
              <w:ind w:firstLine="709"/>
              <w:jc w:val="center"/>
              <w:rPr>
                <w:rFonts w:cs="Arial"/>
                <w:bCs/>
                <w:sz w:val="24"/>
                <w:szCs w:val="28"/>
              </w:rPr>
            </w:pPr>
            <w:r>
              <w:rPr>
                <w:noProof/>
                <w:sz w:val="24"/>
                <w:szCs w:val="28"/>
              </w:rPr>
              <w:pict>
                <v:line id="_x0000_s1028" style="position:absolute;left:0;text-align:left;z-index:3;mso-position-horizontal-relative:text;mso-position-vertical-relative:text" from="-5.4pt,36pt" to="66.6pt,81pt">
                  <v:stroke endarrow="block"/>
                </v:line>
              </w:pict>
            </w:r>
          </w:p>
        </w:tc>
        <w:tc>
          <w:tcPr>
            <w:tcW w:w="2351" w:type="pct"/>
            <w:tcBorders>
              <w:top w:val="nil"/>
              <w:left w:val="nil"/>
              <w:bottom w:val="nil"/>
              <w:right w:val="nil"/>
            </w:tcBorders>
          </w:tcPr>
          <w:p w:rsidR="00431F42" w:rsidRPr="001E53FB" w:rsidRDefault="00431F42" w:rsidP="005C41FF">
            <w:pPr>
              <w:jc w:val="center"/>
              <w:rPr>
                <w:rFonts w:cs="Arial"/>
                <w:bCs/>
                <w:sz w:val="24"/>
                <w:szCs w:val="28"/>
              </w:rPr>
            </w:pPr>
          </w:p>
        </w:tc>
      </w:tr>
      <w:tr w:rsidR="00431F42" w:rsidRPr="001E53FB" w:rsidTr="00FB6F0E">
        <w:trPr>
          <w:trHeight w:val="70"/>
        </w:trPr>
        <w:tc>
          <w:tcPr>
            <w:tcW w:w="2278" w:type="pct"/>
            <w:tcBorders>
              <w:left w:val="nil"/>
              <w:right w:val="nil"/>
            </w:tcBorders>
          </w:tcPr>
          <w:p w:rsidR="00431F42" w:rsidRPr="001E53FB" w:rsidRDefault="00431F42" w:rsidP="005C41FF">
            <w:pPr>
              <w:jc w:val="center"/>
              <w:rPr>
                <w:rFonts w:cs="Arial"/>
                <w:bCs/>
                <w:sz w:val="24"/>
                <w:szCs w:val="28"/>
              </w:rPr>
            </w:pPr>
          </w:p>
        </w:tc>
        <w:tc>
          <w:tcPr>
            <w:tcW w:w="371" w:type="pct"/>
            <w:tcBorders>
              <w:top w:val="nil"/>
              <w:left w:val="nil"/>
              <w:bottom w:val="nil"/>
              <w:right w:val="nil"/>
            </w:tcBorders>
          </w:tcPr>
          <w:p w:rsidR="00431F42" w:rsidRPr="001E53FB" w:rsidRDefault="00431F42" w:rsidP="001E53FB">
            <w:pPr>
              <w:ind w:firstLine="709"/>
              <w:jc w:val="center"/>
              <w:rPr>
                <w:rFonts w:cs="Arial"/>
                <w:bCs/>
                <w:sz w:val="24"/>
                <w:szCs w:val="28"/>
              </w:rPr>
            </w:pPr>
          </w:p>
        </w:tc>
        <w:tc>
          <w:tcPr>
            <w:tcW w:w="2351" w:type="pct"/>
            <w:tcBorders>
              <w:top w:val="nil"/>
              <w:left w:val="nil"/>
              <w:right w:val="nil"/>
            </w:tcBorders>
          </w:tcPr>
          <w:p w:rsidR="00431F42" w:rsidRPr="001E53FB" w:rsidRDefault="00431F42" w:rsidP="005C41FF">
            <w:pPr>
              <w:jc w:val="center"/>
              <w:rPr>
                <w:rFonts w:cs="Arial"/>
                <w:bCs/>
                <w:sz w:val="24"/>
                <w:szCs w:val="28"/>
              </w:rPr>
            </w:pPr>
          </w:p>
        </w:tc>
      </w:tr>
      <w:tr w:rsidR="00431F42" w:rsidRPr="001E53FB" w:rsidTr="00FB6F0E">
        <w:tc>
          <w:tcPr>
            <w:tcW w:w="2278" w:type="pct"/>
          </w:tcPr>
          <w:p w:rsidR="00431F42" w:rsidRPr="001E53FB" w:rsidRDefault="00431F42" w:rsidP="005C41FF">
            <w:pPr>
              <w:jc w:val="center"/>
              <w:rPr>
                <w:rFonts w:cs="Arial"/>
                <w:bCs/>
                <w:sz w:val="24"/>
                <w:szCs w:val="28"/>
              </w:rPr>
            </w:pPr>
            <w:r w:rsidRPr="001E53FB">
              <w:rPr>
                <w:rFonts w:cs="Arial"/>
                <w:bCs/>
                <w:sz w:val="24"/>
                <w:szCs w:val="28"/>
              </w:rPr>
              <w:t xml:space="preserve">При отсутствии оснований для отказа в течение </w:t>
            </w:r>
            <w:r w:rsidRPr="001E53FB">
              <w:rPr>
                <w:rFonts w:cs="Arial"/>
                <w:b/>
                <w:bCs/>
                <w:sz w:val="24"/>
                <w:szCs w:val="28"/>
              </w:rPr>
              <w:t>7</w:t>
            </w:r>
            <w:r w:rsidRPr="001E53FB">
              <w:rPr>
                <w:rFonts w:cs="Arial"/>
                <w:bCs/>
                <w:sz w:val="24"/>
                <w:szCs w:val="28"/>
              </w:rPr>
              <w:t xml:space="preserve"> дней</w:t>
            </w:r>
            <w:r w:rsidRPr="001E53FB">
              <w:rPr>
                <w:rFonts w:cs="Arial"/>
                <w:b/>
                <w:bCs/>
                <w:sz w:val="24"/>
                <w:szCs w:val="28"/>
              </w:rPr>
              <w:t xml:space="preserve"> </w:t>
            </w:r>
            <w:r w:rsidRPr="001E53FB">
              <w:rPr>
                <w:rFonts w:cs="Arial"/>
                <w:bCs/>
                <w:sz w:val="24"/>
                <w:szCs w:val="28"/>
              </w:rPr>
              <w:t>готовит проект решения о предоставлении разрешения на отклонение от предельных параметров разрешённого строительства, реконструкции объекта капитального строительства в форме поста</w:t>
            </w:r>
            <w:r w:rsidR="00D7076E">
              <w:rPr>
                <w:rFonts w:cs="Arial"/>
                <w:bCs/>
                <w:sz w:val="24"/>
                <w:szCs w:val="28"/>
              </w:rPr>
              <w:t xml:space="preserve">новления главы </w:t>
            </w:r>
            <w:r w:rsidR="002538A8" w:rsidRPr="002538A8">
              <w:rPr>
                <w:rFonts w:cs="Arial"/>
                <w:bCs/>
                <w:sz w:val="24"/>
                <w:szCs w:val="28"/>
              </w:rPr>
              <w:t>Каргопольского муниципального округа</w:t>
            </w:r>
            <w:r w:rsidRPr="001E53FB">
              <w:rPr>
                <w:rFonts w:cs="Arial"/>
                <w:bCs/>
                <w:sz w:val="24"/>
                <w:szCs w:val="28"/>
              </w:rPr>
              <w:t xml:space="preserve"> и осуществляет его согласование в соответствии с регламентом </w:t>
            </w:r>
            <w:r w:rsidR="002538A8" w:rsidRPr="002538A8">
              <w:rPr>
                <w:rFonts w:cs="Arial"/>
                <w:bCs/>
                <w:sz w:val="24"/>
                <w:szCs w:val="28"/>
              </w:rPr>
              <w:t>Каргопольского муниципального округа</w:t>
            </w:r>
          </w:p>
        </w:tc>
        <w:tc>
          <w:tcPr>
            <w:tcW w:w="371" w:type="pct"/>
            <w:tcBorders>
              <w:top w:val="nil"/>
              <w:bottom w:val="nil"/>
            </w:tcBorders>
          </w:tcPr>
          <w:p w:rsidR="00431F42" w:rsidRPr="001E53FB" w:rsidRDefault="00431F42" w:rsidP="001E53FB">
            <w:pPr>
              <w:ind w:firstLine="709"/>
              <w:jc w:val="center"/>
              <w:rPr>
                <w:rFonts w:cs="Arial"/>
                <w:bCs/>
                <w:sz w:val="24"/>
                <w:szCs w:val="28"/>
              </w:rPr>
            </w:pPr>
          </w:p>
        </w:tc>
        <w:tc>
          <w:tcPr>
            <w:tcW w:w="2351" w:type="pct"/>
          </w:tcPr>
          <w:p w:rsidR="00431F42" w:rsidRPr="001E53FB" w:rsidRDefault="00431F42" w:rsidP="005C41FF">
            <w:pPr>
              <w:jc w:val="center"/>
              <w:rPr>
                <w:rFonts w:cs="Arial"/>
                <w:bCs/>
                <w:sz w:val="24"/>
                <w:szCs w:val="28"/>
              </w:rPr>
            </w:pPr>
            <w:r w:rsidRPr="001E53FB">
              <w:rPr>
                <w:rFonts w:cs="Arial"/>
                <w:bCs/>
                <w:sz w:val="24"/>
                <w:szCs w:val="28"/>
              </w:rPr>
              <w:t xml:space="preserve">При наличии оснований для отказа в течение </w:t>
            </w:r>
            <w:r w:rsidRPr="001E53FB">
              <w:rPr>
                <w:rFonts w:cs="Arial"/>
                <w:b/>
                <w:bCs/>
                <w:sz w:val="24"/>
                <w:szCs w:val="28"/>
              </w:rPr>
              <w:t>7</w:t>
            </w:r>
            <w:r w:rsidRPr="001E53FB">
              <w:rPr>
                <w:rFonts w:cs="Arial"/>
                <w:bCs/>
                <w:sz w:val="24"/>
                <w:szCs w:val="28"/>
              </w:rPr>
              <w:t xml:space="preserve"> дней готовит проект решения об отказе в предоставлении разрешения на отклонение от предельных параметров разрешённого строительства, реконструкции объекта капитального строительства в форме постано</w:t>
            </w:r>
            <w:r w:rsidR="00D7076E">
              <w:rPr>
                <w:rFonts w:cs="Arial"/>
                <w:bCs/>
                <w:sz w:val="24"/>
                <w:szCs w:val="28"/>
              </w:rPr>
              <w:t xml:space="preserve">вления Главы </w:t>
            </w:r>
            <w:r w:rsidR="002538A8" w:rsidRPr="002538A8">
              <w:rPr>
                <w:rFonts w:cs="Arial"/>
                <w:bCs/>
                <w:sz w:val="24"/>
                <w:szCs w:val="28"/>
              </w:rPr>
              <w:t xml:space="preserve">Каргопольского муниципального округа </w:t>
            </w:r>
            <w:r w:rsidRPr="001E53FB">
              <w:rPr>
                <w:rFonts w:cs="Arial"/>
                <w:bCs/>
                <w:sz w:val="24"/>
                <w:szCs w:val="28"/>
              </w:rPr>
              <w:t>и осуществляет его согласование в соответствии с регламентом</w:t>
            </w:r>
            <w:r w:rsidR="00D7076E">
              <w:rPr>
                <w:rFonts w:cs="Arial"/>
                <w:bCs/>
                <w:sz w:val="24"/>
                <w:szCs w:val="28"/>
              </w:rPr>
              <w:t xml:space="preserve"> администрации </w:t>
            </w:r>
            <w:r w:rsidR="002538A8" w:rsidRPr="002538A8">
              <w:rPr>
                <w:rFonts w:cs="Arial"/>
                <w:bCs/>
                <w:sz w:val="24"/>
                <w:szCs w:val="28"/>
              </w:rPr>
              <w:t>Каргопольского муниципального округа</w:t>
            </w:r>
          </w:p>
        </w:tc>
      </w:tr>
    </w:tbl>
    <w:p w:rsidR="00431F42" w:rsidRPr="001E53FB" w:rsidRDefault="00431F42" w:rsidP="00BA286C">
      <w:pPr>
        <w:autoSpaceDE w:val="0"/>
        <w:autoSpaceDN w:val="0"/>
        <w:adjustRightInd w:val="0"/>
        <w:jc w:val="both"/>
        <w:outlineLvl w:val="1"/>
        <w:rPr>
          <w:sz w:val="24"/>
          <w:szCs w:val="28"/>
        </w:rPr>
      </w:pPr>
    </w:p>
    <w:sectPr w:rsidR="00431F42" w:rsidRPr="001E53FB" w:rsidSect="009B0571">
      <w:headerReference w:type="even"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8FA" w:rsidRDefault="008438FA">
      <w:r>
        <w:separator/>
      </w:r>
    </w:p>
  </w:endnote>
  <w:endnote w:type="continuationSeparator" w:id="0">
    <w:p w:rsidR="008438FA" w:rsidRDefault="0084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8FA" w:rsidRDefault="008438FA">
      <w:r>
        <w:separator/>
      </w:r>
    </w:p>
  </w:footnote>
  <w:footnote w:type="continuationSeparator" w:id="0">
    <w:p w:rsidR="008438FA" w:rsidRDefault="00843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ED3" w:rsidRDefault="00826ED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26ED3" w:rsidRDefault="00826ED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C4748"/>
    <w:multiLevelType w:val="multilevel"/>
    <w:tmpl w:val="AD066A0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C8E"/>
    <w:rsid w:val="00004F3E"/>
    <w:rsid w:val="00007D2B"/>
    <w:rsid w:val="00010A10"/>
    <w:rsid w:val="000144F5"/>
    <w:rsid w:val="00017C1E"/>
    <w:rsid w:val="00021187"/>
    <w:rsid w:val="00021AC5"/>
    <w:rsid w:val="00022140"/>
    <w:rsid w:val="000232AB"/>
    <w:rsid w:val="0003464D"/>
    <w:rsid w:val="000401BD"/>
    <w:rsid w:val="000405A1"/>
    <w:rsid w:val="00042EE3"/>
    <w:rsid w:val="00047AFD"/>
    <w:rsid w:val="00047E59"/>
    <w:rsid w:val="00051F91"/>
    <w:rsid w:val="0005311D"/>
    <w:rsid w:val="000540E1"/>
    <w:rsid w:val="000552BA"/>
    <w:rsid w:val="00055393"/>
    <w:rsid w:val="000559DA"/>
    <w:rsid w:val="000631E5"/>
    <w:rsid w:val="0006394C"/>
    <w:rsid w:val="0006419C"/>
    <w:rsid w:val="000670F2"/>
    <w:rsid w:val="0006794B"/>
    <w:rsid w:val="000714B6"/>
    <w:rsid w:val="000742EF"/>
    <w:rsid w:val="00075D5A"/>
    <w:rsid w:val="0008010B"/>
    <w:rsid w:val="000833AD"/>
    <w:rsid w:val="00085C46"/>
    <w:rsid w:val="00085CB5"/>
    <w:rsid w:val="000926EE"/>
    <w:rsid w:val="000A1386"/>
    <w:rsid w:val="000B05CB"/>
    <w:rsid w:val="000B3293"/>
    <w:rsid w:val="000B34EA"/>
    <w:rsid w:val="000B490B"/>
    <w:rsid w:val="000B4AB1"/>
    <w:rsid w:val="000C3EFC"/>
    <w:rsid w:val="000C70A5"/>
    <w:rsid w:val="000C742D"/>
    <w:rsid w:val="000E2417"/>
    <w:rsid w:val="000E6F89"/>
    <w:rsid w:val="000F31E3"/>
    <w:rsid w:val="00102FC6"/>
    <w:rsid w:val="0010640B"/>
    <w:rsid w:val="0010766E"/>
    <w:rsid w:val="00110264"/>
    <w:rsid w:val="00110F99"/>
    <w:rsid w:val="001111EA"/>
    <w:rsid w:val="0011784B"/>
    <w:rsid w:val="00117E77"/>
    <w:rsid w:val="00130CC6"/>
    <w:rsid w:val="00142A54"/>
    <w:rsid w:val="00144B4B"/>
    <w:rsid w:val="00152D78"/>
    <w:rsid w:val="00153B44"/>
    <w:rsid w:val="0015405C"/>
    <w:rsid w:val="0015584F"/>
    <w:rsid w:val="00157F73"/>
    <w:rsid w:val="00162D55"/>
    <w:rsid w:val="00165423"/>
    <w:rsid w:val="0017169D"/>
    <w:rsid w:val="00174473"/>
    <w:rsid w:val="00174DB1"/>
    <w:rsid w:val="00183A2E"/>
    <w:rsid w:val="00184B1A"/>
    <w:rsid w:val="00187F19"/>
    <w:rsid w:val="00193C94"/>
    <w:rsid w:val="00195544"/>
    <w:rsid w:val="001976CE"/>
    <w:rsid w:val="001A32ED"/>
    <w:rsid w:val="001A3478"/>
    <w:rsid w:val="001B43E8"/>
    <w:rsid w:val="001C23E0"/>
    <w:rsid w:val="001D1039"/>
    <w:rsid w:val="001D2933"/>
    <w:rsid w:val="001D2C02"/>
    <w:rsid w:val="001D62CA"/>
    <w:rsid w:val="001E53FB"/>
    <w:rsid w:val="001E6B44"/>
    <w:rsid w:val="0020139F"/>
    <w:rsid w:val="002036E3"/>
    <w:rsid w:val="00204433"/>
    <w:rsid w:val="0020573C"/>
    <w:rsid w:val="00206A51"/>
    <w:rsid w:val="00213481"/>
    <w:rsid w:val="00213A7C"/>
    <w:rsid w:val="0021504C"/>
    <w:rsid w:val="0021594D"/>
    <w:rsid w:val="0021648A"/>
    <w:rsid w:val="00217AA5"/>
    <w:rsid w:val="00224415"/>
    <w:rsid w:val="00230D2A"/>
    <w:rsid w:val="002321EC"/>
    <w:rsid w:val="002322A6"/>
    <w:rsid w:val="00234C8A"/>
    <w:rsid w:val="00235825"/>
    <w:rsid w:val="002376BF"/>
    <w:rsid w:val="002403DC"/>
    <w:rsid w:val="00241C1D"/>
    <w:rsid w:val="002428C8"/>
    <w:rsid w:val="00244DED"/>
    <w:rsid w:val="002538A8"/>
    <w:rsid w:val="00253CCF"/>
    <w:rsid w:val="002570FB"/>
    <w:rsid w:val="00257BAA"/>
    <w:rsid w:val="00260378"/>
    <w:rsid w:val="002613D3"/>
    <w:rsid w:val="00264EB0"/>
    <w:rsid w:val="002666B6"/>
    <w:rsid w:val="00270326"/>
    <w:rsid w:val="00273954"/>
    <w:rsid w:val="00273E93"/>
    <w:rsid w:val="00274A1E"/>
    <w:rsid w:val="00281EF7"/>
    <w:rsid w:val="0028211F"/>
    <w:rsid w:val="00290619"/>
    <w:rsid w:val="00291E0E"/>
    <w:rsid w:val="00295635"/>
    <w:rsid w:val="00297826"/>
    <w:rsid w:val="002A3F3C"/>
    <w:rsid w:val="002A42A1"/>
    <w:rsid w:val="002A5ADA"/>
    <w:rsid w:val="002A6EFA"/>
    <w:rsid w:val="002A7C9B"/>
    <w:rsid w:val="002B0209"/>
    <w:rsid w:val="002B2A6F"/>
    <w:rsid w:val="002B71DB"/>
    <w:rsid w:val="002C36F2"/>
    <w:rsid w:val="002C72F8"/>
    <w:rsid w:val="002D167D"/>
    <w:rsid w:val="002E06F7"/>
    <w:rsid w:val="002E3C4B"/>
    <w:rsid w:val="002F2A3C"/>
    <w:rsid w:val="002F32C0"/>
    <w:rsid w:val="003074F4"/>
    <w:rsid w:val="00310B76"/>
    <w:rsid w:val="00311662"/>
    <w:rsid w:val="003139BB"/>
    <w:rsid w:val="00313DE9"/>
    <w:rsid w:val="00317082"/>
    <w:rsid w:val="00322A1B"/>
    <w:rsid w:val="00327BDC"/>
    <w:rsid w:val="00334ACC"/>
    <w:rsid w:val="00335958"/>
    <w:rsid w:val="003444EF"/>
    <w:rsid w:val="003507BA"/>
    <w:rsid w:val="003509AB"/>
    <w:rsid w:val="00351810"/>
    <w:rsid w:val="00354B0F"/>
    <w:rsid w:val="00364246"/>
    <w:rsid w:val="00367C93"/>
    <w:rsid w:val="0037331E"/>
    <w:rsid w:val="00373B87"/>
    <w:rsid w:val="00376F65"/>
    <w:rsid w:val="00383DA9"/>
    <w:rsid w:val="00384052"/>
    <w:rsid w:val="00385C51"/>
    <w:rsid w:val="00391AED"/>
    <w:rsid w:val="00392AE2"/>
    <w:rsid w:val="0039429D"/>
    <w:rsid w:val="003A2C37"/>
    <w:rsid w:val="003A4931"/>
    <w:rsid w:val="003B0FAA"/>
    <w:rsid w:val="003B3ABB"/>
    <w:rsid w:val="003B4F23"/>
    <w:rsid w:val="003B6630"/>
    <w:rsid w:val="003B75F0"/>
    <w:rsid w:val="003C1A7A"/>
    <w:rsid w:val="003C2941"/>
    <w:rsid w:val="003C34DE"/>
    <w:rsid w:val="003D1E2C"/>
    <w:rsid w:val="003D41FD"/>
    <w:rsid w:val="003D49A7"/>
    <w:rsid w:val="003D7224"/>
    <w:rsid w:val="003D7EF2"/>
    <w:rsid w:val="003E1C80"/>
    <w:rsid w:val="003E4820"/>
    <w:rsid w:val="003F2A60"/>
    <w:rsid w:val="003F3091"/>
    <w:rsid w:val="003F4440"/>
    <w:rsid w:val="003F6256"/>
    <w:rsid w:val="003F632B"/>
    <w:rsid w:val="0040187F"/>
    <w:rsid w:val="004067ED"/>
    <w:rsid w:val="004069B9"/>
    <w:rsid w:val="00407C40"/>
    <w:rsid w:val="00407FF2"/>
    <w:rsid w:val="004145BA"/>
    <w:rsid w:val="004208A1"/>
    <w:rsid w:val="00421661"/>
    <w:rsid w:val="00424B68"/>
    <w:rsid w:val="00427263"/>
    <w:rsid w:val="004305D1"/>
    <w:rsid w:val="00431F42"/>
    <w:rsid w:val="00440EA5"/>
    <w:rsid w:val="00447E9D"/>
    <w:rsid w:val="00452F0F"/>
    <w:rsid w:val="00455F09"/>
    <w:rsid w:val="00463644"/>
    <w:rsid w:val="004641B9"/>
    <w:rsid w:val="00467C4B"/>
    <w:rsid w:val="00474619"/>
    <w:rsid w:val="004777EC"/>
    <w:rsid w:val="00482C7D"/>
    <w:rsid w:val="00486D73"/>
    <w:rsid w:val="004918BC"/>
    <w:rsid w:val="00495B65"/>
    <w:rsid w:val="004A0AB8"/>
    <w:rsid w:val="004A0E78"/>
    <w:rsid w:val="004A2DC2"/>
    <w:rsid w:val="004A39AF"/>
    <w:rsid w:val="004A3F5B"/>
    <w:rsid w:val="004A70E3"/>
    <w:rsid w:val="004B61E4"/>
    <w:rsid w:val="004B6D13"/>
    <w:rsid w:val="004B71C1"/>
    <w:rsid w:val="004C0E89"/>
    <w:rsid w:val="004C1049"/>
    <w:rsid w:val="004C131E"/>
    <w:rsid w:val="004C1F95"/>
    <w:rsid w:val="004C3C60"/>
    <w:rsid w:val="004C60D1"/>
    <w:rsid w:val="004D3508"/>
    <w:rsid w:val="004D3E5F"/>
    <w:rsid w:val="004D5EB7"/>
    <w:rsid w:val="004D7215"/>
    <w:rsid w:val="004D7834"/>
    <w:rsid w:val="004D78C3"/>
    <w:rsid w:val="004E28A4"/>
    <w:rsid w:val="004E54E8"/>
    <w:rsid w:val="004E6CD3"/>
    <w:rsid w:val="004F49CD"/>
    <w:rsid w:val="004F4A35"/>
    <w:rsid w:val="004F630E"/>
    <w:rsid w:val="00500F64"/>
    <w:rsid w:val="00501944"/>
    <w:rsid w:val="00506F5C"/>
    <w:rsid w:val="0050793A"/>
    <w:rsid w:val="005103C8"/>
    <w:rsid w:val="00510CF0"/>
    <w:rsid w:val="00516DA7"/>
    <w:rsid w:val="00520B41"/>
    <w:rsid w:val="005238C7"/>
    <w:rsid w:val="00525E4A"/>
    <w:rsid w:val="00527494"/>
    <w:rsid w:val="00527926"/>
    <w:rsid w:val="00532CF2"/>
    <w:rsid w:val="00534BAC"/>
    <w:rsid w:val="00534C4B"/>
    <w:rsid w:val="00534DDB"/>
    <w:rsid w:val="00535205"/>
    <w:rsid w:val="005355C9"/>
    <w:rsid w:val="00541E22"/>
    <w:rsid w:val="0054323C"/>
    <w:rsid w:val="00545D7B"/>
    <w:rsid w:val="0054751D"/>
    <w:rsid w:val="00550C8D"/>
    <w:rsid w:val="00551777"/>
    <w:rsid w:val="00551897"/>
    <w:rsid w:val="00551D2C"/>
    <w:rsid w:val="005531DB"/>
    <w:rsid w:val="00555CD4"/>
    <w:rsid w:val="00557F00"/>
    <w:rsid w:val="00567A66"/>
    <w:rsid w:val="00570718"/>
    <w:rsid w:val="00572106"/>
    <w:rsid w:val="00573107"/>
    <w:rsid w:val="00574CEE"/>
    <w:rsid w:val="00576730"/>
    <w:rsid w:val="00576938"/>
    <w:rsid w:val="005769E8"/>
    <w:rsid w:val="00585062"/>
    <w:rsid w:val="005869F5"/>
    <w:rsid w:val="00587217"/>
    <w:rsid w:val="0058773D"/>
    <w:rsid w:val="00594854"/>
    <w:rsid w:val="00595A2E"/>
    <w:rsid w:val="005967C7"/>
    <w:rsid w:val="005A2C9E"/>
    <w:rsid w:val="005A7AF4"/>
    <w:rsid w:val="005B0C15"/>
    <w:rsid w:val="005B1924"/>
    <w:rsid w:val="005B2BCA"/>
    <w:rsid w:val="005C39C3"/>
    <w:rsid w:val="005C41FF"/>
    <w:rsid w:val="005D57E9"/>
    <w:rsid w:val="005D5A17"/>
    <w:rsid w:val="005E1D2F"/>
    <w:rsid w:val="005E35C3"/>
    <w:rsid w:val="005E6B0F"/>
    <w:rsid w:val="005E6E22"/>
    <w:rsid w:val="005F0EF3"/>
    <w:rsid w:val="005F341E"/>
    <w:rsid w:val="005F5A26"/>
    <w:rsid w:val="005F6D06"/>
    <w:rsid w:val="005F7406"/>
    <w:rsid w:val="0061161A"/>
    <w:rsid w:val="0062112C"/>
    <w:rsid w:val="00621B80"/>
    <w:rsid w:val="00622BA8"/>
    <w:rsid w:val="006328A4"/>
    <w:rsid w:val="00633955"/>
    <w:rsid w:val="00636E0D"/>
    <w:rsid w:val="00641A3B"/>
    <w:rsid w:val="00642888"/>
    <w:rsid w:val="00646C3A"/>
    <w:rsid w:val="00647ECA"/>
    <w:rsid w:val="00654262"/>
    <w:rsid w:val="00655A7A"/>
    <w:rsid w:val="00655CD9"/>
    <w:rsid w:val="00660877"/>
    <w:rsid w:val="00660F49"/>
    <w:rsid w:val="006660B8"/>
    <w:rsid w:val="00670D4C"/>
    <w:rsid w:val="00674BA1"/>
    <w:rsid w:val="0067634A"/>
    <w:rsid w:val="006849B9"/>
    <w:rsid w:val="00684AB2"/>
    <w:rsid w:val="006923AA"/>
    <w:rsid w:val="0069276C"/>
    <w:rsid w:val="0069342B"/>
    <w:rsid w:val="006958E1"/>
    <w:rsid w:val="00697D99"/>
    <w:rsid w:val="006A1F3D"/>
    <w:rsid w:val="006B296E"/>
    <w:rsid w:val="006B3C97"/>
    <w:rsid w:val="006B453F"/>
    <w:rsid w:val="006B7A41"/>
    <w:rsid w:val="006C09B9"/>
    <w:rsid w:val="006C5576"/>
    <w:rsid w:val="006C57BD"/>
    <w:rsid w:val="006C63EE"/>
    <w:rsid w:val="006C6DB9"/>
    <w:rsid w:val="006C7154"/>
    <w:rsid w:val="006D0561"/>
    <w:rsid w:val="006D079F"/>
    <w:rsid w:val="006D12C5"/>
    <w:rsid w:val="006D1BEE"/>
    <w:rsid w:val="006D56EA"/>
    <w:rsid w:val="006D6F03"/>
    <w:rsid w:val="006D7E89"/>
    <w:rsid w:val="006E058E"/>
    <w:rsid w:val="006E0FB8"/>
    <w:rsid w:val="006E138D"/>
    <w:rsid w:val="006E79A3"/>
    <w:rsid w:val="006F2A5E"/>
    <w:rsid w:val="006F6919"/>
    <w:rsid w:val="00711867"/>
    <w:rsid w:val="00713514"/>
    <w:rsid w:val="00714804"/>
    <w:rsid w:val="00721607"/>
    <w:rsid w:val="00722C29"/>
    <w:rsid w:val="00724491"/>
    <w:rsid w:val="00730461"/>
    <w:rsid w:val="00733EAE"/>
    <w:rsid w:val="007358EE"/>
    <w:rsid w:val="007369E5"/>
    <w:rsid w:val="007375D7"/>
    <w:rsid w:val="007428F4"/>
    <w:rsid w:val="00743C36"/>
    <w:rsid w:val="00745C3D"/>
    <w:rsid w:val="0074656C"/>
    <w:rsid w:val="007526FA"/>
    <w:rsid w:val="007536F7"/>
    <w:rsid w:val="0075618A"/>
    <w:rsid w:val="007614E0"/>
    <w:rsid w:val="00764A3F"/>
    <w:rsid w:val="00766581"/>
    <w:rsid w:val="00767177"/>
    <w:rsid w:val="00776943"/>
    <w:rsid w:val="00784455"/>
    <w:rsid w:val="00790D2F"/>
    <w:rsid w:val="00791BE9"/>
    <w:rsid w:val="00794C63"/>
    <w:rsid w:val="007A1527"/>
    <w:rsid w:val="007A1F51"/>
    <w:rsid w:val="007A276B"/>
    <w:rsid w:val="007A2FA3"/>
    <w:rsid w:val="007B0B0D"/>
    <w:rsid w:val="007B1DB7"/>
    <w:rsid w:val="007B3739"/>
    <w:rsid w:val="007B4501"/>
    <w:rsid w:val="007B76AE"/>
    <w:rsid w:val="007C611F"/>
    <w:rsid w:val="007D20E7"/>
    <w:rsid w:val="007D3595"/>
    <w:rsid w:val="007D390B"/>
    <w:rsid w:val="007D66CF"/>
    <w:rsid w:val="007E0E37"/>
    <w:rsid w:val="007E2397"/>
    <w:rsid w:val="007E7FF0"/>
    <w:rsid w:val="007F2DD1"/>
    <w:rsid w:val="007F4E25"/>
    <w:rsid w:val="007F4F34"/>
    <w:rsid w:val="007F5119"/>
    <w:rsid w:val="007F6E18"/>
    <w:rsid w:val="007F7B9F"/>
    <w:rsid w:val="00802600"/>
    <w:rsid w:val="008040E7"/>
    <w:rsid w:val="00804AB1"/>
    <w:rsid w:val="008051DE"/>
    <w:rsid w:val="00806187"/>
    <w:rsid w:val="00813BF7"/>
    <w:rsid w:val="00814999"/>
    <w:rsid w:val="0081515E"/>
    <w:rsid w:val="00815286"/>
    <w:rsid w:val="00822F5C"/>
    <w:rsid w:val="0082359B"/>
    <w:rsid w:val="00824FDC"/>
    <w:rsid w:val="00826AD0"/>
    <w:rsid w:val="00826ED3"/>
    <w:rsid w:val="008321FB"/>
    <w:rsid w:val="00832391"/>
    <w:rsid w:val="00832579"/>
    <w:rsid w:val="00832A30"/>
    <w:rsid w:val="008438FA"/>
    <w:rsid w:val="00846EA6"/>
    <w:rsid w:val="008476F5"/>
    <w:rsid w:val="00847D34"/>
    <w:rsid w:val="00847E48"/>
    <w:rsid w:val="00850C40"/>
    <w:rsid w:val="00851FDC"/>
    <w:rsid w:val="008526F3"/>
    <w:rsid w:val="00857850"/>
    <w:rsid w:val="00863B86"/>
    <w:rsid w:val="00865CF2"/>
    <w:rsid w:val="0086701B"/>
    <w:rsid w:val="00870B64"/>
    <w:rsid w:val="00871043"/>
    <w:rsid w:val="00871252"/>
    <w:rsid w:val="00880317"/>
    <w:rsid w:val="00883187"/>
    <w:rsid w:val="00883AEF"/>
    <w:rsid w:val="00884626"/>
    <w:rsid w:val="00885D32"/>
    <w:rsid w:val="00887836"/>
    <w:rsid w:val="00887E2E"/>
    <w:rsid w:val="0089184D"/>
    <w:rsid w:val="00891D76"/>
    <w:rsid w:val="00892DBE"/>
    <w:rsid w:val="008941E0"/>
    <w:rsid w:val="008963EE"/>
    <w:rsid w:val="008976B5"/>
    <w:rsid w:val="008A0BF5"/>
    <w:rsid w:val="008A6E95"/>
    <w:rsid w:val="008A7C1E"/>
    <w:rsid w:val="008B101E"/>
    <w:rsid w:val="008B53F0"/>
    <w:rsid w:val="008B5A69"/>
    <w:rsid w:val="008B5CFA"/>
    <w:rsid w:val="008B6B06"/>
    <w:rsid w:val="008C347F"/>
    <w:rsid w:val="008C35EF"/>
    <w:rsid w:val="008C6A53"/>
    <w:rsid w:val="008D29B1"/>
    <w:rsid w:val="008D41E3"/>
    <w:rsid w:val="008D4B88"/>
    <w:rsid w:val="008E021C"/>
    <w:rsid w:val="008E09B8"/>
    <w:rsid w:val="008E411C"/>
    <w:rsid w:val="008E6885"/>
    <w:rsid w:val="008E7780"/>
    <w:rsid w:val="008F1B19"/>
    <w:rsid w:val="008F1C3F"/>
    <w:rsid w:val="008F6FA0"/>
    <w:rsid w:val="008F733C"/>
    <w:rsid w:val="00900806"/>
    <w:rsid w:val="00902827"/>
    <w:rsid w:val="00903457"/>
    <w:rsid w:val="00903CAA"/>
    <w:rsid w:val="00903DCE"/>
    <w:rsid w:val="009051CD"/>
    <w:rsid w:val="009053CE"/>
    <w:rsid w:val="00917E8A"/>
    <w:rsid w:val="00921CA3"/>
    <w:rsid w:val="00921D6A"/>
    <w:rsid w:val="0093019A"/>
    <w:rsid w:val="00932DE4"/>
    <w:rsid w:val="00934790"/>
    <w:rsid w:val="009358D3"/>
    <w:rsid w:val="00943BC0"/>
    <w:rsid w:val="00943D8A"/>
    <w:rsid w:val="0095215A"/>
    <w:rsid w:val="00953F46"/>
    <w:rsid w:val="00954C9A"/>
    <w:rsid w:val="00957DA6"/>
    <w:rsid w:val="00963CB8"/>
    <w:rsid w:val="00964E22"/>
    <w:rsid w:val="00965F84"/>
    <w:rsid w:val="0097218C"/>
    <w:rsid w:val="009722AB"/>
    <w:rsid w:val="00973E68"/>
    <w:rsid w:val="00975F6F"/>
    <w:rsid w:val="00980696"/>
    <w:rsid w:val="0098211D"/>
    <w:rsid w:val="009935DC"/>
    <w:rsid w:val="009A1DF5"/>
    <w:rsid w:val="009A300A"/>
    <w:rsid w:val="009B0571"/>
    <w:rsid w:val="009B4F55"/>
    <w:rsid w:val="009B5FE9"/>
    <w:rsid w:val="009C1A61"/>
    <w:rsid w:val="009C2D06"/>
    <w:rsid w:val="009C4083"/>
    <w:rsid w:val="009C50F7"/>
    <w:rsid w:val="009D3078"/>
    <w:rsid w:val="009D4178"/>
    <w:rsid w:val="009D4B61"/>
    <w:rsid w:val="009D4DC4"/>
    <w:rsid w:val="009D5EAD"/>
    <w:rsid w:val="009F0AE6"/>
    <w:rsid w:val="009F68F8"/>
    <w:rsid w:val="009F7A4C"/>
    <w:rsid w:val="00A020C6"/>
    <w:rsid w:val="00A03355"/>
    <w:rsid w:val="00A0375B"/>
    <w:rsid w:val="00A041DE"/>
    <w:rsid w:val="00A077AD"/>
    <w:rsid w:val="00A128FA"/>
    <w:rsid w:val="00A12BBF"/>
    <w:rsid w:val="00A14C05"/>
    <w:rsid w:val="00A20164"/>
    <w:rsid w:val="00A20CFB"/>
    <w:rsid w:val="00A31CE6"/>
    <w:rsid w:val="00A34D8E"/>
    <w:rsid w:val="00A4357E"/>
    <w:rsid w:val="00A46D3D"/>
    <w:rsid w:val="00A47407"/>
    <w:rsid w:val="00A52109"/>
    <w:rsid w:val="00A52DA2"/>
    <w:rsid w:val="00A5362C"/>
    <w:rsid w:val="00A54C91"/>
    <w:rsid w:val="00A55C6E"/>
    <w:rsid w:val="00A63B27"/>
    <w:rsid w:val="00A6710F"/>
    <w:rsid w:val="00A723AF"/>
    <w:rsid w:val="00A724DC"/>
    <w:rsid w:val="00A729C4"/>
    <w:rsid w:val="00A77AF1"/>
    <w:rsid w:val="00A77E0F"/>
    <w:rsid w:val="00A81AE5"/>
    <w:rsid w:val="00A839B5"/>
    <w:rsid w:val="00A909C1"/>
    <w:rsid w:val="00A91B18"/>
    <w:rsid w:val="00A92D10"/>
    <w:rsid w:val="00A93925"/>
    <w:rsid w:val="00A94C89"/>
    <w:rsid w:val="00A974F2"/>
    <w:rsid w:val="00AA0087"/>
    <w:rsid w:val="00AA1083"/>
    <w:rsid w:val="00AA4420"/>
    <w:rsid w:val="00AA48FC"/>
    <w:rsid w:val="00AA7B77"/>
    <w:rsid w:val="00AB0345"/>
    <w:rsid w:val="00AB1ED0"/>
    <w:rsid w:val="00AB2A05"/>
    <w:rsid w:val="00AB2C18"/>
    <w:rsid w:val="00AB2F82"/>
    <w:rsid w:val="00AB3035"/>
    <w:rsid w:val="00AB4CAF"/>
    <w:rsid w:val="00AC06C3"/>
    <w:rsid w:val="00AC198E"/>
    <w:rsid w:val="00AD3A9D"/>
    <w:rsid w:val="00AD3FC4"/>
    <w:rsid w:val="00AD6D3E"/>
    <w:rsid w:val="00AE00ED"/>
    <w:rsid w:val="00AE121D"/>
    <w:rsid w:val="00AF1C6F"/>
    <w:rsid w:val="00AF3D98"/>
    <w:rsid w:val="00AF56C2"/>
    <w:rsid w:val="00AF5B6A"/>
    <w:rsid w:val="00B0608B"/>
    <w:rsid w:val="00B062C8"/>
    <w:rsid w:val="00B077D5"/>
    <w:rsid w:val="00B11BC4"/>
    <w:rsid w:val="00B133E1"/>
    <w:rsid w:val="00B157E9"/>
    <w:rsid w:val="00B16EC0"/>
    <w:rsid w:val="00B174B2"/>
    <w:rsid w:val="00B20B7E"/>
    <w:rsid w:val="00B23F87"/>
    <w:rsid w:val="00B3049B"/>
    <w:rsid w:val="00B31E0E"/>
    <w:rsid w:val="00B36AF9"/>
    <w:rsid w:val="00B37BE6"/>
    <w:rsid w:val="00B403BA"/>
    <w:rsid w:val="00B40915"/>
    <w:rsid w:val="00B434BE"/>
    <w:rsid w:val="00B44435"/>
    <w:rsid w:val="00B44E73"/>
    <w:rsid w:val="00B4733B"/>
    <w:rsid w:val="00B47433"/>
    <w:rsid w:val="00B5146D"/>
    <w:rsid w:val="00B51DEB"/>
    <w:rsid w:val="00B53431"/>
    <w:rsid w:val="00B603A1"/>
    <w:rsid w:val="00B60A74"/>
    <w:rsid w:val="00B641E8"/>
    <w:rsid w:val="00B662F6"/>
    <w:rsid w:val="00B70E47"/>
    <w:rsid w:val="00B71511"/>
    <w:rsid w:val="00B76047"/>
    <w:rsid w:val="00B77CB5"/>
    <w:rsid w:val="00B80629"/>
    <w:rsid w:val="00B81A68"/>
    <w:rsid w:val="00B90564"/>
    <w:rsid w:val="00B96AC9"/>
    <w:rsid w:val="00BA008C"/>
    <w:rsid w:val="00BA04B4"/>
    <w:rsid w:val="00BA19CC"/>
    <w:rsid w:val="00BA286C"/>
    <w:rsid w:val="00BA41BC"/>
    <w:rsid w:val="00BA62D5"/>
    <w:rsid w:val="00BB26A6"/>
    <w:rsid w:val="00BB3E8E"/>
    <w:rsid w:val="00BB41CA"/>
    <w:rsid w:val="00BB41F0"/>
    <w:rsid w:val="00BB51E2"/>
    <w:rsid w:val="00BC033F"/>
    <w:rsid w:val="00BC1EB6"/>
    <w:rsid w:val="00BC280C"/>
    <w:rsid w:val="00BC2A30"/>
    <w:rsid w:val="00BD1374"/>
    <w:rsid w:val="00BD21D8"/>
    <w:rsid w:val="00BD39A2"/>
    <w:rsid w:val="00BD3F08"/>
    <w:rsid w:val="00BD73EE"/>
    <w:rsid w:val="00BE4072"/>
    <w:rsid w:val="00BE6074"/>
    <w:rsid w:val="00BE79B5"/>
    <w:rsid w:val="00BF090F"/>
    <w:rsid w:val="00BF0969"/>
    <w:rsid w:val="00C00C90"/>
    <w:rsid w:val="00C0144F"/>
    <w:rsid w:val="00C174F4"/>
    <w:rsid w:val="00C2090D"/>
    <w:rsid w:val="00C222BF"/>
    <w:rsid w:val="00C40E4A"/>
    <w:rsid w:val="00C41942"/>
    <w:rsid w:val="00C46A75"/>
    <w:rsid w:val="00C504F0"/>
    <w:rsid w:val="00C5074A"/>
    <w:rsid w:val="00C51E6A"/>
    <w:rsid w:val="00C546ED"/>
    <w:rsid w:val="00C54D06"/>
    <w:rsid w:val="00C550D3"/>
    <w:rsid w:val="00C5568A"/>
    <w:rsid w:val="00C56683"/>
    <w:rsid w:val="00C5725E"/>
    <w:rsid w:val="00C61DD2"/>
    <w:rsid w:val="00C645BD"/>
    <w:rsid w:val="00C645C5"/>
    <w:rsid w:val="00C65BA9"/>
    <w:rsid w:val="00C668F4"/>
    <w:rsid w:val="00C70254"/>
    <w:rsid w:val="00C71FC4"/>
    <w:rsid w:val="00C7414A"/>
    <w:rsid w:val="00C77C23"/>
    <w:rsid w:val="00C84AE4"/>
    <w:rsid w:val="00C92A6D"/>
    <w:rsid w:val="00C92FE3"/>
    <w:rsid w:val="00C947F5"/>
    <w:rsid w:val="00C95EFF"/>
    <w:rsid w:val="00CA1B9B"/>
    <w:rsid w:val="00CA1F68"/>
    <w:rsid w:val="00CA739C"/>
    <w:rsid w:val="00CA7F6E"/>
    <w:rsid w:val="00CA7FD9"/>
    <w:rsid w:val="00CB34F2"/>
    <w:rsid w:val="00CB5526"/>
    <w:rsid w:val="00CC1C28"/>
    <w:rsid w:val="00CC24A3"/>
    <w:rsid w:val="00CC44E4"/>
    <w:rsid w:val="00CC57FF"/>
    <w:rsid w:val="00CC6041"/>
    <w:rsid w:val="00CC67CA"/>
    <w:rsid w:val="00CC7DA2"/>
    <w:rsid w:val="00CC7EBB"/>
    <w:rsid w:val="00CD1458"/>
    <w:rsid w:val="00CD76E4"/>
    <w:rsid w:val="00CE2773"/>
    <w:rsid w:val="00CE39F2"/>
    <w:rsid w:val="00CF01B6"/>
    <w:rsid w:val="00CF6911"/>
    <w:rsid w:val="00CF70D8"/>
    <w:rsid w:val="00D036EA"/>
    <w:rsid w:val="00D042B2"/>
    <w:rsid w:val="00D04F82"/>
    <w:rsid w:val="00D0516B"/>
    <w:rsid w:val="00D07849"/>
    <w:rsid w:val="00D138FD"/>
    <w:rsid w:val="00D13DA0"/>
    <w:rsid w:val="00D1682C"/>
    <w:rsid w:val="00D20D10"/>
    <w:rsid w:val="00D2166C"/>
    <w:rsid w:val="00D21786"/>
    <w:rsid w:val="00D32337"/>
    <w:rsid w:val="00D33C6B"/>
    <w:rsid w:val="00D35765"/>
    <w:rsid w:val="00D418B2"/>
    <w:rsid w:val="00D529E3"/>
    <w:rsid w:val="00D55E68"/>
    <w:rsid w:val="00D64AC3"/>
    <w:rsid w:val="00D64B68"/>
    <w:rsid w:val="00D7076E"/>
    <w:rsid w:val="00D73117"/>
    <w:rsid w:val="00D75ACF"/>
    <w:rsid w:val="00D83F1F"/>
    <w:rsid w:val="00D84CF0"/>
    <w:rsid w:val="00D8709C"/>
    <w:rsid w:val="00D90CF4"/>
    <w:rsid w:val="00D911F4"/>
    <w:rsid w:val="00D91563"/>
    <w:rsid w:val="00D92BBC"/>
    <w:rsid w:val="00D92E2F"/>
    <w:rsid w:val="00DA2492"/>
    <w:rsid w:val="00DA2A0B"/>
    <w:rsid w:val="00DA46D9"/>
    <w:rsid w:val="00DB7298"/>
    <w:rsid w:val="00DD4975"/>
    <w:rsid w:val="00DD68A5"/>
    <w:rsid w:val="00DE3E2F"/>
    <w:rsid w:val="00DE7E75"/>
    <w:rsid w:val="00DF2FB3"/>
    <w:rsid w:val="00DF5C66"/>
    <w:rsid w:val="00DF7216"/>
    <w:rsid w:val="00E034C0"/>
    <w:rsid w:val="00E04B7D"/>
    <w:rsid w:val="00E127C6"/>
    <w:rsid w:val="00E1578B"/>
    <w:rsid w:val="00E164A9"/>
    <w:rsid w:val="00E178CB"/>
    <w:rsid w:val="00E209C9"/>
    <w:rsid w:val="00E212B6"/>
    <w:rsid w:val="00E23EC8"/>
    <w:rsid w:val="00E25C8E"/>
    <w:rsid w:val="00E27B9D"/>
    <w:rsid w:val="00E31F2B"/>
    <w:rsid w:val="00E37E8E"/>
    <w:rsid w:val="00E4144F"/>
    <w:rsid w:val="00E41874"/>
    <w:rsid w:val="00E418BF"/>
    <w:rsid w:val="00E41B8A"/>
    <w:rsid w:val="00E46599"/>
    <w:rsid w:val="00E50F41"/>
    <w:rsid w:val="00E55DB3"/>
    <w:rsid w:val="00E629B1"/>
    <w:rsid w:val="00E70CC3"/>
    <w:rsid w:val="00E7402E"/>
    <w:rsid w:val="00E744E1"/>
    <w:rsid w:val="00E769A3"/>
    <w:rsid w:val="00E81541"/>
    <w:rsid w:val="00E821B9"/>
    <w:rsid w:val="00E82C4B"/>
    <w:rsid w:val="00E869D5"/>
    <w:rsid w:val="00E87B03"/>
    <w:rsid w:val="00E91400"/>
    <w:rsid w:val="00E9470D"/>
    <w:rsid w:val="00EA120B"/>
    <w:rsid w:val="00EA1624"/>
    <w:rsid w:val="00EA2C53"/>
    <w:rsid w:val="00EA414A"/>
    <w:rsid w:val="00EA5ED9"/>
    <w:rsid w:val="00EA7705"/>
    <w:rsid w:val="00EB191C"/>
    <w:rsid w:val="00EB225C"/>
    <w:rsid w:val="00EB3BFA"/>
    <w:rsid w:val="00EC0D95"/>
    <w:rsid w:val="00EC20AD"/>
    <w:rsid w:val="00EC3465"/>
    <w:rsid w:val="00EC41B4"/>
    <w:rsid w:val="00ED0AB9"/>
    <w:rsid w:val="00ED3056"/>
    <w:rsid w:val="00ED3847"/>
    <w:rsid w:val="00ED448E"/>
    <w:rsid w:val="00ED4EDA"/>
    <w:rsid w:val="00ED5F9C"/>
    <w:rsid w:val="00EE1D1D"/>
    <w:rsid w:val="00EF2E80"/>
    <w:rsid w:val="00EF41C3"/>
    <w:rsid w:val="00EF5272"/>
    <w:rsid w:val="00EF6E4D"/>
    <w:rsid w:val="00EF7C2C"/>
    <w:rsid w:val="00F0082E"/>
    <w:rsid w:val="00F03AC1"/>
    <w:rsid w:val="00F07685"/>
    <w:rsid w:val="00F07F94"/>
    <w:rsid w:val="00F1136C"/>
    <w:rsid w:val="00F138C6"/>
    <w:rsid w:val="00F2081F"/>
    <w:rsid w:val="00F24241"/>
    <w:rsid w:val="00F268D3"/>
    <w:rsid w:val="00F36A32"/>
    <w:rsid w:val="00F40203"/>
    <w:rsid w:val="00F407F3"/>
    <w:rsid w:val="00F41422"/>
    <w:rsid w:val="00F4287A"/>
    <w:rsid w:val="00F4773F"/>
    <w:rsid w:val="00F47DBE"/>
    <w:rsid w:val="00F526F4"/>
    <w:rsid w:val="00F53B04"/>
    <w:rsid w:val="00F5594E"/>
    <w:rsid w:val="00F56314"/>
    <w:rsid w:val="00F672AA"/>
    <w:rsid w:val="00F735D9"/>
    <w:rsid w:val="00F7458D"/>
    <w:rsid w:val="00F75B8D"/>
    <w:rsid w:val="00F8033C"/>
    <w:rsid w:val="00F80CC7"/>
    <w:rsid w:val="00F859D3"/>
    <w:rsid w:val="00F85CC0"/>
    <w:rsid w:val="00F8782A"/>
    <w:rsid w:val="00F87F18"/>
    <w:rsid w:val="00F928C9"/>
    <w:rsid w:val="00FA059C"/>
    <w:rsid w:val="00FA1855"/>
    <w:rsid w:val="00FA47F7"/>
    <w:rsid w:val="00FA499E"/>
    <w:rsid w:val="00FA676C"/>
    <w:rsid w:val="00FB072F"/>
    <w:rsid w:val="00FB0A58"/>
    <w:rsid w:val="00FB1A8E"/>
    <w:rsid w:val="00FB6F0E"/>
    <w:rsid w:val="00FB7E32"/>
    <w:rsid w:val="00FC2333"/>
    <w:rsid w:val="00FC4C92"/>
    <w:rsid w:val="00FC521D"/>
    <w:rsid w:val="00FC55F5"/>
    <w:rsid w:val="00FC5EF9"/>
    <w:rsid w:val="00FD00D8"/>
    <w:rsid w:val="00FD3549"/>
    <w:rsid w:val="00FD3561"/>
    <w:rsid w:val="00FD5984"/>
    <w:rsid w:val="00FE1193"/>
    <w:rsid w:val="00FE1F59"/>
    <w:rsid w:val="00FE4C1F"/>
    <w:rsid w:val="00FE5EE9"/>
    <w:rsid w:val="00FF1948"/>
    <w:rsid w:val="00FF20B5"/>
    <w:rsid w:val="00FF4BF9"/>
    <w:rsid w:val="00FF546A"/>
    <w:rsid w:val="00FF7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5:docId w15:val="{AD9D20C3-51F3-4EC2-B1FB-1E934278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F7"/>
    <w:rPr>
      <w:sz w:val="28"/>
      <w:szCs w:val="24"/>
    </w:rPr>
  </w:style>
  <w:style w:type="paragraph" w:styleId="1">
    <w:name w:val="heading 1"/>
    <w:basedOn w:val="a"/>
    <w:next w:val="a"/>
    <w:link w:val="10"/>
    <w:uiPriority w:val="99"/>
    <w:qFormat/>
    <w:rsid w:val="004D5EB7"/>
    <w:pPr>
      <w:keepNext/>
      <w:overflowPunct w:val="0"/>
      <w:autoSpaceDE w:val="0"/>
      <w:autoSpaceDN w:val="0"/>
      <w:adjustRightInd w:val="0"/>
      <w:jc w:val="center"/>
      <w:textAlignment w:val="baseline"/>
      <w:outlineLvl w:val="0"/>
    </w:pPr>
    <w:rPr>
      <w:b/>
      <w:sz w:val="20"/>
      <w:szCs w:val="20"/>
    </w:rPr>
  </w:style>
  <w:style w:type="paragraph" w:styleId="3">
    <w:name w:val="heading 3"/>
    <w:basedOn w:val="a"/>
    <w:next w:val="a"/>
    <w:link w:val="30"/>
    <w:uiPriority w:val="99"/>
    <w:qFormat/>
    <w:rsid w:val="0002214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30075"/>
    <w:rPr>
      <w:rFonts w:ascii="Cambria" w:eastAsia="Times New Roman" w:hAnsi="Cambria" w:cs="Times New Roman"/>
      <w:b/>
      <w:bCs/>
      <w:kern w:val="32"/>
      <w:sz w:val="32"/>
      <w:szCs w:val="32"/>
    </w:rPr>
  </w:style>
  <w:style w:type="character" w:customStyle="1" w:styleId="30">
    <w:name w:val="Заголовок 3 Знак"/>
    <w:link w:val="3"/>
    <w:uiPriority w:val="99"/>
    <w:locked/>
    <w:rsid w:val="00022140"/>
    <w:rPr>
      <w:rFonts w:ascii="Arial" w:hAnsi="Arial" w:cs="Arial"/>
      <w:b/>
      <w:bCs/>
      <w:sz w:val="26"/>
      <w:szCs w:val="26"/>
      <w:lang w:val="ru-RU" w:eastAsia="ru-RU" w:bidi="ar-SA"/>
    </w:rPr>
  </w:style>
  <w:style w:type="paragraph" w:styleId="a3">
    <w:name w:val="Title"/>
    <w:basedOn w:val="a"/>
    <w:link w:val="a4"/>
    <w:uiPriority w:val="99"/>
    <w:qFormat/>
    <w:rsid w:val="002E06F7"/>
    <w:pPr>
      <w:jc w:val="center"/>
    </w:pPr>
    <w:rPr>
      <w:b/>
    </w:rPr>
  </w:style>
  <w:style w:type="character" w:customStyle="1" w:styleId="a4">
    <w:name w:val="Название Знак"/>
    <w:link w:val="a3"/>
    <w:uiPriority w:val="10"/>
    <w:rsid w:val="00E30075"/>
    <w:rPr>
      <w:rFonts w:ascii="Cambria" w:eastAsia="Times New Roman" w:hAnsi="Cambria" w:cs="Times New Roman"/>
      <w:b/>
      <w:bCs/>
      <w:kern w:val="28"/>
      <w:sz w:val="32"/>
      <w:szCs w:val="32"/>
    </w:rPr>
  </w:style>
  <w:style w:type="paragraph" w:customStyle="1" w:styleId="ConsPlusNormal">
    <w:name w:val="ConsPlusNormal"/>
    <w:uiPriority w:val="99"/>
    <w:rsid w:val="002E06F7"/>
    <w:pPr>
      <w:widowControl w:val="0"/>
      <w:autoSpaceDE w:val="0"/>
      <w:autoSpaceDN w:val="0"/>
      <w:adjustRightInd w:val="0"/>
      <w:ind w:firstLine="720"/>
    </w:pPr>
    <w:rPr>
      <w:rFonts w:ascii="Arial" w:hAnsi="Arial" w:cs="Arial"/>
    </w:rPr>
  </w:style>
  <w:style w:type="paragraph" w:styleId="a5">
    <w:name w:val="Body Text"/>
    <w:aliases w:val="бпОсновной текст,Body Text Char,body text,Основной текст1,Основной текст Знак"/>
    <w:basedOn w:val="a"/>
    <w:link w:val="11"/>
    <w:uiPriority w:val="99"/>
    <w:rsid w:val="002E06F7"/>
    <w:pPr>
      <w:jc w:val="center"/>
    </w:pPr>
    <w:rPr>
      <w:b/>
      <w:bCs/>
    </w:rPr>
  </w:style>
  <w:style w:type="character" w:customStyle="1" w:styleId="11">
    <w:name w:val="Основной текст Знак1"/>
    <w:aliases w:val="бпОсновной текст Знак,Body Text Char Знак,body text Знак,Основной текст1 Знак,Основной текст Знак Знак"/>
    <w:link w:val="a5"/>
    <w:uiPriority w:val="99"/>
    <w:semiHidden/>
    <w:rsid w:val="00E30075"/>
    <w:rPr>
      <w:sz w:val="28"/>
      <w:szCs w:val="24"/>
    </w:rPr>
  </w:style>
  <w:style w:type="paragraph" w:styleId="a6">
    <w:name w:val="Body Text Indent"/>
    <w:basedOn w:val="a"/>
    <w:link w:val="a7"/>
    <w:uiPriority w:val="99"/>
    <w:rsid w:val="002E06F7"/>
    <w:pPr>
      <w:ind w:firstLine="720"/>
      <w:jc w:val="both"/>
    </w:pPr>
  </w:style>
  <w:style w:type="character" w:customStyle="1" w:styleId="a7">
    <w:name w:val="Основной текст с отступом Знак"/>
    <w:link w:val="a6"/>
    <w:uiPriority w:val="99"/>
    <w:locked/>
    <w:rsid w:val="005C39C3"/>
    <w:rPr>
      <w:rFonts w:cs="Times New Roman"/>
      <w:sz w:val="24"/>
      <w:szCs w:val="24"/>
    </w:rPr>
  </w:style>
  <w:style w:type="paragraph" w:styleId="a8">
    <w:name w:val="header"/>
    <w:basedOn w:val="a"/>
    <w:link w:val="a9"/>
    <w:uiPriority w:val="99"/>
    <w:rsid w:val="002E06F7"/>
    <w:pPr>
      <w:tabs>
        <w:tab w:val="center" w:pos="4677"/>
        <w:tab w:val="right" w:pos="9355"/>
      </w:tabs>
    </w:pPr>
  </w:style>
  <w:style w:type="character" w:customStyle="1" w:styleId="a9">
    <w:name w:val="Верхний колонтитул Знак"/>
    <w:link w:val="a8"/>
    <w:uiPriority w:val="99"/>
    <w:rsid w:val="00E30075"/>
    <w:rPr>
      <w:sz w:val="28"/>
      <w:szCs w:val="24"/>
    </w:rPr>
  </w:style>
  <w:style w:type="character" w:styleId="aa">
    <w:name w:val="page number"/>
    <w:uiPriority w:val="99"/>
    <w:rsid w:val="002E06F7"/>
    <w:rPr>
      <w:rFonts w:cs="Times New Roman"/>
    </w:rPr>
  </w:style>
  <w:style w:type="paragraph" w:styleId="ab">
    <w:name w:val="Balloon Text"/>
    <w:basedOn w:val="a"/>
    <w:link w:val="ac"/>
    <w:uiPriority w:val="99"/>
    <w:semiHidden/>
    <w:rsid w:val="00327BDC"/>
    <w:rPr>
      <w:rFonts w:ascii="Tahoma" w:hAnsi="Tahoma" w:cs="Tahoma"/>
      <w:sz w:val="16"/>
      <w:szCs w:val="16"/>
    </w:rPr>
  </w:style>
  <w:style w:type="character" w:customStyle="1" w:styleId="ac">
    <w:name w:val="Текст выноски Знак"/>
    <w:link w:val="ab"/>
    <w:uiPriority w:val="99"/>
    <w:semiHidden/>
    <w:rsid w:val="00E30075"/>
    <w:rPr>
      <w:sz w:val="0"/>
      <w:szCs w:val="0"/>
    </w:rPr>
  </w:style>
  <w:style w:type="paragraph" w:customStyle="1" w:styleId="ConsPlusNonformat">
    <w:name w:val="ConsPlusNonformat"/>
    <w:uiPriority w:val="99"/>
    <w:rsid w:val="00964E22"/>
    <w:pPr>
      <w:autoSpaceDE w:val="0"/>
      <w:autoSpaceDN w:val="0"/>
      <w:adjustRightInd w:val="0"/>
    </w:pPr>
    <w:rPr>
      <w:rFonts w:ascii="Courier New" w:hAnsi="Courier New" w:cs="Courier New"/>
    </w:rPr>
  </w:style>
  <w:style w:type="paragraph" w:styleId="ad">
    <w:name w:val="footnote text"/>
    <w:basedOn w:val="a"/>
    <w:link w:val="ae"/>
    <w:uiPriority w:val="99"/>
    <w:semiHidden/>
    <w:rsid w:val="00B3049B"/>
    <w:rPr>
      <w:sz w:val="20"/>
      <w:szCs w:val="20"/>
    </w:rPr>
  </w:style>
  <w:style w:type="character" w:customStyle="1" w:styleId="ae">
    <w:name w:val="Текст сноски Знак"/>
    <w:link w:val="ad"/>
    <w:uiPriority w:val="99"/>
    <w:semiHidden/>
    <w:rsid w:val="00E30075"/>
    <w:rPr>
      <w:sz w:val="20"/>
      <w:szCs w:val="20"/>
    </w:rPr>
  </w:style>
  <w:style w:type="character" w:styleId="af">
    <w:name w:val="footnote reference"/>
    <w:uiPriority w:val="99"/>
    <w:semiHidden/>
    <w:rsid w:val="00B3049B"/>
    <w:rPr>
      <w:rFonts w:cs="Times New Roman"/>
      <w:vertAlign w:val="superscript"/>
    </w:rPr>
  </w:style>
  <w:style w:type="table" w:styleId="af0">
    <w:name w:val="Table Grid"/>
    <w:basedOn w:val="a1"/>
    <w:uiPriority w:val="99"/>
    <w:rsid w:val="00B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uiPriority w:val="99"/>
    <w:rsid w:val="00022140"/>
    <w:pPr>
      <w:ind w:left="708"/>
    </w:pPr>
    <w:rPr>
      <w:rFonts w:eastAsia="PMingLiU"/>
      <w:sz w:val="24"/>
    </w:rPr>
  </w:style>
  <w:style w:type="paragraph" w:styleId="31">
    <w:name w:val="Body Text Indent 3"/>
    <w:basedOn w:val="a"/>
    <w:link w:val="32"/>
    <w:uiPriority w:val="99"/>
    <w:rsid w:val="001D1039"/>
    <w:pPr>
      <w:spacing w:after="120"/>
      <w:ind w:left="283"/>
    </w:pPr>
    <w:rPr>
      <w:sz w:val="16"/>
      <w:szCs w:val="16"/>
    </w:rPr>
  </w:style>
  <w:style w:type="character" w:customStyle="1" w:styleId="32">
    <w:name w:val="Основной текст с отступом 3 Знак"/>
    <w:link w:val="31"/>
    <w:uiPriority w:val="99"/>
    <w:semiHidden/>
    <w:rsid w:val="00E30075"/>
    <w:rPr>
      <w:sz w:val="16"/>
      <w:szCs w:val="16"/>
    </w:rPr>
  </w:style>
  <w:style w:type="paragraph" w:styleId="af1">
    <w:name w:val="footer"/>
    <w:basedOn w:val="a"/>
    <w:link w:val="af2"/>
    <w:uiPriority w:val="99"/>
    <w:rsid w:val="00297826"/>
    <w:pPr>
      <w:tabs>
        <w:tab w:val="center" w:pos="4677"/>
        <w:tab w:val="right" w:pos="9355"/>
      </w:tabs>
    </w:pPr>
  </w:style>
  <w:style w:type="character" w:customStyle="1" w:styleId="af2">
    <w:name w:val="Нижний колонтитул Знак"/>
    <w:link w:val="af1"/>
    <w:uiPriority w:val="99"/>
    <w:semiHidden/>
    <w:rsid w:val="00E30075"/>
    <w:rPr>
      <w:sz w:val="28"/>
      <w:szCs w:val="24"/>
    </w:rPr>
  </w:style>
  <w:style w:type="paragraph" w:customStyle="1" w:styleId="ConsNonformat">
    <w:name w:val="ConsNonformat"/>
    <w:uiPriority w:val="99"/>
    <w:rsid w:val="004E28A4"/>
    <w:pPr>
      <w:widowControl w:val="0"/>
      <w:ind w:right="19772"/>
    </w:pPr>
    <w:rPr>
      <w:rFonts w:ascii="Courier New" w:hAnsi="Courier New"/>
    </w:rPr>
  </w:style>
  <w:style w:type="character" w:styleId="af3">
    <w:name w:val="Hyperlink"/>
    <w:uiPriority w:val="99"/>
    <w:rsid w:val="00AB2C18"/>
    <w:rPr>
      <w:rFonts w:cs="Times New Roman"/>
      <w:color w:val="0000FF"/>
      <w:u w:val="single"/>
    </w:rPr>
  </w:style>
  <w:style w:type="paragraph" w:customStyle="1" w:styleId="13">
    <w:name w:val="Знак1"/>
    <w:basedOn w:val="a"/>
    <w:uiPriority w:val="99"/>
    <w:rsid w:val="00A724DC"/>
    <w:pPr>
      <w:spacing w:after="160" w:line="240" w:lineRule="exact"/>
      <w:jc w:val="both"/>
    </w:pPr>
    <w:rPr>
      <w:rFonts w:ascii="Verdana" w:hAnsi="Verdana" w:cs="Arial"/>
      <w:sz w:val="20"/>
      <w:szCs w:val="20"/>
      <w:lang w:val="en-US" w:eastAsia="en-US"/>
    </w:rPr>
  </w:style>
  <w:style w:type="character" w:customStyle="1" w:styleId="header-user-namejs-header-user-name">
    <w:name w:val="header-user-name js-header-user-name"/>
    <w:uiPriority w:val="99"/>
    <w:rsid w:val="005C39C3"/>
    <w:rPr>
      <w:rFonts w:cs="Times New Roman"/>
    </w:rPr>
  </w:style>
  <w:style w:type="paragraph" w:styleId="af4">
    <w:name w:val="List Paragraph"/>
    <w:basedOn w:val="a"/>
    <w:uiPriority w:val="99"/>
    <w:qFormat/>
    <w:rsid w:val="005C39C3"/>
    <w:pPr>
      <w:ind w:left="720"/>
      <w:contextualSpacing/>
    </w:pPr>
  </w:style>
  <w:style w:type="character" w:styleId="af5">
    <w:name w:val="annotation reference"/>
    <w:uiPriority w:val="99"/>
    <w:semiHidden/>
    <w:unhideWhenUsed/>
    <w:rsid w:val="003B0FAA"/>
    <w:rPr>
      <w:sz w:val="16"/>
      <w:szCs w:val="16"/>
    </w:rPr>
  </w:style>
  <w:style w:type="paragraph" w:styleId="af6">
    <w:name w:val="annotation text"/>
    <w:basedOn w:val="a"/>
    <w:link w:val="af7"/>
    <w:uiPriority w:val="99"/>
    <w:semiHidden/>
    <w:unhideWhenUsed/>
    <w:rsid w:val="003B0FAA"/>
    <w:rPr>
      <w:sz w:val="20"/>
      <w:szCs w:val="20"/>
    </w:rPr>
  </w:style>
  <w:style w:type="character" w:customStyle="1" w:styleId="af7">
    <w:name w:val="Текст примечания Знак"/>
    <w:link w:val="af6"/>
    <w:uiPriority w:val="99"/>
    <w:semiHidden/>
    <w:rsid w:val="003B0FAA"/>
    <w:rPr>
      <w:sz w:val="20"/>
      <w:szCs w:val="20"/>
    </w:rPr>
  </w:style>
  <w:style w:type="paragraph" w:styleId="af8">
    <w:name w:val="annotation subject"/>
    <w:basedOn w:val="af6"/>
    <w:next w:val="af6"/>
    <w:link w:val="af9"/>
    <w:uiPriority w:val="99"/>
    <w:semiHidden/>
    <w:unhideWhenUsed/>
    <w:rsid w:val="003B0FAA"/>
    <w:rPr>
      <w:b/>
      <w:bCs/>
    </w:rPr>
  </w:style>
  <w:style w:type="character" w:customStyle="1" w:styleId="af9">
    <w:name w:val="Тема примечания Знак"/>
    <w:link w:val="af8"/>
    <w:uiPriority w:val="99"/>
    <w:semiHidden/>
    <w:rsid w:val="003B0FAA"/>
    <w:rPr>
      <w:b/>
      <w:bCs/>
      <w:sz w:val="20"/>
      <w:szCs w:val="20"/>
    </w:rPr>
  </w:style>
  <w:style w:type="paragraph" w:customStyle="1" w:styleId="2">
    <w:name w:val="Абзац списка2"/>
    <w:basedOn w:val="a"/>
    <w:uiPriority w:val="99"/>
    <w:qFormat/>
    <w:rsid w:val="009B0571"/>
    <w:pPr>
      <w:ind w:left="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246011">
      <w:marLeft w:val="0"/>
      <w:marRight w:val="0"/>
      <w:marTop w:val="0"/>
      <w:marBottom w:val="0"/>
      <w:divBdr>
        <w:top w:val="none" w:sz="0" w:space="0" w:color="auto"/>
        <w:left w:val="none" w:sz="0" w:space="0" w:color="auto"/>
        <w:bottom w:val="none" w:sz="0" w:space="0" w:color="auto"/>
        <w:right w:val="none" w:sz="0" w:space="0" w:color="auto"/>
      </w:divBdr>
    </w:div>
    <w:div w:id="1184246012">
      <w:marLeft w:val="0"/>
      <w:marRight w:val="0"/>
      <w:marTop w:val="0"/>
      <w:marBottom w:val="0"/>
      <w:divBdr>
        <w:top w:val="none" w:sz="0" w:space="0" w:color="auto"/>
        <w:left w:val="none" w:sz="0" w:space="0" w:color="auto"/>
        <w:bottom w:val="none" w:sz="0" w:space="0" w:color="auto"/>
        <w:right w:val="none" w:sz="0" w:space="0" w:color="auto"/>
      </w:divBdr>
    </w:div>
    <w:div w:id="1184246013">
      <w:marLeft w:val="0"/>
      <w:marRight w:val="0"/>
      <w:marTop w:val="0"/>
      <w:marBottom w:val="0"/>
      <w:divBdr>
        <w:top w:val="none" w:sz="0" w:space="0" w:color="auto"/>
        <w:left w:val="none" w:sz="0" w:space="0" w:color="auto"/>
        <w:bottom w:val="none" w:sz="0" w:space="0" w:color="auto"/>
        <w:right w:val="none" w:sz="0" w:space="0" w:color="auto"/>
      </w:divBdr>
    </w:div>
    <w:div w:id="1184246014">
      <w:marLeft w:val="0"/>
      <w:marRight w:val="0"/>
      <w:marTop w:val="0"/>
      <w:marBottom w:val="0"/>
      <w:divBdr>
        <w:top w:val="none" w:sz="0" w:space="0" w:color="auto"/>
        <w:left w:val="none" w:sz="0" w:space="0" w:color="auto"/>
        <w:bottom w:val="none" w:sz="0" w:space="0" w:color="auto"/>
        <w:right w:val="none" w:sz="0" w:space="0" w:color="auto"/>
      </w:divBdr>
    </w:div>
    <w:div w:id="1184246015">
      <w:marLeft w:val="0"/>
      <w:marRight w:val="0"/>
      <w:marTop w:val="0"/>
      <w:marBottom w:val="0"/>
      <w:divBdr>
        <w:top w:val="none" w:sz="0" w:space="0" w:color="auto"/>
        <w:left w:val="none" w:sz="0" w:space="0" w:color="auto"/>
        <w:bottom w:val="none" w:sz="0" w:space="0" w:color="auto"/>
        <w:right w:val="none" w:sz="0" w:space="0" w:color="auto"/>
      </w:divBdr>
    </w:div>
    <w:div w:id="1184246016">
      <w:marLeft w:val="0"/>
      <w:marRight w:val="0"/>
      <w:marTop w:val="0"/>
      <w:marBottom w:val="0"/>
      <w:divBdr>
        <w:top w:val="none" w:sz="0" w:space="0" w:color="auto"/>
        <w:left w:val="none" w:sz="0" w:space="0" w:color="auto"/>
        <w:bottom w:val="none" w:sz="0" w:space="0" w:color="auto"/>
        <w:right w:val="none" w:sz="0" w:space="0" w:color="auto"/>
      </w:divBdr>
    </w:div>
    <w:div w:id="20706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84CF4-DCA6-47C0-B7EA-E88BB91B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4466</Words>
  <Characters>25457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администрация</Company>
  <LinksUpToDate>false</LinksUpToDate>
  <CharactersWithSpaces>29864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Ратманов</dc:creator>
  <cp:lastModifiedBy>user</cp:lastModifiedBy>
  <cp:revision>33</cp:revision>
  <cp:lastPrinted>2021-08-13T10:25:00Z</cp:lastPrinted>
  <dcterms:created xsi:type="dcterms:W3CDTF">2014-10-01T14:06:00Z</dcterms:created>
  <dcterms:modified xsi:type="dcterms:W3CDTF">2025-02-19T09:22:00Z</dcterms:modified>
</cp:coreProperties>
</file>