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19" w:rsidRPr="003D6C76" w:rsidRDefault="00AE5519" w:rsidP="00AE5519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right"/>
        <w:rPr>
          <w:rFonts w:ascii="Times New Roman" w:hAnsi="Times New Roman"/>
          <w:sz w:val="22"/>
          <w:szCs w:val="22"/>
        </w:rPr>
      </w:pPr>
      <w:r w:rsidRPr="003D6C76">
        <w:rPr>
          <w:rFonts w:ascii="Times New Roman" w:hAnsi="Times New Roman"/>
          <w:sz w:val="22"/>
          <w:szCs w:val="22"/>
        </w:rPr>
        <w:t>Приложение № 1</w:t>
      </w:r>
    </w:p>
    <w:p w:rsidR="00AE5519" w:rsidRPr="003D6C76" w:rsidRDefault="00AE5519" w:rsidP="00AE5519">
      <w:pPr>
        <w:tabs>
          <w:tab w:val="left" w:pos="14317"/>
        </w:tabs>
        <w:ind w:left="4962" w:right="-1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>к  постановлению администрации</w:t>
      </w:r>
    </w:p>
    <w:p w:rsidR="00AE5519" w:rsidRPr="003D6C76" w:rsidRDefault="00AE5519" w:rsidP="00AE5519">
      <w:pPr>
        <w:tabs>
          <w:tab w:val="left" w:pos="14317"/>
        </w:tabs>
        <w:ind w:right="-1"/>
        <w:rPr>
          <w:sz w:val="22"/>
          <w:szCs w:val="22"/>
        </w:rPr>
      </w:pPr>
      <w:r w:rsidRPr="003D6C76">
        <w:rPr>
          <w:sz w:val="22"/>
          <w:szCs w:val="22"/>
        </w:rPr>
        <w:t xml:space="preserve">                                           </w:t>
      </w:r>
      <w:r w:rsidR="002C4FF9">
        <w:rPr>
          <w:sz w:val="22"/>
          <w:szCs w:val="22"/>
        </w:rPr>
        <w:t xml:space="preserve">               </w:t>
      </w:r>
      <w:r w:rsidRPr="003D6C76">
        <w:rPr>
          <w:sz w:val="22"/>
          <w:szCs w:val="22"/>
        </w:rPr>
        <w:t xml:space="preserve"> Каргопольского муниципального округа Архангельской области</w:t>
      </w:r>
    </w:p>
    <w:p w:rsidR="00AE5519" w:rsidRPr="003D6C76" w:rsidRDefault="00AE5519" w:rsidP="00AE5519">
      <w:pPr>
        <w:tabs>
          <w:tab w:val="left" w:pos="14317"/>
        </w:tabs>
        <w:ind w:left="4962" w:right="-1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>от «</w:t>
      </w:r>
      <w:r w:rsidR="00BD7167" w:rsidRPr="003D6C76">
        <w:rPr>
          <w:sz w:val="22"/>
          <w:szCs w:val="22"/>
        </w:rPr>
        <w:t>___</w:t>
      </w:r>
      <w:r w:rsidRPr="003D6C76">
        <w:rPr>
          <w:sz w:val="22"/>
          <w:szCs w:val="22"/>
        </w:rPr>
        <w:t>»</w:t>
      </w:r>
      <w:r w:rsidR="00737CC4" w:rsidRPr="003D6C76">
        <w:rPr>
          <w:sz w:val="22"/>
          <w:szCs w:val="22"/>
        </w:rPr>
        <w:t xml:space="preserve"> </w:t>
      </w:r>
      <w:r w:rsidR="00BD7167" w:rsidRPr="003D6C76">
        <w:rPr>
          <w:sz w:val="22"/>
          <w:szCs w:val="22"/>
        </w:rPr>
        <w:t>________</w:t>
      </w:r>
      <w:r w:rsidRPr="003D6C76">
        <w:rPr>
          <w:sz w:val="22"/>
          <w:szCs w:val="22"/>
        </w:rPr>
        <w:t xml:space="preserve"> 202</w:t>
      </w:r>
      <w:r w:rsidR="002C4FF9">
        <w:rPr>
          <w:sz w:val="22"/>
          <w:szCs w:val="22"/>
        </w:rPr>
        <w:t>5</w:t>
      </w:r>
      <w:bookmarkStart w:id="0" w:name="_GoBack"/>
      <w:bookmarkEnd w:id="0"/>
      <w:r w:rsidR="00737CC4" w:rsidRPr="003D6C76">
        <w:rPr>
          <w:sz w:val="22"/>
          <w:szCs w:val="22"/>
        </w:rPr>
        <w:t xml:space="preserve"> </w:t>
      </w:r>
      <w:r w:rsidRPr="003D6C76">
        <w:rPr>
          <w:sz w:val="22"/>
          <w:szCs w:val="22"/>
        </w:rPr>
        <w:t>года №</w:t>
      </w:r>
      <w:r w:rsidR="00516900" w:rsidRPr="003D6C76">
        <w:rPr>
          <w:sz w:val="22"/>
          <w:szCs w:val="22"/>
        </w:rPr>
        <w:t xml:space="preserve"> </w:t>
      </w:r>
      <w:r w:rsidR="00BD7167" w:rsidRPr="003D6C76">
        <w:rPr>
          <w:sz w:val="22"/>
          <w:szCs w:val="22"/>
        </w:rPr>
        <w:t>______</w:t>
      </w:r>
    </w:p>
    <w:p w:rsidR="00AE5519" w:rsidRPr="003D6C76" w:rsidRDefault="00AE5519" w:rsidP="00D248B9">
      <w:pPr>
        <w:suppressAutoHyphens w:val="0"/>
        <w:ind w:left="4536"/>
        <w:jc w:val="center"/>
        <w:rPr>
          <w:sz w:val="22"/>
          <w:szCs w:val="22"/>
        </w:rPr>
      </w:pPr>
    </w:p>
    <w:p w:rsidR="00AE5519" w:rsidRPr="003D6C76" w:rsidRDefault="00AE5519" w:rsidP="00AE5519">
      <w:pPr>
        <w:suppressAutoHyphens w:val="0"/>
        <w:ind w:left="4536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>Приложение № 1</w:t>
      </w:r>
    </w:p>
    <w:p w:rsidR="003D6C76" w:rsidRDefault="00D248B9" w:rsidP="00AE5519">
      <w:pPr>
        <w:suppressAutoHyphens w:val="0"/>
        <w:ind w:left="4536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 xml:space="preserve">к муниципальной программе </w:t>
      </w:r>
    </w:p>
    <w:p w:rsidR="00D248B9" w:rsidRPr="003D6C76" w:rsidRDefault="00D248B9" w:rsidP="00AE5519">
      <w:pPr>
        <w:suppressAutoHyphens w:val="0"/>
        <w:ind w:left="4536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>«Благоустройство территории Каргопольского муни</w:t>
      </w:r>
      <w:r w:rsidR="003D6C76">
        <w:rPr>
          <w:sz w:val="22"/>
          <w:szCs w:val="22"/>
        </w:rPr>
        <w:t xml:space="preserve">ципального </w:t>
      </w:r>
      <w:r w:rsidR="00AE5519" w:rsidRPr="003D6C76">
        <w:rPr>
          <w:sz w:val="22"/>
          <w:szCs w:val="22"/>
        </w:rPr>
        <w:t xml:space="preserve">округа Архангельской </w:t>
      </w:r>
      <w:r w:rsidRPr="003D6C76">
        <w:rPr>
          <w:sz w:val="22"/>
          <w:szCs w:val="22"/>
        </w:rPr>
        <w:t>области</w:t>
      </w:r>
      <w:r w:rsidR="00AE5519" w:rsidRPr="003D6C76">
        <w:rPr>
          <w:sz w:val="22"/>
          <w:szCs w:val="22"/>
        </w:rPr>
        <w:t xml:space="preserve"> </w:t>
      </w:r>
      <w:r w:rsidRPr="003D6C76">
        <w:rPr>
          <w:sz w:val="22"/>
          <w:szCs w:val="22"/>
        </w:rPr>
        <w:t>на 2021- 202</w:t>
      </w:r>
      <w:r w:rsidR="00B06C33" w:rsidRPr="003D6C76">
        <w:rPr>
          <w:sz w:val="22"/>
          <w:szCs w:val="22"/>
        </w:rPr>
        <w:t>5</w:t>
      </w:r>
      <w:r w:rsidRPr="003D6C76">
        <w:rPr>
          <w:sz w:val="22"/>
          <w:szCs w:val="22"/>
        </w:rPr>
        <w:t xml:space="preserve"> годы» </w:t>
      </w:r>
    </w:p>
    <w:p w:rsidR="00D248B9" w:rsidRPr="003D6C76" w:rsidRDefault="00D248B9" w:rsidP="00AE5519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right"/>
        <w:rPr>
          <w:rFonts w:ascii="Times New Roman" w:hAnsi="Times New Roman"/>
          <w:sz w:val="22"/>
          <w:szCs w:val="22"/>
        </w:rPr>
      </w:pPr>
    </w:p>
    <w:p w:rsidR="00D248B9" w:rsidRPr="003D6C76" w:rsidRDefault="00D248B9" w:rsidP="00D248B9">
      <w:pPr>
        <w:jc w:val="center"/>
        <w:rPr>
          <w:sz w:val="22"/>
          <w:szCs w:val="22"/>
        </w:rPr>
      </w:pPr>
      <w:r w:rsidRPr="003D6C76">
        <w:rPr>
          <w:sz w:val="22"/>
          <w:szCs w:val="22"/>
        </w:rPr>
        <w:t>Перечень</w:t>
      </w:r>
    </w:p>
    <w:p w:rsidR="00D248B9" w:rsidRPr="003D6C76" w:rsidRDefault="00D248B9" w:rsidP="00D248B9">
      <w:pPr>
        <w:tabs>
          <w:tab w:val="left" w:pos="2410"/>
        </w:tabs>
        <w:jc w:val="center"/>
        <w:rPr>
          <w:sz w:val="22"/>
          <w:szCs w:val="22"/>
        </w:rPr>
      </w:pPr>
      <w:r w:rsidRPr="003D6C76">
        <w:rPr>
          <w:sz w:val="22"/>
          <w:szCs w:val="22"/>
        </w:rPr>
        <w:t>целевых показателей муниципальной программы</w:t>
      </w:r>
    </w:p>
    <w:p w:rsidR="00475DBA" w:rsidRDefault="00D248B9" w:rsidP="00D248B9">
      <w:pPr>
        <w:jc w:val="center"/>
        <w:rPr>
          <w:sz w:val="22"/>
          <w:szCs w:val="22"/>
        </w:rPr>
      </w:pPr>
      <w:r w:rsidRPr="003D6C76">
        <w:rPr>
          <w:sz w:val="22"/>
          <w:szCs w:val="22"/>
        </w:rPr>
        <w:t xml:space="preserve">«Благоустройство территории Каргопольского муниципального округа </w:t>
      </w:r>
    </w:p>
    <w:p w:rsidR="00D248B9" w:rsidRPr="003D6C76" w:rsidRDefault="00475DBA" w:rsidP="00475DB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Архангельской области </w:t>
      </w:r>
      <w:r w:rsidR="00D248B9" w:rsidRPr="003D6C76">
        <w:rPr>
          <w:sz w:val="22"/>
          <w:szCs w:val="22"/>
        </w:rPr>
        <w:t>на 2021- 202</w:t>
      </w:r>
      <w:r w:rsidR="00B06C33" w:rsidRPr="003D6C76">
        <w:rPr>
          <w:sz w:val="22"/>
          <w:szCs w:val="22"/>
        </w:rPr>
        <w:t xml:space="preserve">5 </w:t>
      </w:r>
      <w:r w:rsidR="00D248B9" w:rsidRPr="003D6C76">
        <w:rPr>
          <w:sz w:val="22"/>
          <w:szCs w:val="22"/>
        </w:rPr>
        <w:t xml:space="preserve">годы» </w:t>
      </w:r>
    </w:p>
    <w:p w:rsidR="00D248B9" w:rsidRPr="003D6C76" w:rsidRDefault="00D248B9" w:rsidP="00D248B9">
      <w:pPr>
        <w:jc w:val="center"/>
        <w:rPr>
          <w:sz w:val="22"/>
          <w:szCs w:val="22"/>
        </w:rPr>
      </w:pPr>
    </w:p>
    <w:tbl>
      <w:tblPr>
        <w:tblW w:w="9640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120"/>
        <w:gridCol w:w="708"/>
        <w:gridCol w:w="709"/>
        <w:gridCol w:w="895"/>
        <w:gridCol w:w="698"/>
        <w:gridCol w:w="834"/>
        <w:gridCol w:w="814"/>
        <w:gridCol w:w="776"/>
        <w:gridCol w:w="1086"/>
      </w:tblGrid>
      <w:tr w:rsidR="00475DBA" w:rsidRPr="003D6C76" w:rsidTr="00ED58AE">
        <w:trPr>
          <w:trHeight w:val="161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Значения целевых показателей</w:t>
            </w:r>
          </w:p>
        </w:tc>
      </w:tr>
      <w:tr w:rsidR="00475DBA" w:rsidRPr="003D6C76" w:rsidTr="002E187D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BA" w:rsidRPr="003D6C76" w:rsidRDefault="00475DBA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BA" w:rsidRPr="003D6C76" w:rsidRDefault="00475DBA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Базовый 2019 год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Оценочный 2020 год</w:t>
            </w:r>
          </w:p>
        </w:tc>
        <w:tc>
          <w:tcPr>
            <w:tcW w:w="42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Прогнозные</w:t>
            </w:r>
          </w:p>
        </w:tc>
      </w:tr>
      <w:tr w:rsidR="00B06C33" w:rsidRPr="003D6C76" w:rsidTr="00B06C33">
        <w:trPr>
          <w:trHeight w:val="50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C33" w:rsidRPr="003D6C76" w:rsidRDefault="00B06C33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C33" w:rsidRPr="003D6C76" w:rsidRDefault="00B06C33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C33" w:rsidRPr="003D6C76" w:rsidRDefault="00B06C33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C33" w:rsidRPr="003D6C76" w:rsidRDefault="00B06C33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2022</w:t>
            </w:r>
          </w:p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2023</w:t>
            </w:r>
          </w:p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2024</w:t>
            </w:r>
          </w:p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C33" w:rsidRDefault="003D6C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  <w:p w:rsidR="003D6C76" w:rsidRPr="003D6C76" w:rsidRDefault="003D6C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</w:tr>
      <w:tr w:rsidR="00475DBA" w:rsidRPr="003D6C76" w:rsidTr="00E612FB">
        <w:trPr>
          <w:trHeight w:val="440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D6C76">
              <w:rPr>
                <w:bCs/>
                <w:color w:val="000000"/>
                <w:sz w:val="22"/>
                <w:szCs w:val="22"/>
              </w:rPr>
              <w:t xml:space="preserve">Задача 1. Организация </w:t>
            </w:r>
            <w:proofErr w:type="gramStart"/>
            <w:r w:rsidRPr="003D6C76">
              <w:rPr>
                <w:bCs/>
                <w:color w:val="000000"/>
                <w:sz w:val="22"/>
                <w:szCs w:val="22"/>
              </w:rPr>
              <w:t>содержания объектов благоустройства территории округа</w:t>
            </w:r>
            <w:proofErr w:type="gramEnd"/>
          </w:p>
        </w:tc>
      </w:tr>
      <w:tr w:rsidR="00B06C33" w:rsidRPr="003D6C76" w:rsidTr="00B06C33">
        <w:trPr>
          <w:trHeight w:val="92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Количество установленных дополнительных светильников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492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663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0805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08053F" w:rsidP="00475D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B06C33" w:rsidRPr="003D6C76" w:rsidTr="00B06C33">
        <w:trPr>
          <w:trHeight w:val="8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 xml:space="preserve">Количество светильников уличного освещения заменённых </w:t>
            </w:r>
            <w:proofErr w:type="gramStart"/>
            <w:r w:rsidRPr="003D6C76">
              <w:rPr>
                <w:color w:val="000000"/>
                <w:sz w:val="22"/>
                <w:szCs w:val="22"/>
              </w:rPr>
              <w:t>на</w:t>
            </w:r>
            <w:proofErr w:type="gramEnd"/>
            <w:r w:rsidRPr="003D6C76">
              <w:rPr>
                <w:color w:val="000000"/>
                <w:sz w:val="22"/>
                <w:szCs w:val="22"/>
              </w:rPr>
              <w:t xml:space="preserve"> энергосберегающие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 w:rsidP="00583ADC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</w:t>
            </w:r>
            <w:r w:rsidR="00583AD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0805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475DBA" w:rsidRPr="003D6C76" w:rsidTr="000B2F2C">
        <w:trPr>
          <w:trHeight w:val="731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both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 xml:space="preserve">Задача 2. </w:t>
            </w:r>
            <w:r w:rsidRPr="003D6C76">
              <w:rPr>
                <w:sz w:val="22"/>
                <w:szCs w:val="22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округа</w:t>
            </w:r>
            <w:r w:rsidRPr="003D6C7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06C33" w:rsidRPr="003D6C76" w:rsidTr="00B06C33">
        <w:trPr>
          <w:trHeight w:val="812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 xml:space="preserve"> Объем мусора, собранного в период проведения двухмесячника по благоустройству, субботников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куб. 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ind w:left="-104"/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C33" w:rsidRPr="003D6C76" w:rsidRDefault="003D6C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</w:t>
            </w:r>
          </w:p>
        </w:tc>
      </w:tr>
      <w:tr w:rsidR="00B06C33" w:rsidRPr="003D6C76" w:rsidTr="00B06C33">
        <w:trPr>
          <w:trHeight w:val="130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Количество граждан, принявших участие в проведение двухмесячника по благоустройству, субботников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3D6C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950</w:t>
            </w:r>
          </w:p>
        </w:tc>
      </w:tr>
      <w:tr w:rsidR="00475DBA" w:rsidRPr="003D6C76" w:rsidTr="00727614">
        <w:trPr>
          <w:trHeight w:val="425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Задача 3. Организация мероприятий по приведению в качественное состояние элементов озеленения</w:t>
            </w:r>
          </w:p>
        </w:tc>
      </w:tr>
      <w:tr w:rsidR="00B06C33" w:rsidRPr="003D6C76" w:rsidTr="00B06C33">
        <w:trPr>
          <w:trHeight w:val="69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 Количество убранных аварийных и старых деревьев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1546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B06C33" w:rsidRPr="003D6C76" w:rsidTr="00B06C33">
        <w:trPr>
          <w:trHeight w:val="86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 xml:space="preserve"> Площадь территорий, освобожденных, от борщевика Сосновского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8,2</w:t>
            </w:r>
          </w:p>
          <w:p w:rsidR="00B06C33" w:rsidRPr="003D6C76" w:rsidRDefault="00B06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1546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475DBA">
              <w:rPr>
                <w:color w:val="000000"/>
                <w:sz w:val="22"/>
                <w:szCs w:val="22"/>
              </w:rPr>
              <w:t>,5</w:t>
            </w:r>
          </w:p>
        </w:tc>
      </w:tr>
      <w:tr w:rsidR="00475DBA" w:rsidRPr="003D6C76" w:rsidTr="00083707">
        <w:trPr>
          <w:trHeight w:val="316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rPr>
                <w:bCs/>
                <w:color w:val="000000"/>
                <w:sz w:val="22"/>
                <w:szCs w:val="22"/>
              </w:rPr>
            </w:pPr>
            <w:r w:rsidRPr="003D6C76">
              <w:rPr>
                <w:bCs/>
                <w:color w:val="000000"/>
                <w:sz w:val="22"/>
                <w:szCs w:val="22"/>
              </w:rPr>
              <w:t>Задача 4. Обустройство мест отдыха населения</w:t>
            </w:r>
          </w:p>
        </w:tc>
      </w:tr>
      <w:tr w:rsidR="00B06C33" w:rsidRPr="003D6C76" w:rsidTr="00B06C33">
        <w:trPr>
          <w:trHeight w:val="86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Количество приобретённых светодиодных гирлянд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075D57" w:rsidRDefault="00075D57" w:rsidP="00075D57">
      <w:pPr>
        <w:widowControl w:val="0"/>
        <w:autoSpaceDE w:val="0"/>
        <w:autoSpaceDN w:val="0"/>
      </w:pPr>
    </w:p>
    <w:p w:rsidR="00075D57" w:rsidRDefault="00075D57" w:rsidP="00075D57">
      <w:pPr>
        <w:widowControl w:val="0"/>
        <w:autoSpaceDE w:val="0"/>
        <w:autoSpaceDN w:val="0"/>
        <w:jc w:val="center"/>
        <w:rPr>
          <w:lang w:eastAsia="ru-RU"/>
        </w:rPr>
      </w:pPr>
    </w:p>
    <w:p w:rsidR="002C67D8" w:rsidRDefault="00075D57" w:rsidP="002C67D8">
      <w:pPr>
        <w:widowControl w:val="0"/>
        <w:autoSpaceDE w:val="0"/>
        <w:autoSpaceDN w:val="0"/>
        <w:jc w:val="center"/>
        <w:rPr>
          <w:lang w:eastAsia="ru-RU"/>
        </w:rPr>
      </w:pPr>
      <w:r w:rsidRPr="00075D57">
        <w:rPr>
          <w:lang w:eastAsia="ru-RU"/>
        </w:rPr>
        <w:lastRenderedPageBreak/>
        <w:t>Порядок расчета и источники информации о значениях целевых показателей муниципальной программы</w:t>
      </w:r>
    </w:p>
    <w:p w:rsidR="002C67D8" w:rsidRDefault="002C67D8" w:rsidP="002C67D8">
      <w:pPr>
        <w:widowControl w:val="0"/>
        <w:autoSpaceDE w:val="0"/>
        <w:autoSpaceDN w:val="0"/>
        <w:jc w:val="center"/>
        <w:rPr>
          <w:lang w:eastAsia="ru-RU"/>
        </w:rPr>
      </w:pPr>
    </w:p>
    <w:tbl>
      <w:tblPr>
        <w:tblW w:w="10348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3501"/>
        <w:gridCol w:w="3872"/>
        <w:gridCol w:w="2975"/>
      </w:tblGrid>
      <w:tr w:rsidR="002C67D8" w:rsidRPr="00075D57" w:rsidTr="00E014C1">
        <w:trPr>
          <w:trHeight w:val="161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Наименование целевых показателей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Порядок расчета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Источники информации</w:t>
            </w:r>
          </w:p>
        </w:tc>
      </w:tr>
      <w:tr w:rsidR="002C67D8" w:rsidRPr="00075D57" w:rsidTr="00E014C1">
        <w:trPr>
          <w:trHeight w:val="160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Установка дополнительных светильников уличного освещения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Количество светильников установленных в соответствии с </w:t>
            </w:r>
            <w:r w:rsidRPr="00075D57">
              <w:rPr>
                <w:sz w:val="22"/>
                <w:szCs w:val="22"/>
              </w:rPr>
              <w:t xml:space="preserve">ГОСТ </w:t>
            </w:r>
            <w:proofErr w:type="gramStart"/>
            <w:r w:rsidRPr="00075D57">
              <w:rPr>
                <w:sz w:val="22"/>
                <w:szCs w:val="22"/>
              </w:rPr>
              <w:t>Р</w:t>
            </w:r>
            <w:proofErr w:type="gramEnd"/>
            <w:r w:rsidRPr="00075D57">
              <w:rPr>
                <w:sz w:val="22"/>
                <w:szCs w:val="22"/>
              </w:rPr>
              <w:t xml:space="preserve"> 50597-93 «Автомобильные дороги и улицы».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1449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Замена светильников уличного освещения </w:t>
            </w:r>
            <w:proofErr w:type="gramStart"/>
            <w:r w:rsidRPr="00075D57">
              <w:rPr>
                <w:color w:val="000000"/>
                <w:sz w:val="22"/>
                <w:szCs w:val="22"/>
                <w:lang w:eastAsia="ru-RU"/>
              </w:rPr>
              <w:t>на</w:t>
            </w:r>
            <w:proofErr w:type="gramEnd"/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 энергосберегающие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Количество установленных энергосберегающих светильников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833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Объем мусора, собранного в период проведения двухмесячника по благоустройству, субботников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Объем мусора, собранного  в период проведения двухмесячника по благоустройству, субботников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9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Количество граждан, принявших участие в проведение двухмесячника по благоустройству, субботников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 Количество граждан, принявших участие в проведение двухмесячника по благоустройству, субботников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</w:t>
            </w:r>
          </w:p>
        </w:tc>
      </w:tr>
      <w:tr w:rsidR="002C67D8" w:rsidRPr="00075D57" w:rsidTr="00E014C1">
        <w:trPr>
          <w:trHeight w:val="1242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Количество убранных аварийных и старых деревьев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Количество убранных аварийных и старых деревьев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1245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 Площадь городских территорий освобожденных  от борщевика Сосновского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Площадь городских территорий освобожденных  от борщевика Сосновского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1245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</w:rPr>
              <w:t>Количество приобретённых светодиодных гирлянд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</w:rPr>
              <w:t>Количество приобретённых светодиодных гирлянд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</w:tbl>
    <w:p w:rsidR="002C67D8" w:rsidRPr="00075D57" w:rsidRDefault="002C67D8" w:rsidP="00D31D2A">
      <w:pPr>
        <w:widowControl w:val="0"/>
        <w:autoSpaceDE w:val="0"/>
        <w:autoSpaceDN w:val="0"/>
        <w:rPr>
          <w:lang w:eastAsia="ru-RU"/>
        </w:rPr>
        <w:sectPr w:rsidR="002C67D8" w:rsidRPr="00075D57" w:rsidSect="00075D57">
          <w:pgSz w:w="11906" w:h="16838"/>
          <w:pgMar w:top="851" w:right="850" w:bottom="1134" w:left="1701" w:header="567" w:footer="476" w:gutter="0"/>
          <w:pgNumType w:start="2"/>
          <w:cols w:space="720"/>
        </w:sectPr>
      </w:pPr>
    </w:p>
    <w:p w:rsidR="00075D57" w:rsidRPr="00075D57" w:rsidRDefault="00075D57">
      <w:pPr>
        <w:rPr>
          <w:sz w:val="22"/>
          <w:szCs w:val="22"/>
        </w:rPr>
      </w:pPr>
    </w:p>
    <w:sectPr w:rsidR="00075D57" w:rsidRPr="00075D57" w:rsidSect="00AE55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78D" w:rsidRDefault="00E7778D" w:rsidP="002C67D8">
      <w:r>
        <w:separator/>
      </w:r>
    </w:p>
  </w:endnote>
  <w:endnote w:type="continuationSeparator" w:id="0">
    <w:p w:rsidR="00E7778D" w:rsidRDefault="00E7778D" w:rsidP="002C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78D" w:rsidRDefault="00E7778D" w:rsidP="002C67D8">
      <w:r>
        <w:separator/>
      </w:r>
    </w:p>
  </w:footnote>
  <w:footnote w:type="continuationSeparator" w:id="0">
    <w:p w:rsidR="00E7778D" w:rsidRDefault="00E7778D" w:rsidP="002C6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F0"/>
    <w:rsid w:val="000665DD"/>
    <w:rsid w:val="00075D57"/>
    <w:rsid w:val="0008053F"/>
    <w:rsid w:val="00087956"/>
    <w:rsid w:val="0015461C"/>
    <w:rsid w:val="001F4945"/>
    <w:rsid w:val="002A0E35"/>
    <w:rsid w:val="002B14D9"/>
    <w:rsid w:val="002C43AD"/>
    <w:rsid w:val="002C4FF9"/>
    <w:rsid w:val="002C67D8"/>
    <w:rsid w:val="003B0605"/>
    <w:rsid w:val="003D6C76"/>
    <w:rsid w:val="00475DBA"/>
    <w:rsid w:val="00482C99"/>
    <w:rsid w:val="00494550"/>
    <w:rsid w:val="00516900"/>
    <w:rsid w:val="00583ADC"/>
    <w:rsid w:val="005A777B"/>
    <w:rsid w:val="005D4F8A"/>
    <w:rsid w:val="00674066"/>
    <w:rsid w:val="00737CC4"/>
    <w:rsid w:val="00807F55"/>
    <w:rsid w:val="009569E0"/>
    <w:rsid w:val="00AE5519"/>
    <w:rsid w:val="00B04389"/>
    <w:rsid w:val="00B047B8"/>
    <w:rsid w:val="00B06C33"/>
    <w:rsid w:val="00BC1D46"/>
    <w:rsid w:val="00BD7167"/>
    <w:rsid w:val="00BF3796"/>
    <w:rsid w:val="00C14905"/>
    <w:rsid w:val="00C57542"/>
    <w:rsid w:val="00CD7700"/>
    <w:rsid w:val="00D248B9"/>
    <w:rsid w:val="00D31D2A"/>
    <w:rsid w:val="00D42FF0"/>
    <w:rsid w:val="00D802ED"/>
    <w:rsid w:val="00E00088"/>
    <w:rsid w:val="00E7778D"/>
    <w:rsid w:val="00E93D32"/>
    <w:rsid w:val="00EA6D70"/>
    <w:rsid w:val="00F14FEE"/>
    <w:rsid w:val="00F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248B9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2C67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7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2C67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67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9E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248B9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2C67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7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2C67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67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9E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Докучаева-ЕВ</cp:lastModifiedBy>
  <cp:revision>6</cp:revision>
  <cp:lastPrinted>2024-02-28T11:44:00Z</cp:lastPrinted>
  <dcterms:created xsi:type="dcterms:W3CDTF">2024-12-25T07:57:00Z</dcterms:created>
  <dcterms:modified xsi:type="dcterms:W3CDTF">2024-12-25T09:13:00Z</dcterms:modified>
</cp:coreProperties>
</file>