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CA7" w:rsidRDefault="00C52CA7" w:rsidP="00444CEB">
      <w:pPr>
        <w:pStyle w:val="a5"/>
        <w:suppressAutoHyphens/>
        <w:spacing w:after="0"/>
        <w:ind w:left="5670"/>
        <w:jc w:val="center"/>
        <w:rPr>
          <w:rFonts w:ascii="Times New Roman" w:hAnsi="Times New Roman"/>
          <w:sz w:val="24"/>
          <w:szCs w:val="24"/>
        </w:rPr>
      </w:pPr>
    </w:p>
    <w:p w:rsidR="00C52CA7" w:rsidRPr="00C52CA7" w:rsidRDefault="00C52CA7" w:rsidP="0051004B">
      <w:pPr>
        <w:pStyle w:val="a5"/>
        <w:suppressAutoHyphens/>
        <w:spacing w:after="0"/>
        <w:ind w:left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52CA7" w:rsidRPr="00C52CA7" w:rsidRDefault="00C52CA7" w:rsidP="00C52CA7">
      <w:pPr>
        <w:suppressAutoHyphens/>
        <w:autoSpaceDE w:val="0"/>
        <w:autoSpaceDN w:val="0"/>
        <w:spacing w:after="0" w:line="240" w:lineRule="auto"/>
        <w:ind w:left="2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4CEB" w:rsidRDefault="00444CEB" w:rsidP="00444CEB">
      <w:pPr>
        <w:pStyle w:val="a5"/>
        <w:suppressAutoHyphens/>
        <w:spacing w:after="0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8B7DC3">
        <w:rPr>
          <w:rFonts w:ascii="Times New Roman" w:hAnsi="Times New Roman"/>
          <w:sz w:val="24"/>
          <w:szCs w:val="24"/>
        </w:rPr>
        <w:t>УТВЕРЖДЕНА</w:t>
      </w:r>
      <w:r w:rsidRPr="008B7DC3">
        <w:rPr>
          <w:rFonts w:ascii="Times New Roman" w:hAnsi="Times New Roman"/>
          <w:sz w:val="24"/>
          <w:szCs w:val="24"/>
        </w:rPr>
        <w:br/>
      </w:r>
      <w:r w:rsidRPr="00BE1956">
        <w:rPr>
          <w:rFonts w:ascii="Times New Roman" w:hAnsi="Times New Roman"/>
          <w:sz w:val="24"/>
          <w:szCs w:val="24"/>
        </w:rPr>
        <w:t>постановлением администрации</w:t>
      </w:r>
      <w:r w:rsidRPr="00BE1956">
        <w:rPr>
          <w:rFonts w:ascii="Times New Roman" w:hAnsi="Times New Roman"/>
          <w:sz w:val="24"/>
          <w:szCs w:val="24"/>
        </w:rPr>
        <w:br/>
      </w:r>
      <w:r w:rsidR="00D404E8">
        <w:rPr>
          <w:rFonts w:ascii="Times New Roman" w:hAnsi="Times New Roman"/>
          <w:sz w:val="24"/>
          <w:szCs w:val="24"/>
        </w:rPr>
        <w:t>Каргопольского муниципального округа</w:t>
      </w:r>
      <w:r w:rsidR="001266DC" w:rsidRPr="001266DC">
        <w:t xml:space="preserve"> </w:t>
      </w:r>
      <w:r w:rsidR="001266DC" w:rsidRPr="001266DC">
        <w:rPr>
          <w:rFonts w:ascii="Times New Roman" w:hAnsi="Times New Roman"/>
          <w:sz w:val="24"/>
          <w:szCs w:val="24"/>
        </w:rPr>
        <w:t>Архангельской области</w:t>
      </w:r>
      <w:proofErr w:type="gramEnd"/>
    </w:p>
    <w:p w:rsidR="00C52CA7" w:rsidRDefault="00C52CA7" w:rsidP="00C52CA7">
      <w:pPr>
        <w:suppressAutoHyphens/>
        <w:autoSpaceDE w:val="0"/>
        <w:autoSpaceDN w:val="0"/>
        <w:spacing w:after="0" w:line="240" w:lineRule="auto"/>
        <w:ind w:left="539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CA7">
        <w:rPr>
          <w:rFonts w:ascii="Times New Roman" w:eastAsia="Times New Roman" w:hAnsi="Times New Roman"/>
          <w:sz w:val="24"/>
          <w:szCs w:val="24"/>
          <w:lang w:eastAsia="ru-RU"/>
        </w:rPr>
        <w:t xml:space="preserve">от « </w:t>
      </w:r>
      <w:r w:rsidR="00B53006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C52CA7">
        <w:rPr>
          <w:rFonts w:ascii="Times New Roman" w:eastAsia="Times New Roman" w:hAnsi="Times New Roman"/>
          <w:sz w:val="24"/>
          <w:szCs w:val="24"/>
          <w:lang w:eastAsia="ru-RU"/>
        </w:rPr>
        <w:t xml:space="preserve">» января  2021 года  № </w:t>
      </w:r>
      <w:r w:rsidR="00B53006">
        <w:rPr>
          <w:rFonts w:ascii="Times New Roman" w:eastAsia="Times New Roman" w:hAnsi="Times New Roman"/>
          <w:sz w:val="24"/>
          <w:szCs w:val="24"/>
          <w:lang w:eastAsia="ru-RU"/>
        </w:rPr>
        <w:t>47</w:t>
      </w:r>
    </w:p>
    <w:p w:rsidR="00100D7F" w:rsidRPr="00BD0B03" w:rsidRDefault="00100D7F" w:rsidP="00100D7F">
      <w:pPr>
        <w:suppressAutoHyphens/>
        <w:autoSpaceDE w:val="0"/>
        <w:autoSpaceDN w:val="0"/>
        <w:spacing w:after="0" w:line="240" w:lineRule="auto"/>
        <w:ind w:left="453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0B03">
        <w:rPr>
          <w:rFonts w:ascii="Times New Roman" w:eastAsia="Times New Roman" w:hAnsi="Times New Roman"/>
          <w:sz w:val="24"/>
          <w:szCs w:val="24"/>
          <w:lang w:eastAsia="ru-RU"/>
        </w:rPr>
        <w:t xml:space="preserve">(с изм. </w:t>
      </w:r>
      <w:r w:rsidR="00BD0B03" w:rsidRPr="00BD0B03">
        <w:rPr>
          <w:rFonts w:ascii="Times New Roman" w:hAnsi="Times New Roman"/>
        </w:rPr>
        <w:t>№ 750 от 18.08.2021;</w:t>
      </w:r>
      <w:r w:rsidR="00BD0B03" w:rsidRPr="00BD0B03">
        <w:rPr>
          <w:rFonts w:ascii="Times New Roman" w:hAnsi="Times New Roman"/>
        </w:rPr>
        <w:br/>
        <w:t>№  925 от 25.10.2021; от 13.01.2022  №10; от</w:t>
      </w:r>
      <w:r w:rsidR="00BD0B03" w:rsidRPr="00BD0B03">
        <w:rPr>
          <w:rFonts w:ascii="Times New Roman" w:hAnsi="Times New Roman"/>
        </w:rPr>
        <w:br/>
        <w:t>06.05.2022 № 395; от 13.07.2022 № 559; от</w:t>
      </w:r>
      <w:r w:rsidR="00BD0B03" w:rsidRPr="00BD0B03">
        <w:rPr>
          <w:rFonts w:ascii="Times New Roman" w:hAnsi="Times New Roman"/>
        </w:rPr>
        <w:br/>
        <w:t>10.10.2022 № 775; от 26.01.2</w:t>
      </w:r>
      <w:r w:rsidR="00BD0B03">
        <w:rPr>
          <w:rFonts w:ascii="Times New Roman" w:hAnsi="Times New Roman"/>
        </w:rPr>
        <w:t>023 №</w:t>
      </w:r>
      <w:r w:rsidR="00BD0B03" w:rsidRPr="00BD0B03">
        <w:rPr>
          <w:rFonts w:ascii="Times New Roman" w:hAnsi="Times New Roman"/>
        </w:rPr>
        <w:t xml:space="preserve"> 45; от 24.05.2023 </w:t>
      </w:r>
      <w:r w:rsidRPr="00BD0B03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1C726E" w:rsidRPr="00BD0B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D0B03" w:rsidRPr="00BD0B03">
        <w:rPr>
          <w:rFonts w:ascii="Times New Roman" w:eastAsia="Times New Roman" w:hAnsi="Times New Roman"/>
          <w:sz w:val="24"/>
          <w:szCs w:val="24"/>
          <w:lang w:eastAsia="ru-RU"/>
        </w:rPr>
        <w:t>520</w:t>
      </w:r>
      <w:r w:rsidR="002C1B26">
        <w:rPr>
          <w:rFonts w:ascii="Times New Roman" w:eastAsia="Times New Roman" w:hAnsi="Times New Roman"/>
          <w:sz w:val="24"/>
          <w:szCs w:val="24"/>
          <w:lang w:eastAsia="ru-RU"/>
        </w:rPr>
        <w:t xml:space="preserve">, от  </w:t>
      </w:r>
      <w:r w:rsidR="00964D6B">
        <w:rPr>
          <w:rFonts w:ascii="Times New Roman" w:eastAsia="Times New Roman" w:hAnsi="Times New Roman"/>
          <w:sz w:val="24"/>
          <w:szCs w:val="24"/>
          <w:lang w:eastAsia="ru-RU"/>
        </w:rPr>
        <w:t>22 .09.2023 №799</w:t>
      </w:r>
      <w:r w:rsidR="00231624">
        <w:rPr>
          <w:rFonts w:ascii="Times New Roman" w:eastAsia="Times New Roman" w:hAnsi="Times New Roman"/>
          <w:sz w:val="24"/>
          <w:szCs w:val="24"/>
          <w:lang w:eastAsia="ru-RU"/>
        </w:rPr>
        <w:t>, от 27.12.2023 №1064</w:t>
      </w:r>
      <w:r w:rsidR="001C70A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C70A5" w:rsidRPr="001C70A5">
        <w:t xml:space="preserve"> </w:t>
      </w:r>
      <w:r w:rsidR="001C70A5">
        <w:rPr>
          <w:rFonts w:ascii="Times New Roman" w:eastAsia="Times New Roman" w:hAnsi="Times New Roman"/>
          <w:sz w:val="24"/>
          <w:szCs w:val="24"/>
          <w:lang w:eastAsia="ru-RU"/>
        </w:rPr>
        <w:t xml:space="preserve"> 15.03</w:t>
      </w:r>
      <w:r w:rsidR="001C70A5" w:rsidRPr="001C70A5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1C70A5">
        <w:rPr>
          <w:rFonts w:ascii="Times New Roman" w:eastAsia="Times New Roman" w:hAnsi="Times New Roman"/>
          <w:sz w:val="24"/>
          <w:szCs w:val="24"/>
          <w:lang w:eastAsia="ru-RU"/>
        </w:rPr>
        <w:t>4  №162</w:t>
      </w:r>
      <w:r w:rsidR="00410834">
        <w:rPr>
          <w:rFonts w:ascii="Times New Roman" w:eastAsia="Times New Roman" w:hAnsi="Times New Roman"/>
          <w:sz w:val="24"/>
          <w:szCs w:val="24"/>
          <w:lang w:eastAsia="ru-RU"/>
        </w:rPr>
        <w:t>, 08.05.2024 №308</w:t>
      </w:r>
      <w:r w:rsidR="008E2A97">
        <w:rPr>
          <w:rFonts w:ascii="Times New Roman" w:eastAsia="Times New Roman" w:hAnsi="Times New Roman"/>
          <w:sz w:val="24"/>
          <w:szCs w:val="24"/>
          <w:lang w:eastAsia="ru-RU"/>
        </w:rPr>
        <w:t>, 15.01.2025 №26</w:t>
      </w:r>
      <w:proofErr w:type="gramStart"/>
      <w:r w:rsidR="001C70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0B03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gramEnd"/>
    </w:p>
    <w:p w:rsidR="00230A04" w:rsidRPr="00BD0B03" w:rsidRDefault="00230A04" w:rsidP="00C52CA7">
      <w:pPr>
        <w:pStyle w:val="a5"/>
        <w:suppressAutoHyphens/>
        <w:spacing w:after="0"/>
        <w:ind w:left="5670" w:firstLine="708"/>
        <w:rPr>
          <w:rFonts w:ascii="Times New Roman" w:hAnsi="Times New Roman"/>
          <w:sz w:val="24"/>
          <w:szCs w:val="24"/>
        </w:rPr>
      </w:pPr>
    </w:p>
    <w:p w:rsidR="00D404E8" w:rsidRPr="00BD0B03" w:rsidRDefault="00D404E8" w:rsidP="00724FFE">
      <w:pPr>
        <w:pStyle w:val="a5"/>
        <w:suppressAutoHyphens/>
        <w:spacing w:after="0"/>
        <w:ind w:left="5670"/>
        <w:rPr>
          <w:rFonts w:ascii="Times New Roman" w:hAnsi="Times New Roman"/>
          <w:sz w:val="24"/>
          <w:szCs w:val="24"/>
        </w:rPr>
      </w:pPr>
    </w:p>
    <w:p w:rsidR="00D404E8" w:rsidRDefault="00D404E8" w:rsidP="00724FFE">
      <w:pPr>
        <w:pStyle w:val="a5"/>
        <w:suppressAutoHyphens/>
        <w:spacing w:after="0"/>
        <w:ind w:left="5670"/>
        <w:rPr>
          <w:rFonts w:ascii="Times New Roman" w:hAnsi="Times New Roman"/>
          <w:sz w:val="24"/>
          <w:szCs w:val="24"/>
        </w:rPr>
      </w:pPr>
    </w:p>
    <w:p w:rsidR="00010C98" w:rsidRPr="00010C98" w:rsidRDefault="00010C98" w:rsidP="00230A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Муниципальная программа</w:t>
      </w:r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«</w:t>
      </w:r>
      <w:bookmarkStart w:id="0" w:name="_Toc518967326"/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 сферы культуры и туризма на территории Каргопольск</w:t>
      </w:r>
      <w:r w:rsidR="00D404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ого </w:t>
      </w:r>
      <w:r w:rsidR="00D404E8"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="009922FD">
        <w:rPr>
          <w:rFonts w:ascii="Times New Roman" w:eastAsia="Times New Roman" w:hAnsi="Times New Roman"/>
          <w:b/>
          <w:sz w:val="28"/>
          <w:szCs w:val="28"/>
          <w:lang w:eastAsia="ru-RU"/>
        </w:rPr>
        <w:t>округа Архангельской области</w:t>
      </w:r>
      <w:r w:rsidR="00D404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>на  20</w:t>
      </w:r>
      <w:r w:rsidR="00D404E8">
        <w:rPr>
          <w:rFonts w:ascii="Times New Roman" w:eastAsia="Times New Roman" w:hAnsi="Times New Roman"/>
          <w:b/>
          <w:sz w:val="28"/>
          <w:szCs w:val="28"/>
          <w:lang w:eastAsia="ru-RU"/>
        </w:rPr>
        <w:t>21</w:t>
      </w:r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99174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D404E8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9917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>годы»</w:t>
      </w: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1746" w:rsidRDefault="00991746" w:rsidP="0051004B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44CEB" w:rsidRDefault="00444CEB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муниципальной программы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6237"/>
        <w:gridCol w:w="2197"/>
      </w:tblGrid>
      <w:tr w:rsidR="00010C98" w:rsidRPr="00010C98" w:rsidTr="004201B0">
        <w:tc>
          <w:tcPr>
            <w:tcW w:w="1242" w:type="dxa"/>
            <w:shd w:val="clear" w:color="auto" w:fill="auto"/>
          </w:tcPr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shd w:val="clear" w:color="auto" w:fill="auto"/>
          </w:tcPr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ind w:firstLine="72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197" w:type="dxa"/>
            <w:shd w:val="clear" w:color="auto" w:fill="auto"/>
          </w:tcPr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страницы</w:t>
            </w:r>
          </w:p>
        </w:tc>
      </w:tr>
      <w:tr w:rsidR="00010C98" w:rsidRPr="00010C98" w:rsidTr="004201B0">
        <w:trPr>
          <w:trHeight w:val="398"/>
        </w:trPr>
        <w:tc>
          <w:tcPr>
            <w:tcW w:w="1242" w:type="dxa"/>
            <w:shd w:val="clear" w:color="auto" w:fill="auto"/>
          </w:tcPr>
          <w:p w:rsidR="00010C98" w:rsidRPr="00521D6E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10C98" w:rsidRPr="00780B13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B57F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Паспорт муниципальной программы</w:t>
            </w:r>
          </w:p>
        </w:tc>
        <w:tc>
          <w:tcPr>
            <w:tcW w:w="2197" w:type="dxa"/>
            <w:shd w:val="clear" w:color="auto" w:fill="auto"/>
          </w:tcPr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57FA2" w:rsidRPr="00010C98" w:rsidTr="004201B0">
        <w:trPr>
          <w:trHeight w:val="398"/>
        </w:trPr>
        <w:tc>
          <w:tcPr>
            <w:tcW w:w="1242" w:type="dxa"/>
            <w:shd w:val="clear" w:color="auto" w:fill="auto"/>
          </w:tcPr>
          <w:p w:rsidR="00B57FA2" w:rsidRPr="00521D6E" w:rsidRDefault="00B57FA2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21D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</w:t>
            </w:r>
            <w:r w:rsidRPr="00521D6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521D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237" w:type="dxa"/>
            <w:shd w:val="clear" w:color="auto" w:fill="auto"/>
          </w:tcPr>
          <w:p w:rsidR="00B57FA2" w:rsidRPr="00B57FA2" w:rsidRDefault="00B57FA2" w:rsidP="00B57FA2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7F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Приоритеты  муниципальной политики  в сфере реализации муниципальной программы   </w:t>
            </w:r>
          </w:p>
          <w:p w:rsidR="00B57FA2" w:rsidRPr="00B57FA2" w:rsidRDefault="00B57FA2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B57FA2" w:rsidRPr="00010C98" w:rsidRDefault="00B57FA2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10C98" w:rsidRPr="00010C98" w:rsidTr="004201B0">
        <w:tc>
          <w:tcPr>
            <w:tcW w:w="1242" w:type="dxa"/>
            <w:shd w:val="clear" w:color="auto" w:fill="auto"/>
          </w:tcPr>
          <w:p w:rsidR="00010C98" w:rsidRPr="00521D6E" w:rsidRDefault="00521D6E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237" w:type="dxa"/>
            <w:shd w:val="clear" w:color="auto" w:fill="auto"/>
          </w:tcPr>
          <w:p w:rsidR="00010C98" w:rsidRPr="00521D6E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21D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Содержание проблемы и обоснование необходимости </w:t>
            </w:r>
            <w:r w:rsidRPr="00521D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ее решения программными методами</w:t>
            </w:r>
          </w:p>
        </w:tc>
        <w:tc>
          <w:tcPr>
            <w:tcW w:w="2197" w:type="dxa"/>
            <w:shd w:val="clear" w:color="auto" w:fill="auto"/>
          </w:tcPr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10C98" w:rsidRPr="00010C98" w:rsidTr="004201B0">
        <w:tc>
          <w:tcPr>
            <w:tcW w:w="1242" w:type="dxa"/>
            <w:shd w:val="clear" w:color="auto" w:fill="auto"/>
          </w:tcPr>
          <w:p w:rsidR="00010C98" w:rsidRPr="00521D6E" w:rsidRDefault="00521D6E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237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Цели и задачи, сроки и этапы реализации Программы</w:t>
            </w:r>
          </w:p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010C98" w:rsidRPr="00010C98" w:rsidRDefault="00521D6E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521D6E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A8672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Механизм реализации Программы</w:t>
            </w:r>
          </w:p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521D6E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A867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Ресурсное обеспечение Программы</w:t>
            </w:r>
          </w:p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521D6E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A8672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Возможные риски в ходе реализации Программы</w:t>
            </w:r>
          </w:p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20150B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2015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B3333" w:rsidRPr="00010C98" w:rsidTr="004201B0">
        <w:trPr>
          <w:trHeight w:val="717"/>
        </w:trPr>
        <w:tc>
          <w:tcPr>
            <w:tcW w:w="1242" w:type="dxa"/>
            <w:shd w:val="clear" w:color="auto" w:fill="auto"/>
          </w:tcPr>
          <w:p w:rsidR="00FB3333" w:rsidRPr="00010C98" w:rsidRDefault="00FB3333" w:rsidP="00DF4B40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FB3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Характеристика подпрограмм муниципальной 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DF4B40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FB3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подпрограммы №1 «Развитие сферы культуры» муниципальной программы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«Развитие сферы культуры и туризма на территории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Архангельской области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 20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– 202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  <w:p w:rsidR="00FB3333" w:rsidRPr="00010C98" w:rsidRDefault="00FB3333" w:rsidP="00010C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FB333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C97276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80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Характеристика сферы реализации подпрограммы</w:t>
            </w:r>
            <w:r w:rsidR="00B57F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№1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описание основных проблем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C97276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FB3333" w:rsidRPr="00010C98" w:rsidTr="004201B0">
        <w:trPr>
          <w:trHeight w:val="371"/>
        </w:trPr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Цели, задачи</w:t>
            </w:r>
            <w:r w:rsidRPr="00010C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подпрограммы</w:t>
            </w:r>
            <w:r w:rsidR="00B5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20150B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2015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B3333" w:rsidRPr="00010C98" w:rsidTr="004201B0">
        <w:trPr>
          <w:trHeight w:val="558"/>
        </w:trPr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мероприятий подпрограммы</w:t>
            </w:r>
            <w:r w:rsidR="00B5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FB333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Механизм реализации подпрограммы</w:t>
            </w:r>
            <w:r w:rsidR="00B5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C97276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C97276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финансовых ресурсов, необходимых для реализации подпрограммы</w:t>
            </w:r>
            <w:r w:rsidR="00B5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20150B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2015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подпрограммы №2 «Развитие сферы туризма» муниципальной программы  «Развитие сферы культуры и туризма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территории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 w:rsidRP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Архангельской области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 20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– 2024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годы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FB333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Характеристика сферы реализации подпрограммы,</w:t>
            </w:r>
            <w:r w:rsidRPr="00010C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описание основных проблем 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Цели, задачи, сроки и этапы реализации подпрограммы</w:t>
            </w:r>
          </w:p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2.10.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мероприятий подпрограммы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Механизм реализации подпрограммы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финансовых ресурсов, необходимых для реализации подпрограммы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C97276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C972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C972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рогноз ожидаемых социально-экономических (экологических) результатов от реализации 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4275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Оценка эффективности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муниципальной программы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FB3333" w:rsidRPr="00010C98" w:rsidTr="00427552">
        <w:trPr>
          <w:trHeight w:val="586"/>
        </w:trPr>
        <w:tc>
          <w:tcPr>
            <w:tcW w:w="1242" w:type="dxa"/>
            <w:shd w:val="clear" w:color="auto" w:fill="auto"/>
          </w:tcPr>
          <w:p w:rsidR="00FB3333" w:rsidRPr="00010C98" w:rsidRDefault="00FB3333" w:rsidP="00427552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управления Программой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и </w:t>
            </w:r>
            <w:proofErr w:type="gram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ходом ее реализации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</w:tr>
      <w:tr w:rsidR="00FB3333" w:rsidRPr="00010C98" w:rsidTr="0020150B">
        <w:trPr>
          <w:trHeight w:val="1402"/>
        </w:trPr>
        <w:tc>
          <w:tcPr>
            <w:tcW w:w="1242" w:type="dxa"/>
            <w:shd w:val="clear" w:color="auto" w:fill="auto"/>
          </w:tcPr>
          <w:p w:rsidR="00FB3333" w:rsidRPr="00427552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FB3333" w:rsidRPr="0020150B" w:rsidRDefault="00FB3333" w:rsidP="0020150B">
            <w:pPr>
              <w:tabs>
                <w:tab w:val="left" w:pos="907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№1 «Перечень целевых</w:t>
            </w:r>
            <w:r w:rsidRPr="00010C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показателей  муниципальной программы «Развитие сферы культуры и туризма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территории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 w:rsidRP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Архангельской области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 20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– 2024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годы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20150B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2015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907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№2. «Перечень мероприятий муниципальной программы «Развитие сферы культуры и туризма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территории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 w:rsidRP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Архангельской области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 20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– 2024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годы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20150B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2015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5AC8" w:rsidRDefault="00475AC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5AC8" w:rsidRDefault="00475AC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5AC8" w:rsidRPr="00010C98" w:rsidRDefault="00475AC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DF288C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Паспорт муниципальной программы</w:t>
      </w:r>
      <w:bookmarkEnd w:id="0"/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</w:p>
    <w:tbl>
      <w:tblPr>
        <w:tblW w:w="10333" w:type="dxa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4"/>
        <w:gridCol w:w="7459"/>
      </w:tblGrid>
      <w:tr w:rsidR="00010C98" w:rsidRPr="00010C98" w:rsidTr="003016CE">
        <w:trPr>
          <w:trHeight w:val="976"/>
        </w:trPr>
        <w:tc>
          <w:tcPr>
            <w:tcW w:w="2874" w:type="dxa"/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459" w:type="dxa"/>
          </w:tcPr>
          <w:p w:rsidR="00010C98" w:rsidRPr="00010C98" w:rsidRDefault="00010C98" w:rsidP="00991746">
            <w:pPr>
              <w:tabs>
                <w:tab w:val="left" w:pos="3605"/>
                <w:tab w:val="left" w:pos="4172"/>
                <w:tab w:val="left" w:pos="4455"/>
              </w:tabs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010C98">
              <w:rPr>
                <w:rFonts w:ascii="Times New Roman" w:eastAsia="Times New Roman" w:hAnsi="Times New Roman" w:cs="Courier New"/>
                <w:bCs/>
                <w:sz w:val="24"/>
                <w:szCs w:val="24"/>
                <w:lang w:eastAsia="ru-RU"/>
              </w:rPr>
              <w:t xml:space="preserve">Развитие сферы культуры и туризма </w:t>
            </w:r>
            <w:r w:rsidR="0036359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территории </w:t>
            </w:r>
            <w:r w:rsidR="003635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36359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3635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 w:rsidRP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Архангельской области </w:t>
            </w:r>
            <w:r w:rsidR="0036359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 20</w:t>
            </w:r>
            <w:r w:rsidR="003635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– 2024</w:t>
            </w:r>
            <w:r w:rsidR="0036359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годы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444CEB" w:rsidRPr="00010C98" w:rsidTr="003016CE">
        <w:trPr>
          <w:trHeight w:val="976"/>
        </w:trPr>
        <w:tc>
          <w:tcPr>
            <w:tcW w:w="2874" w:type="dxa"/>
          </w:tcPr>
          <w:p w:rsidR="00444CEB" w:rsidRPr="00010C98" w:rsidRDefault="00444CEB" w:rsidP="005B4768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(координатор) Программы</w:t>
            </w:r>
          </w:p>
        </w:tc>
        <w:tc>
          <w:tcPr>
            <w:tcW w:w="7459" w:type="dxa"/>
          </w:tcPr>
          <w:p w:rsidR="00444CEB" w:rsidRPr="00010C98" w:rsidRDefault="00444CEB" w:rsidP="00363590">
            <w:pPr>
              <w:tabs>
                <w:tab w:val="left" w:pos="6156"/>
              </w:tabs>
              <w:suppressAutoHyphens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делам культуры, молодежи, спорта и туризма админи</w:t>
            </w:r>
            <w:r w:rsidRPr="00BB0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ии </w:t>
            </w:r>
            <w:r w:rsidR="003635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36359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3635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 w:rsidRP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Архангельской области</w:t>
            </w:r>
          </w:p>
        </w:tc>
      </w:tr>
      <w:tr w:rsidR="00444CEB" w:rsidRPr="00010C98" w:rsidTr="003016CE">
        <w:trPr>
          <w:trHeight w:val="976"/>
        </w:trPr>
        <w:tc>
          <w:tcPr>
            <w:tcW w:w="2874" w:type="dxa"/>
          </w:tcPr>
          <w:p w:rsidR="00444CEB" w:rsidRPr="00010C98" w:rsidRDefault="00444CEB" w:rsidP="00444CEB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7459" w:type="dxa"/>
          </w:tcPr>
          <w:p w:rsidR="00444CEB" w:rsidRPr="00B85F8C" w:rsidRDefault="00444CEB" w:rsidP="00F55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0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муниципальные </w:t>
            </w:r>
            <w:r w:rsidR="00F554C0" w:rsidRPr="00BB0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учреждения культуры Каргопольского округа</w:t>
            </w:r>
            <w:r w:rsidR="009922FD">
              <w:t xml:space="preserve"> </w:t>
            </w:r>
            <w:r w:rsidR="009922FD" w:rsidRPr="00992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Архангельской области</w:t>
            </w:r>
            <w:r w:rsidR="00F554C0" w:rsidRPr="00BB0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B0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организации, ГБУК АО «Каргопольский историко - архитектурный и художественный музей», туроператоры, ТИЦ «Каргополь», </w:t>
            </w:r>
            <w:r w:rsidR="00F55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общественные организации Каргопольского округа, </w:t>
            </w:r>
            <w:r w:rsidRPr="00010C9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Совет в</w:t>
            </w:r>
            <w:r w:rsidR="009922F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етеранов Каргопольского округа</w:t>
            </w:r>
            <w:r w:rsidR="00B85F8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,</w:t>
            </w:r>
            <w:r w:rsidR="00B85F8C" w:rsidRPr="003357F8">
              <w:rPr>
                <w:rFonts w:ascii="Times New Roman" w:hAnsi="Times New Roman"/>
                <w:color w:val="000000"/>
              </w:rPr>
              <w:t xml:space="preserve"> </w:t>
            </w:r>
            <w:r w:rsidR="00B85F8C" w:rsidRPr="00B85F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ГОУ СПО «Архангельский областной колледж культуры и искусства», ГОУ СПО «Архангельский музыкальный колледж», </w:t>
            </w:r>
            <w:r w:rsidR="00B85F8C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="00BB0070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>КУ АО «ЦЗН Каргопольского округа</w:t>
            </w:r>
            <w:r w:rsidR="00B85F8C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>», ГУ «ОСЗН по Каргопольско</w:t>
            </w:r>
            <w:r w:rsidR="00BB0070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>му округу</w:t>
            </w:r>
            <w:r w:rsidR="00B85F8C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  <w:r w:rsidR="00B85F8C" w:rsidRPr="00B85F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творческие предприниматели,</w:t>
            </w:r>
            <w:r w:rsidR="00B85F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85F8C" w:rsidRPr="00B85F8C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инициативные группы</w:t>
            </w:r>
            <w:r w:rsidR="00B85F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444CEB" w:rsidRPr="00010C98" w:rsidTr="003016CE">
        <w:trPr>
          <w:trHeight w:val="976"/>
        </w:trPr>
        <w:tc>
          <w:tcPr>
            <w:tcW w:w="2874" w:type="dxa"/>
          </w:tcPr>
          <w:p w:rsidR="00444CEB" w:rsidRPr="00010C98" w:rsidRDefault="00444CEB" w:rsidP="005B4768">
            <w:pPr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Программы </w:t>
            </w:r>
          </w:p>
        </w:tc>
        <w:tc>
          <w:tcPr>
            <w:tcW w:w="7459" w:type="dxa"/>
          </w:tcPr>
          <w:p w:rsidR="00444CEB" w:rsidRPr="00014783" w:rsidRDefault="00444CEB" w:rsidP="005B4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благоприятных условий для устойчивого развития сферы культуры.</w:t>
            </w:r>
          </w:p>
          <w:p w:rsidR="00444CEB" w:rsidRPr="00010C98" w:rsidRDefault="00444CEB" w:rsidP="005B4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оздание условий для формирования в </w:t>
            </w:r>
            <w:r w:rsidR="00F55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Каргопольском муниципальном округе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922FD" w:rsidRPr="00992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Архангельской области 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современного и конкурентоспособного туристско-рекреационного комплекса.</w:t>
            </w:r>
          </w:p>
          <w:p w:rsidR="00444CEB" w:rsidRPr="00010C98" w:rsidRDefault="00444CEB" w:rsidP="005B4768">
            <w:pPr>
              <w:widowControl w:val="0"/>
              <w:tabs>
                <w:tab w:val="left" w:pos="61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целевых показателей муниципальной программы приведен в Приложении №1</w:t>
            </w:r>
          </w:p>
        </w:tc>
      </w:tr>
      <w:tr w:rsidR="00444CEB" w:rsidRPr="00010C98" w:rsidTr="003016CE">
        <w:trPr>
          <w:trHeight w:val="976"/>
        </w:trPr>
        <w:tc>
          <w:tcPr>
            <w:tcW w:w="2874" w:type="dxa"/>
          </w:tcPr>
          <w:p w:rsidR="00444CEB" w:rsidRPr="00010C98" w:rsidRDefault="00444CEB" w:rsidP="005B4768">
            <w:pPr>
              <w:suppressAutoHyphens/>
              <w:autoSpaceDE w:val="0"/>
              <w:autoSpaceDN w:val="0"/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459" w:type="dxa"/>
          </w:tcPr>
          <w:p w:rsidR="00720553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выявление, охрана, популяризация культурного наследия, в том числе сохранение и пополнение библиотечного, музейного, архивного,  кино-, фото-, виде</w:t>
            </w:r>
            <w:proofErr w:type="gramStart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проведение реставрационных работ; перевод в электронный вид библиотечных, музейных кино-, фото-, видео- и </w:t>
            </w:r>
            <w:proofErr w:type="spellStart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создание инфраструктуры доступа населения к ним с использованием сети Интернет</w:t>
            </w:r>
            <w:r w:rsidR="007205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44CEB" w:rsidRPr="00943FDA" w:rsidRDefault="00720553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444CEB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поддержка гастрольной, выставочной и фестивальной деятельности; сохранение и развитие кадрового потенциала учреждений культуры;</w:t>
            </w:r>
            <w:r w:rsidR="00BB16EF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формирование сети многофункциональных культурных комплексов (многопрофильных учреждений, соединяющих в едином центре клуб, библиотеку, музей);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совершенствование информационного обеспечения системы мероприятий, направленных на создание условий для развития сферы туризма;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привлечение инвестиций на развитие инфраструктуры туризма и внедрение механизмов государственно-частного (</w:t>
            </w:r>
            <w:proofErr w:type="spellStart"/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 частного) партнерства;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 создание условий для увеличения въездного и в</w:t>
            </w:r>
            <w:r w:rsidR="00F554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нутреннего туристских потоков </w:t>
            </w:r>
            <w:r w:rsidR="006237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территори</w:t>
            </w:r>
            <w:r w:rsidR="00F554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</w:t>
            </w:r>
            <w:r w:rsidR="00F554C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554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F554C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F554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округа;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формирование положительн</w:t>
            </w:r>
            <w:r w:rsidR="00BB00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ого имиджа Каргопольского округа</w:t>
            </w: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создание условий для интеграции района в российский туристский рынок, развитие межрегионального и международного сотрудничества в сфере туризма;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условий для совершенствования системы обслуживания туристов, повышения качества услуг в сфере туризма и гостеприимства, увеличения количества занятых в сфере туризма.</w:t>
            </w:r>
          </w:p>
          <w:p w:rsidR="00444CEB" w:rsidRPr="00010C98" w:rsidRDefault="00444CEB" w:rsidP="005B4768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4CEB" w:rsidRPr="00010C98" w:rsidTr="003016CE">
        <w:trPr>
          <w:trHeight w:val="160"/>
        </w:trPr>
        <w:tc>
          <w:tcPr>
            <w:tcW w:w="2874" w:type="dxa"/>
          </w:tcPr>
          <w:p w:rsidR="00444CEB" w:rsidRPr="00010C98" w:rsidRDefault="00444CEB" w:rsidP="00010C98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7459" w:type="dxa"/>
          </w:tcPr>
          <w:p w:rsidR="00444CEB" w:rsidRPr="00010C98" w:rsidRDefault="00444CEB" w:rsidP="00010C98">
            <w:pPr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6237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237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44CEB" w:rsidRPr="00010C98" w:rsidRDefault="00444CEB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 реализуется в один этап.</w:t>
            </w:r>
          </w:p>
        </w:tc>
      </w:tr>
      <w:tr w:rsidR="00444CEB" w:rsidRPr="00010C98" w:rsidTr="003016CE">
        <w:trPr>
          <w:trHeight w:val="441"/>
        </w:trPr>
        <w:tc>
          <w:tcPr>
            <w:tcW w:w="2874" w:type="dxa"/>
          </w:tcPr>
          <w:p w:rsidR="00444CEB" w:rsidRPr="00010C98" w:rsidRDefault="00444CEB" w:rsidP="00010C98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подпрограмм (мероприятий) Программы</w:t>
            </w:r>
          </w:p>
        </w:tc>
        <w:tc>
          <w:tcPr>
            <w:tcW w:w="7459" w:type="dxa"/>
          </w:tcPr>
          <w:p w:rsidR="00444CEB" w:rsidRPr="00010C98" w:rsidRDefault="00444CEB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 1 «Развитие сферы культуры»;</w:t>
            </w:r>
          </w:p>
          <w:p w:rsidR="00444CEB" w:rsidRPr="00010C98" w:rsidRDefault="00444CEB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 2 «Развитие сферы туризма».</w:t>
            </w:r>
          </w:p>
          <w:p w:rsidR="00444CEB" w:rsidRPr="00010C98" w:rsidRDefault="00444CEB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4CEB" w:rsidRPr="00010C98" w:rsidTr="003016CE">
        <w:trPr>
          <w:trHeight w:val="1534"/>
        </w:trPr>
        <w:tc>
          <w:tcPr>
            <w:tcW w:w="2874" w:type="dxa"/>
          </w:tcPr>
          <w:p w:rsidR="00444CEB" w:rsidRPr="002255A2" w:rsidRDefault="00444CEB" w:rsidP="001D6A53">
            <w:pPr>
              <w:rPr>
                <w:rFonts w:ascii="Times New Roman" w:hAnsi="Times New Roman"/>
                <w:sz w:val="24"/>
                <w:szCs w:val="24"/>
              </w:rPr>
            </w:pPr>
            <w:r w:rsidRPr="002255A2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459" w:type="dxa"/>
          </w:tcPr>
          <w:p w:rsidR="007D2233" w:rsidRPr="007D2233" w:rsidRDefault="007D2233" w:rsidP="007D223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финансирования  624424,4  тыс. рублей, в  том числе за счет средств федерального  106973,1 бюджета  тыс. рублей, за счет средств областного бюджета  70619,6 тыс. рублей, за счет средств местного бюджета 446821,7 тыс. рублей и средств внебюджетных источников –   10,0 тыс. рублей</w:t>
            </w:r>
          </w:p>
          <w:p w:rsidR="00166B62" w:rsidRPr="001C70A5" w:rsidRDefault="00166B62" w:rsidP="004108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77146" w:rsidRDefault="00577146" w:rsidP="00577146">
      <w:pPr>
        <w:tabs>
          <w:tab w:val="left" w:pos="5723"/>
        </w:tabs>
        <w:suppressAutoHyphens/>
        <w:autoSpaceDE w:val="0"/>
        <w:autoSpaceDN w:val="0"/>
        <w:spacing w:before="120"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</w:p>
    <w:p w:rsidR="00010C98" w:rsidRPr="00010C98" w:rsidRDefault="00817B55" w:rsidP="00D72D8D">
      <w:pPr>
        <w:pageBreakBefore/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Toc518967327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Раздел 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Приоритеты  муниципальной политики  в сфере реализации</w:t>
      </w:r>
      <w:bookmarkEnd w:id="1"/>
      <w:r w:rsidR="00710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1</w:t>
      </w:r>
      <w:r w:rsidR="00AB04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817B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проблемы и обоснование необходимости 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ее решения программными методами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before="280"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Отличительной ос</w:t>
      </w:r>
      <w:r w:rsidR="009922FD">
        <w:rPr>
          <w:rFonts w:ascii="Times New Roman" w:eastAsia="Times New Roman" w:hAnsi="Times New Roman"/>
          <w:sz w:val="24"/>
          <w:szCs w:val="24"/>
          <w:lang w:eastAsia="ru-RU"/>
        </w:rPr>
        <w:t xml:space="preserve">обенностью Каргопольского муниципального </w:t>
      </w:r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Архангельской области является уникальное наследие, сохранившаяся историческая среда</w:t>
      </w:r>
      <w:r w:rsidR="00B57FA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В городе Каргополе, который вошел в список исторических поселений Российской Федерации, расположены памятники истории и культуры федерального   значения:   Христорождественский   собор   (XVI   в.), Благовещенская церковь (XVII в.), Церковь Рождества Богородицы (XVII в.), Церковь Иоанна Предтечи (XVI в.), Никольская церковь (XVIII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.), Введенская церковь (нач.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XIX в.) и другие.</w:t>
      </w:r>
      <w:proofErr w:type="gramEnd"/>
    </w:p>
    <w:p w:rsidR="00010C98" w:rsidRPr="00010C98" w:rsidRDefault="00BB0070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Каргопольский округ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известен также частными музейными коллекциями, различными видами народного искусства и традиционным художественным промыслом каргопольской глиняной игрушки.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Историко-культурное наследие</w:t>
      </w:r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 xml:space="preserve"> - это социальный капитал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. Потенциал  историко-культурного  </w:t>
      </w:r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>наследия  Каргопольского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настолько велик, что в полной мере рассматривается в качестве стратегического  ресурса развития территории,  значимого  фактора конкурентного преимущества. Рациональное использование историко-культурного наследия может существенно влиять на экономическое развитие ка</w:t>
      </w:r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>к Каргопольского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, так и всей  Архангельской области в целом.</w:t>
      </w:r>
    </w:p>
    <w:p w:rsidR="00010C98" w:rsidRPr="00010C98" w:rsidRDefault="00BB0070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left="72"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Каргопольский округ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обладает совокупностью культурных ресурсов для успешного развития различных видов туризма: культурно - познавательного, паломнического, экологического с элементами активного отдыха, событийного, детского, спортивного, промышленного. Вместе с тем неудовлетворительное состояние памятников истории и культуры, ухудшающийся облик исторических частей города Каргополя и сельских территорий, отсутствие коммуникаций и сбалансированной туристской инфраструктуры являются очевидным препятствием для сохранения, эффективного использования имеющегося потенциала и  фор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мирования в Каргопольском округе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конкурентоспособной туристской отрасли</w:t>
      </w:r>
      <w:r w:rsidR="00010C98" w:rsidRPr="00B57FA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территории Каргопольского округа</w:t>
      </w:r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расположены свыше 200 каменных культовых комплексов и памятников деревянной архитектуры </w:t>
      </w:r>
      <w:proofErr w:type="gramStart"/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proofErr w:type="gramEnd"/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 xml:space="preserve">V–XVIII веков и </w:t>
      </w:r>
      <w:r w:rsidR="00010C98" w:rsidRPr="00B57FA2">
        <w:rPr>
          <w:rFonts w:ascii="Times New Roman" w:eastAsia="Times New Roman" w:hAnsi="Times New Roman"/>
          <w:sz w:val="24"/>
          <w:szCs w:val="24"/>
          <w:lang w:eastAsia="ru-RU"/>
        </w:rPr>
        <w:t>только 2</w:t>
      </w:r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010C98" w:rsidRPr="00B57FA2">
        <w:rPr>
          <w:rFonts w:ascii="Times New Roman" w:eastAsia="Times New Roman" w:hAnsi="Times New Roman"/>
          <w:sz w:val="24"/>
          <w:szCs w:val="24"/>
          <w:lang w:eastAsia="ru-RU"/>
        </w:rPr>
        <w:t>% не вызывают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серьезных опасений по общему техническому</w:t>
      </w:r>
      <w:r w:rsidR="00271C8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состоянию, 4</w:t>
      </w:r>
      <w:r w:rsidR="00A9167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% имеют неудовлетворительное техническое состояние, 32%-аварийное техническое состояние. На сегодняшний день особо остро ощущается кадровая  проблема в сфере культуры и туризма  - не хватает квалифицированных специалистов и грамотных руководителей - управленцев, слабая материально-техническая база учреждений, неприспособленность зданий, в которых они расположены, отсутствие качественного аналитического материала по указанным  отраслям и навигационной туристской системы.  Все это тормози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 развитие Каргопольского округа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культурно-туристского центра.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На протяжени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многих лет на территории района  успешно работают 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Турбюро «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Лач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spellEnd"/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», ООО «</w:t>
      </w:r>
      <w:proofErr w:type="spellStart"/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Севертур</w:t>
      </w:r>
      <w:proofErr w:type="spellEnd"/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 w:rsidR="009B24C3" w:rsidRPr="00010C98">
        <w:rPr>
          <w:rFonts w:ascii="Times New Roman" w:eastAsia="Times New Roman" w:hAnsi="Times New Roman"/>
          <w:sz w:val="24"/>
          <w:szCs w:val="24"/>
          <w:lang w:eastAsia="ru-RU"/>
        </w:rPr>
        <w:t>Турбюро «</w:t>
      </w:r>
      <w:proofErr w:type="spellStart"/>
      <w:r w:rsidR="009B24C3" w:rsidRPr="00010C98">
        <w:rPr>
          <w:rFonts w:ascii="Times New Roman" w:eastAsia="Times New Roman" w:hAnsi="Times New Roman"/>
          <w:sz w:val="24"/>
          <w:szCs w:val="24"/>
          <w:lang w:eastAsia="ru-RU"/>
        </w:rPr>
        <w:t>Лач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spellEnd"/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» входи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т в состав Некоммерческой организации «Архангельская региональная туристская ассоциация», занимающейся разработкой и продвижением  туристских маршрутов.</w:t>
      </w:r>
    </w:p>
    <w:p w:rsidR="00010C98" w:rsidRPr="00010C98" w:rsidRDefault="00010C98" w:rsidP="00D72D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Для размещения</w:t>
      </w:r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 xml:space="preserve"> туристов в Каргопольском округе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имеются гостиницы. Гостиница «Каргополь» расположена в центре города, рассчитана на 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BB0070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ест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соответствует по уровню комфорта и обслуживания отечественным и международным стандартам.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Уровню «эконом-класса» соответствует гостиница «Каргополочка»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A91678">
        <w:rPr>
          <w:rFonts w:ascii="Times New Roman" w:eastAsia="Times New Roman" w:hAnsi="Times New Roman"/>
          <w:sz w:val="24"/>
          <w:szCs w:val="24"/>
          <w:lang w:eastAsia="ru-RU"/>
        </w:rPr>
        <w:t xml:space="preserve">,  3 гостиницы находятся </w:t>
      </w:r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>на территории</w:t>
      </w:r>
      <w:r w:rsidR="00A91678" w:rsidRPr="00A916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A91678" w:rsidRPr="00A91678">
        <w:rPr>
          <w:rFonts w:ascii="Times New Roman" w:eastAsia="Times New Roman" w:hAnsi="Times New Roman"/>
          <w:sz w:val="24"/>
          <w:szCs w:val="24"/>
          <w:lang w:eastAsia="ru-RU"/>
        </w:rPr>
        <w:t>Кенозерского</w:t>
      </w:r>
      <w:proofErr w:type="spellEnd"/>
      <w:r w:rsidR="00A91678" w:rsidRPr="00A91678">
        <w:rPr>
          <w:rFonts w:ascii="Times New Roman" w:eastAsia="Times New Roman" w:hAnsi="Times New Roman"/>
          <w:sz w:val="24"/>
          <w:szCs w:val="24"/>
          <w:lang w:eastAsia="ru-RU"/>
        </w:rPr>
        <w:t xml:space="preserve"> национального парка (Каргопольский сектор) – «Визит-Центр», «Рыбацкая изба» и гостиница при офисе Парка).</w:t>
      </w:r>
      <w:proofErr w:type="gramEnd"/>
      <w:r w:rsidR="00A91678" w:rsidRPr="00A916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Количества гостиничных мест для активного развития туризма явно не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достаточно. На территории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имеются </w:t>
      </w:r>
      <w:r w:rsidRPr="00E445F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A91678" w:rsidRPr="00E445F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E445F1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сферы гостеприимства: гостевых комплексов,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91678">
        <w:rPr>
          <w:rFonts w:ascii="Times New Roman" w:eastAsia="Times New Roman" w:hAnsi="Times New Roman"/>
          <w:sz w:val="24"/>
          <w:szCs w:val="24"/>
          <w:lang w:eastAsia="ru-RU"/>
        </w:rPr>
        <w:t xml:space="preserve">гостевых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домов и гостевых и</w:t>
      </w:r>
      <w:r w:rsidR="00B57FA2">
        <w:rPr>
          <w:rFonts w:ascii="Times New Roman" w:eastAsia="Times New Roman" w:hAnsi="Times New Roman"/>
          <w:sz w:val="24"/>
          <w:szCs w:val="24"/>
          <w:lang w:eastAsia="ru-RU"/>
        </w:rPr>
        <w:t>зб</w:t>
      </w:r>
      <w:r w:rsidR="00A91678" w:rsidRPr="00A9167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91678" w:rsidRPr="00A9167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Экономный вариант для размещения детских групп в общежитиях предлагают Каргопольский педагогический колледж и Каргопольский индустриальный техникум.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Для активизации деятельности по оборудованию гостевых домов, разработке экскурсионных маршрутов,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музеефикации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сельского туризма требуется финансовая поддержка.</w:t>
      </w:r>
    </w:p>
    <w:p w:rsidR="00010C98" w:rsidRPr="00010C98" w:rsidRDefault="00B57FA2" w:rsidP="00010C98">
      <w:pPr>
        <w:widowControl w:val="0"/>
        <w:autoSpaceDE w:val="0"/>
        <w:autoSpaceDN w:val="0"/>
        <w:adjustRightInd w:val="0"/>
        <w:spacing w:after="0" w:line="240" w:lineRule="auto"/>
        <w:ind w:left="2" w:firstLine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На 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территории Каргопольского округа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расположены: федеральное    государственное    учреждение  «Национальный парк «Кенозерский» и государственное бюджетное учреждение культуры Архангельской области «Каргопольский историко-архитектурный и художественный музей». Они являются объектами туристического показа и учреждениями, формирующими собственный туристский продукт.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Экскурсионные  программы  на базах  клубов и  библиотек, расп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олагающихся вдалеке от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центра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, разрабатываются при участии местного населения.</w:t>
      </w:r>
    </w:p>
    <w:p w:rsidR="00010C98" w:rsidRPr="00010C98" w:rsidRDefault="00653532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Каргопольском округе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имеются учреждения различных форм собственности, занимающиеся сохранением и актуализацией традиционной культуры, ремесел и изготовлением сувенирной продукции, такие как: «Центр народных ремесел «Берегиня»; домашний музей-мастерская семьи Шевелевых, творческая мастерская резьбы по дереву «Узор» </w:t>
      </w:r>
      <w:proofErr w:type="spellStart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Н.Фомина</w:t>
      </w:r>
      <w:proofErr w:type="spellEnd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, филиал ЗАО НХП «Беломорские узоры».</w:t>
      </w:r>
    </w:p>
    <w:p w:rsidR="00010C98" w:rsidRPr="00010C98" w:rsidRDefault="00653532" w:rsidP="00D72D8D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Каргопольском округе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ежегодно проводятся известные фестивали, ставшие брендовыми, привлекательными для туристов: «Хрустальные звоны» - единственный зимний фестиваль колокольного искусства в России; конкурс снежных и ледовых скульптур «Снеговик», праздник народных мастеров России; межрегиональный фестиваль рок-музыкантов под открытым небом «Джем. Рок за молодежь»; фестиваль-конкурс юных исполнителей вокального и инструментального жанров «Музыка в храме муз»</w:t>
      </w:r>
      <w:r w:rsidR="00A91678">
        <w:rPr>
          <w:rFonts w:ascii="Times New Roman" w:eastAsia="Times New Roman" w:hAnsi="Times New Roman"/>
          <w:sz w:val="24"/>
          <w:szCs w:val="24"/>
          <w:lang w:eastAsia="ru-RU"/>
        </w:rPr>
        <w:t>, э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 xml:space="preserve">ко-гастрономический фестиваль «Баранье воскресенье»; </w:t>
      </w:r>
      <w:proofErr w:type="spellStart"/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православно</w:t>
      </w:r>
      <w:proofErr w:type="spellEnd"/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-патриотический фестиваль «</w:t>
      </w:r>
      <w:proofErr w:type="spellStart"/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покровские</w:t>
      </w:r>
      <w:proofErr w:type="spellEnd"/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 xml:space="preserve"> встречи»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72D8D" w:rsidRP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Межрегиональный 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>туристский</w:t>
      </w:r>
      <w:r w:rsidR="00D72D8D" w:rsidRP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 фестиваль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 «Дорогами Ломоносова»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. Они являются формирующей основой туристских продуктов и культурных услуг.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Программа является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>инструментом регулирования деятельности заинтересованных сторон: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r w:rsidR="00D72D8D" w:rsidRPr="00010C98">
        <w:rPr>
          <w:rFonts w:ascii="Times New Roman" w:eastAsia="Times New Roman" w:hAnsi="Times New Roman"/>
          <w:sz w:val="24"/>
          <w:szCs w:val="24"/>
          <w:lang w:eastAsia="ru-RU"/>
        </w:rPr>
        <w:t>Каргопольск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хозяйствующих субъектов, осуществляющих свою деятельность на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территории, в части сохранения, развития и эффективного использования культурного наследия и культурного потенциала Каргополь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период 20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>21-2024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Программой   определяются   мероприятия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>по   повышению эффективности управления культурным наследием и культурным п</w:t>
      </w:r>
      <w:r w:rsidR="007B568B">
        <w:rPr>
          <w:rFonts w:ascii="Times New Roman" w:eastAsia="Times New Roman" w:hAnsi="Times New Roman"/>
          <w:bCs/>
          <w:sz w:val="24"/>
          <w:szCs w:val="24"/>
          <w:lang w:eastAsia="ru-RU"/>
        </w:rPr>
        <w:t>отенциалом Каргопольского округа</w:t>
      </w:r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обозначаются пути активизации сотрудничества между субъектами, вовлеченными в  процесс его сохранения и использования.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Программой выделена сфера туризма как приоритетный сектор (кластер) экономическог</w:t>
      </w:r>
      <w:r w:rsidR="007B568B">
        <w:rPr>
          <w:rFonts w:ascii="Times New Roman" w:eastAsia="Times New Roman" w:hAnsi="Times New Roman"/>
          <w:sz w:val="24"/>
          <w:szCs w:val="24"/>
          <w:lang w:eastAsia="ru-RU"/>
        </w:rPr>
        <w:t>о развития Каргопольского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, решающий задачи продвижения и использования культурного потенциала, создания единого информационного туристского </w:t>
      </w:r>
      <w:r w:rsidR="007B568B">
        <w:rPr>
          <w:rFonts w:ascii="Times New Roman" w:eastAsia="Times New Roman" w:hAnsi="Times New Roman"/>
          <w:sz w:val="24"/>
          <w:szCs w:val="24"/>
          <w:lang w:eastAsia="ru-RU"/>
        </w:rPr>
        <w:t>поля,  повышения престижа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Практика программно-целевого подхода к решению важнейших вопросов развития культуры и туризма подтверждает эффективность их решения путем разработки и реализации Программы. Подтверждением является опы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т эффективной реализации муниципальной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«Развитие сферы культуры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 xml:space="preserve"> и туризма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муниципального образования «Каргопольский муниципальный район» 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 xml:space="preserve">2019-2020 </w:t>
      </w:r>
      <w:proofErr w:type="spellStart"/>
      <w:proofErr w:type="gramStart"/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>гг</w:t>
      </w:r>
      <w:proofErr w:type="spellEnd"/>
      <w:proofErr w:type="gramEnd"/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6C37" w:rsidRDefault="00010C98" w:rsidP="009922FD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Программный подход является одной из реальных возможностей реализации   комплекса   мероприятий   экономического,   социального и культурного развития </w:t>
      </w:r>
      <w:r w:rsidR="00E05B54" w:rsidRPr="007B568B">
        <w:rPr>
          <w:rFonts w:ascii="Times New Roman" w:eastAsia="Times New Roman" w:hAnsi="Times New Roman"/>
          <w:sz w:val="24"/>
          <w:szCs w:val="24"/>
          <w:lang w:eastAsia="ru-RU"/>
        </w:rPr>
        <w:t>Каргопольского округа</w:t>
      </w:r>
      <w:r w:rsidRPr="007B568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6C37" w:rsidRPr="00010C98" w:rsidRDefault="00886C37" w:rsidP="00886C37">
      <w:pPr>
        <w:widowControl w:val="0"/>
        <w:suppressAutoHyphens/>
        <w:autoSpaceDE w:val="0"/>
        <w:autoSpaceDN w:val="0"/>
        <w:adjustRightInd w:val="0"/>
        <w:spacing w:before="108" w:after="240" w:line="240" w:lineRule="auto"/>
        <w:ind w:left="357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Toc518967328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1.2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  <w:bookmarkEnd w:id="2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сроки и этапы</w:t>
      </w:r>
      <w:r w:rsidRPr="00886C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реализации Программы</w:t>
      </w:r>
    </w:p>
    <w:p w:rsidR="00886C37" w:rsidRDefault="00886C37" w:rsidP="00886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Программы является: </w:t>
      </w:r>
    </w:p>
    <w:p w:rsidR="00886C37" w:rsidRPr="00014783" w:rsidRDefault="00886C37" w:rsidP="00886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</w:t>
      </w:r>
      <w:r w:rsidRPr="00014783">
        <w:rPr>
          <w:rFonts w:ascii="Times New Roman" w:eastAsia="Times New Roman" w:hAnsi="Times New Roman"/>
          <w:sz w:val="24"/>
          <w:szCs w:val="24"/>
          <w:lang w:eastAsia="ru-RU"/>
        </w:rPr>
        <w:t>оздание благоприятных условий для устойчивого развития сферы культуры.</w:t>
      </w:r>
    </w:p>
    <w:p w:rsidR="00886C37" w:rsidRPr="00010C98" w:rsidRDefault="00886C37" w:rsidP="00886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014783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оздание условий для формирования 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>на территории Каргопольского муниципального округа</w:t>
      </w:r>
      <w:r w:rsidRPr="000147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22FD" w:rsidRPr="009922FD">
        <w:rPr>
          <w:rFonts w:ascii="Times New Roman" w:eastAsia="Times New Roman" w:hAnsi="Times New Roman"/>
          <w:sz w:val="24"/>
          <w:szCs w:val="24"/>
          <w:lang w:eastAsia="ru-RU"/>
        </w:rPr>
        <w:t xml:space="preserve">Архангельской области </w:t>
      </w:r>
      <w:r w:rsidRPr="00014783">
        <w:rPr>
          <w:rFonts w:ascii="Times New Roman" w:eastAsia="Times New Roman" w:hAnsi="Times New Roman"/>
          <w:sz w:val="24"/>
          <w:szCs w:val="24"/>
          <w:lang w:eastAsia="ru-RU"/>
        </w:rPr>
        <w:t>современного и конкурентоспособного туристско-рекреационного комплекса.</w:t>
      </w:r>
    </w:p>
    <w:p w:rsidR="00886C37" w:rsidRPr="00010C98" w:rsidRDefault="00886C37" w:rsidP="00886C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37" w:rsidRDefault="00886C37" w:rsidP="00886C37">
      <w:p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Программные мероприятия направлены на решение следующих задач:</w:t>
      </w:r>
    </w:p>
    <w:p w:rsidR="00761D39" w:rsidRPr="00010C98" w:rsidRDefault="00761D39" w:rsidP="00010C98">
      <w:p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7248" w:rsidRDefault="00767248" w:rsidP="007672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- выявление, охрана, популяризация культурного наследия, в том числе сохранение и пополнение библиотечного, музейного, архивного,  кино-, фото-, виде</w:t>
      </w:r>
      <w:proofErr w:type="gramStart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аудиофондов</w:t>
      </w:r>
      <w:proofErr w:type="spellEnd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 xml:space="preserve">; проведение реставрационных работ; перевод в электронный вид библиотечных, музейных кино-, фото-, видео- и </w:t>
      </w:r>
      <w:proofErr w:type="spellStart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аудиофондов</w:t>
      </w:r>
      <w:proofErr w:type="spellEnd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, создание инфраструктуры доступа населения к ним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сети Интернет;</w:t>
      </w:r>
    </w:p>
    <w:p w:rsidR="001F1B45" w:rsidRPr="001F1B45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- формирование сети многофункциональных культурных комплексов (многопрофильных учреждений, соединяющих в едином центре клуб, библиотеку, музей); развитие и поддержка гастрольной, выставочной и фестивальной деятельности; сохранение и развитие кадрового потенциала учреждений культуры</w:t>
      </w:r>
      <w:r w:rsidRPr="001F1B45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1F1B45" w:rsidRPr="001F1B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повышение квалификации творческих и управленческих кадров в сфере культуры на базе Центров непрерывного образования;</w:t>
      </w:r>
    </w:p>
    <w:p w:rsidR="00761D39" w:rsidRPr="00943FDA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- 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населения;</w:t>
      </w:r>
      <w:r w:rsidR="00767248" w:rsidRPr="007672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67248" w:rsidRPr="001F1B45"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 (реконструкция) культурно - досуговых организаций клубного типа на территориях сельских поселений, обеспечение развития муници</w:t>
      </w:r>
      <w:r w:rsidR="00767248">
        <w:rPr>
          <w:rFonts w:ascii="Times New Roman" w:eastAsia="Times New Roman" w:hAnsi="Times New Roman"/>
          <w:bCs/>
          <w:sz w:val="24"/>
          <w:szCs w:val="24"/>
          <w:lang w:eastAsia="ru-RU"/>
        </w:rPr>
        <w:t>пальных библиотек;</w:t>
      </w:r>
      <w:proofErr w:type="gramEnd"/>
    </w:p>
    <w:p w:rsidR="00761D39" w:rsidRPr="00943FDA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- совершенствование информационного обеспечения системы мероприятий, направленных на создание условий для развития сферы туризма;</w:t>
      </w:r>
    </w:p>
    <w:p w:rsidR="00761D39" w:rsidRPr="00943FDA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- привлечение инвестиций на развитие инфраструктуры туризма и внедрение механизмов государственно-частного (</w:t>
      </w:r>
      <w:proofErr w:type="spellStart"/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</w:t>
      </w:r>
      <w:proofErr w:type="spellEnd"/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частного) партнерства;</w:t>
      </w:r>
    </w:p>
    <w:p w:rsidR="00761D39" w:rsidRPr="00943FDA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создание условий для увеличения въездного и внутреннего туристских потоков </w:t>
      </w:r>
      <w:r w:rsidR="00AA2A24">
        <w:rPr>
          <w:rFonts w:ascii="Times New Roman" w:eastAsia="Times New Roman" w:hAnsi="Times New Roman"/>
          <w:bCs/>
          <w:sz w:val="24"/>
          <w:szCs w:val="24"/>
          <w:lang w:eastAsia="ru-RU"/>
        </w:rPr>
        <w:t>на территорию Каргопольского муниципального округ</w:t>
      </w:r>
      <w:r w:rsidR="00473596" w:rsidRPr="00473596">
        <w:t xml:space="preserve"> </w:t>
      </w:r>
      <w:r w:rsidR="00473596" w:rsidRPr="004735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Архангельской области </w:t>
      </w:r>
      <w:r w:rsidR="00AA2A24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761D39" w:rsidRPr="00943FDA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положительн</w:t>
      </w:r>
      <w:r w:rsidR="007B568B">
        <w:rPr>
          <w:rFonts w:ascii="Times New Roman" w:eastAsia="Times New Roman" w:hAnsi="Times New Roman"/>
          <w:bCs/>
          <w:sz w:val="24"/>
          <w:szCs w:val="24"/>
          <w:lang w:eastAsia="ru-RU"/>
        </w:rPr>
        <w:t>ого имиджа Каргопольского округа</w:t>
      </w: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, создан</w:t>
      </w:r>
      <w:r w:rsidR="007B568B">
        <w:rPr>
          <w:rFonts w:ascii="Times New Roman" w:eastAsia="Times New Roman" w:hAnsi="Times New Roman"/>
          <w:bCs/>
          <w:sz w:val="24"/>
          <w:szCs w:val="24"/>
          <w:lang w:eastAsia="ru-RU"/>
        </w:rPr>
        <w:t>ие условий для интеграции округа</w:t>
      </w: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российский туристский рынок, развитие межрегионального и международного сотрудничества в сфере туризма;</w:t>
      </w:r>
    </w:p>
    <w:p w:rsidR="00010C98" w:rsidRDefault="00761D39" w:rsidP="00B443C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 условий для совершенствования системы обслуживания туристов, повышения качества услуг в сфере туризма и гостеприимства, увеличения количества занятых в сфере туризма.</w:t>
      </w:r>
    </w:p>
    <w:p w:rsidR="001F1B45" w:rsidRDefault="001F1B45" w:rsidP="00010C98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Важнейшими целевыми показателями Программы являются:</w:t>
      </w:r>
    </w:p>
    <w:p w:rsidR="00010C98" w:rsidRPr="00010C98" w:rsidRDefault="00042582" w:rsidP="00010C98">
      <w:pPr>
        <w:widowControl w:val="0"/>
        <w:numPr>
          <w:ilvl w:val="0"/>
          <w:numId w:val="1"/>
        </w:numPr>
        <w:tabs>
          <w:tab w:val="left" w:pos="907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43FDA">
        <w:rPr>
          <w:rFonts w:ascii="Times New Roman" w:hAnsi="Times New Roman"/>
          <w:sz w:val="24"/>
          <w:szCs w:val="24"/>
        </w:rPr>
        <w:t>ров</w:t>
      </w:r>
      <w:r>
        <w:rPr>
          <w:rFonts w:ascii="Times New Roman" w:hAnsi="Times New Roman"/>
          <w:sz w:val="24"/>
          <w:szCs w:val="24"/>
        </w:rPr>
        <w:t>е</w:t>
      </w:r>
      <w:r w:rsidRPr="009B24C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ь</w:t>
      </w:r>
      <w:r w:rsidRPr="00943FDA">
        <w:rPr>
          <w:rFonts w:ascii="Times New Roman" w:hAnsi="Times New Roman"/>
          <w:sz w:val="24"/>
          <w:szCs w:val="24"/>
        </w:rPr>
        <w:t xml:space="preserve"> удовлетворенности населения качеством предоставления услуг в сфере культуры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10C98" w:rsidRPr="00010C98" w:rsidRDefault="00761D39" w:rsidP="00B443C1">
      <w:pPr>
        <w:tabs>
          <w:tab w:val="left" w:pos="9072"/>
        </w:tabs>
        <w:suppressAutoHyphens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)  Туристский поток.</w:t>
      </w:r>
    </w:p>
    <w:p w:rsidR="00010C98" w:rsidRPr="00010C98" w:rsidRDefault="00010C98" w:rsidP="00E445F1">
      <w:pPr>
        <w:tabs>
          <w:tab w:val="left" w:pos="9072"/>
        </w:tabs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Составляющими частями Программы являются подпрограмма №1 «Развитие сферы культуры» и подпрограмма №2 «Развитие сферы туризма».</w:t>
      </w:r>
    </w:p>
    <w:p w:rsidR="00761D39" w:rsidRPr="00E445F1" w:rsidRDefault="00761D39" w:rsidP="00E445F1">
      <w:pPr>
        <w:spacing w:after="0" w:line="240" w:lineRule="auto"/>
        <w:ind w:firstLine="708"/>
        <w:jc w:val="both"/>
        <w:rPr>
          <w:rFonts w:ascii="Times New Roman Полужирный" w:hAnsi="Times New Roman Полужирный"/>
          <w:spacing w:val="2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взаимосвязана со </w:t>
      </w:r>
      <w:r w:rsidR="00817B55">
        <w:rPr>
          <w:rFonts w:ascii="Times New Roman" w:eastAsia="Times New Roman" w:hAnsi="Times New Roman"/>
          <w:sz w:val="24"/>
          <w:szCs w:val="24"/>
          <w:lang w:eastAsia="ru-RU"/>
        </w:rPr>
        <w:t>Стратегией государственной культурной п</w:t>
      </w:r>
      <w:r w:rsidR="00E445F1">
        <w:rPr>
          <w:rFonts w:ascii="Times New Roman" w:eastAsia="Times New Roman" w:hAnsi="Times New Roman"/>
          <w:sz w:val="24"/>
          <w:szCs w:val="24"/>
          <w:lang w:eastAsia="ru-RU"/>
        </w:rPr>
        <w:t>олитики на период до 2030 год,</w:t>
      </w:r>
      <w:r w:rsidR="00E445F1" w:rsidRPr="00E445F1">
        <w:rPr>
          <w:rFonts w:ascii="Times New Roman" w:hAnsi="Times New Roman"/>
          <w:sz w:val="24"/>
          <w:szCs w:val="24"/>
        </w:rPr>
        <w:t xml:space="preserve"> </w:t>
      </w:r>
      <w:r w:rsidR="00E445F1">
        <w:rPr>
          <w:rFonts w:ascii="Times New Roman" w:hAnsi="Times New Roman"/>
          <w:sz w:val="24"/>
          <w:szCs w:val="24"/>
        </w:rPr>
        <w:t>планом</w:t>
      </w:r>
      <w:r w:rsidR="00E445F1">
        <w:rPr>
          <w:rFonts w:ascii="Times New Roman Полужирный" w:hAnsi="Times New Roman Полужирный"/>
          <w:b/>
          <w:spacing w:val="20"/>
          <w:sz w:val="28"/>
          <w:szCs w:val="28"/>
        </w:rPr>
        <w:t xml:space="preserve"> </w:t>
      </w:r>
      <w:r w:rsidR="00E445F1">
        <w:rPr>
          <w:rFonts w:ascii="Times New Roman" w:hAnsi="Times New Roman"/>
          <w:sz w:val="24"/>
          <w:szCs w:val="24"/>
        </w:rPr>
        <w:t>ме</w:t>
      </w:r>
      <w:r w:rsidR="00E445F1" w:rsidRPr="00E445F1">
        <w:rPr>
          <w:rFonts w:ascii="Times New Roman" w:hAnsi="Times New Roman"/>
          <w:sz w:val="24"/>
          <w:szCs w:val="24"/>
        </w:rPr>
        <w:t>роприятий по социально-экономическому развитию</w:t>
      </w:r>
      <w:r w:rsidR="00E445F1" w:rsidRPr="00E445F1">
        <w:rPr>
          <w:rFonts w:ascii="Times New Roman" w:hAnsi="Times New Roman"/>
          <w:sz w:val="24"/>
          <w:szCs w:val="24"/>
        </w:rPr>
        <w:br/>
        <w:t>Каргопольского муниципального округа Архангельской области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стратегией </w:t>
      </w:r>
      <w:r w:rsidRPr="00761D39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социально-экономического развития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1D39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761D39">
        <w:rPr>
          <w:rFonts w:ascii="Times New Roman" w:eastAsia="Times New Roman" w:hAnsi="Times New Roman"/>
          <w:sz w:val="24"/>
          <w:szCs w:val="24"/>
          <w:lang w:eastAsia="ru-RU"/>
        </w:rPr>
        <w:t>аргопольский муниципальный район» на период до 2030 года</w:t>
      </w:r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  <w:proofErr w:type="gramEnd"/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 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государственной программой Архангельской области «Культура Русского Севера (2013-202</w:t>
      </w:r>
      <w:r w:rsidR="00B6150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годы)»,</w:t>
      </w:r>
      <w:r w:rsidR="00010C98" w:rsidRPr="00E445F1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 подпрограммой № 4 «Развитие внутреннего и въездного туризма в Архангельской области (2014 – 202</w:t>
      </w:r>
      <w:r w:rsidR="0013551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годы)»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молодежной политики в Архангельской области (2014 – 202</w:t>
      </w:r>
      <w:r w:rsidR="0013551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годы)» в час</w:t>
      </w:r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ти софинансирования мероприятий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End"/>
    </w:p>
    <w:p w:rsidR="00010C98" w:rsidRPr="00010C98" w:rsidRDefault="00010C98" w:rsidP="00761D39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993"/>
          <w:tab w:val="left" w:pos="9356"/>
        </w:tabs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Реализация мероприятий Программы предусмотрена в период с 20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до 20</w:t>
      </w:r>
      <w:r w:rsidR="00761D3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один этап.</w:t>
      </w:r>
    </w:p>
    <w:p w:rsidR="000329D5" w:rsidRDefault="00010C98" w:rsidP="000329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целевых показателей Программы, подпрограмм приведен в </w:t>
      </w:r>
      <w:hyperlink w:anchor="sub_1000" w:history="1">
        <w:r w:rsidRPr="00010C98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Приложении № 1</w:t>
        </w:r>
      </w:hyperlink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 Программе.</w:t>
      </w:r>
      <w:bookmarkStart w:id="3" w:name="_Toc518967332"/>
    </w:p>
    <w:p w:rsidR="000329D5" w:rsidRDefault="00010C98" w:rsidP="000329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9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</w:t>
      </w:r>
      <w:bookmarkEnd w:id="3"/>
      <w:r w:rsidRPr="000329D5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программных мероприятий</w:t>
      </w:r>
      <w:r w:rsidR="000329D5" w:rsidRPr="000329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29D5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приведен в </w:t>
      </w:r>
      <w:hyperlink w:anchor="sub_1000" w:history="1">
        <w:r w:rsidR="000329D5" w:rsidRPr="00010C98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Приложении № </w:t>
        </w:r>
        <w:r w:rsidR="000329D5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2</w:t>
        </w:r>
      </w:hyperlink>
      <w:r w:rsidR="000329D5"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0329D5" w:rsidRPr="00010C98">
        <w:rPr>
          <w:rFonts w:ascii="Times New Roman" w:eastAsia="Times New Roman" w:hAnsi="Times New Roman"/>
          <w:sz w:val="24"/>
          <w:szCs w:val="24"/>
          <w:lang w:eastAsia="ru-RU"/>
        </w:rPr>
        <w:t>к Программе.</w:t>
      </w:r>
    </w:p>
    <w:p w:rsidR="00010C98" w:rsidRPr="000329D5" w:rsidRDefault="00010C98" w:rsidP="000329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10C98" w:rsidRPr="00010C98" w:rsidRDefault="00AB0497" w:rsidP="00010C98">
      <w:pPr>
        <w:widowControl w:val="0"/>
        <w:suppressAutoHyphens/>
        <w:autoSpaceDE w:val="0"/>
        <w:autoSpaceDN w:val="0"/>
        <w:adjustRightInd w:val="0"/>
        <w:spacing w:before="108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329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Механизм реализации Программы</w:t>
      </w:r>
    </w:p>
    <w:p w:rsidR="00010C98" w:rsidRPr="00010C98" w:rsidRDefault="00010C98" w:rsidP="00010C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Механизм реализации Программы обеспечивается системой взаимодействия органов местного самоуправления, муниципальных учреждений сферы культуры, общественных объединений и организаций, участвующих в реализации культурной политики и занимающихся  предоставлением услуг населению в сфере культуры и искусства.</w:t>
      </w:r>
    </w:p>
    <w:p w:rsidR="00010C98" w:rsidRPr="00010C98" w:rsidRDefault="00010C98" w:rsidP="00010C98">
      <w:pPr>
        <w:spacing w:after="0" w:line="240" w:lineRule="auto"/>
        <w:ind w:firstLine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Реализация Программы происходит путем выполнения мероприятий, предусмотренных в подпрограммах,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№ 2 к Программе.</w:t>
      </w:r>
    </w:p>
    <w:p w:rsidR="00010C98" w:rsidRPr="00010C98" w:rsidRDefault="00010C98" w:rsidP="00010C98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Механизм реализации Программы предусматривает формирование рабочих документов: составление ежегодного плана программных мероприятий с определением исполнителей, сроков проведения, объемов и источников финансирования.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    Исполнители программных мероприятий в установленном порядке предоставляют заявку, смету расходов на проведение  мероприятий,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отчитываются о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целевом использовании выделенных им финансовых средств, представляют информационно-аналитические отчеты в отдел по делам культуры, молодежи, спорта и туризма.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  Ответственный исполнитель (координатор) Программы осуществляет сбор и систематизацию статистической и аналитической информации о реализации программных мероприятий,  подготавливает отчеты о реализации Программы; осуществляет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исполнителями  Программы.</w:t>
      </w:r>
    </w:p>
    <w:p w:rsidR="00010C98" w:rsidRPr="00E445F1" w:rsidRDefault="00010C98" w:rsidP="00010C98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Ежегодно Заказчик Программы заключает соглашения с министерством культуры Архангельской области о предоставлении субсидии из бюджета Архангельской области бюджету </w:t>
      </w:r>
      <w:r w:rsidR="00254C8B">
        <w:rPr>
          <w:rFonts w:ascii="Times New Roman" w:eastAsia="Times New Roman" w:hAnsi="Times New Roman"/>
          <w:sz w:val="24"/>
          <w:szCs w:val="24"/>
          <w:lang w:eastAsia="ru-RU"/>
        </w:rPr>
        <w:t>Каргопольского муниципального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софинансирование мероприятий, предусмотренных  с </w:t>
      </w:r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государственной программой Архангельской области «Культура Русского Севера (2013-202</w:t>
      </w:r>
      <w:r w:rsidR="0013551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годы)».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программных мероприятий – муниципальные учреждения культуры </w:t>
      </w:r>
      <w:r w:rsidR="00254C8B">
        <w:rPr>
          <w:rFonts w:ascii="Times New Roman" w:eastAsia="Times New Roman" w:hAnsi="Times New Roman"/>
          <w:sz w:val="24"/>
          <w:szCs w:val="24"/>
          <w:lang w:eastAsia="ru-RU"/>
        </w:rPr>
        <w:t>Каргопольского муниципального округа</w:t>
      </w: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 xml:space="preserve"> - оказывают муниципальные услуги (работы) населению в сфере культуры и искусства в рамках муниципального задания по следующим видам:  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54C8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организация и проведение культурно-массовых мероприятий;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54C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библиотечное, библиографическое и информационное обслуживание пользователей библиотеки;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формирование, учет, изучение, обеспечение физического сохранения и безопасности фондов библиотек, включая оцифровку фондов;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254C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библиографическая обработка документов и создание каталогов;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организация деятельности клубных формирований и формирований самодеятельного народного творчества;</w:t>
      </w:r>
    </w:p>
    <w:p w:rsid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оказание туристско-информационных услуг</w:t>
      </w:r>
      <w:r w:rsidR="00B443C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43C1" w:rsidRPr="005E24C3" w:rsidRDefault="00B443C1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осуществление экскурсионного обслуживания;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методическое обеспечение в области библиотечного дела;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организация досуга детей, подростков и молодежи;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-реализация дополнительных</w:t>
      </w:r>
      <w:r w:rsidR="00B443C1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общеобразовательных предпрофес</w:t>
      </w: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сиональных программ в области искусств;</w:t>
      </w:r>
    </w:p>
    <w:p w:rsid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реализация дополнительных общеразвивающих программ</w:t>
      </w:r>
      <w:r w:rsidR="00EF3791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EF3791" w:rsidRDefault="00B443C1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показ кинофильмов.</w:t>
      </w:r>
    </w:p>
    <w:p w:rsidR="00B443C1" w:rsidRDefault="00B443C1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0C98" w:rsidRPr="00EF3791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left="-360" w:firstLine="360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</w:p>
    <w:p w:rsidR="002C76C5" w:rsidRDefault="002C76C5" w:rsidP="002C76C5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76C5">
        <w:rPr>
          <w:rFonts w:ascii="Times New Roman" w:hAnsi="Times New Roman"/>
          <w:b/>
          <w:bCs/>
          <w:sz w:val="24"/>
          <w:szCs w:val="24"/>
        </w:rPr>
        <w:t>1.4. Ресурсное обеспечение Программы</w:t>
      </w:r>
    </w:p>
    <w:p w:rsidR="0084512B" w:rsidRPr="002C76C5" w:rsidRDefault="0084512B" w:rsidP="002C76C5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512B" w:rsidRDefault="0084512B" w:rsidP="0084512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E26DD">
        <w:rPr>
          <w:rFonts w:ascii="Times New Roman" w:hAnsi="Times New Roman"/>
          <w:sz w:val="24"/>
          <w:szCs w:val="24"/>
        </w:rPr>
        <w:t>Финансирование мероприятий Программы осуществляется за счет средств местного бюджета с привлечением средств федерального, областного бюджетов и внебюджетных средств.</w:t>
      </w:r>
    </w:p>
    <w:p w:rsidR="007D2233" w:rsidRPr="007D2233" w:rsidRDefault="007D2233" w:rsidP="007D223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2233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финансирования 624424,4 тыс. рублей, в  том числе за счет средств федерального 106973,1 бюджета  тыс. рублей, за счет средств областного бюджета 70619,6 тыс. рублей, за счет средств местного бюджета 446821,7 тыс. рублей и средств внебюджетных источников –   10,0 тыс. рублей   </w:t>
      </w:r>
    </w:p>
    <w:p w:rsidR="0084512B" w:rsidRPr="008E26DD" w:rsidRDefault="0084512B" w:rsidP="007D22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26DD">
        <w:rPr>
          <w:rFonts w:ascii="Times New Roman" w:hAnsi="Times New Roman"/>
          <w:sz w:val="24"/>
          <w:szCs w:val="24"/>
        </w:rPr>
        <w:t>Объемы финансирования Программы за счет средств местного бюджета носят прогнозный характер и подлежат ежегодному уточнению при формировании проекта местного бюджета на очередной финансовый год исходя из возможностей местного бюджета.</w:t>
      </w:r>
    </w:p>
    <w:p w:rsidR="0084512B" w:rsidRPr="008E26DD" w:rsidRDefault="0084512B" w:rsidP="0084512B">
      <w:pPr>
        <w:tabs>
          <w:tab w:val="left" w:pos="4253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26DD">
        <w:rPr>
          <w:rFonts w:ascii="Times New Roman" w:hAnsi="Times New Roman"/>
          <w:sz w:val="24"/>
          <w:szCs w:val="24"/>
        </w:rPr>
        <w:t xml:space="preserve">Финансирование из федерального или областного бюджета подтверждается включением программных мероприятий по обеспечению развития и укреплению материально-технической базы муниципальных домов культуры, приобретению музыкальных инструментов, комплектованию книжных фондов, подключение  муниципальных библиотек к информационно-телекоммуникационной системе «Интернет» в государственную программу Архангельской области «Культура Русского </w:t>
      </w:r>
      <w:r w:rsidRPr="008E26DD">
        <w:rPr>
          <w:rFonts w:ascii="Times New Roman" w:hAnsi="Times New Roman"/>
          <w:color w:val="000000" w:themeColor="text1"/>
          <w:sz w:val="24"/>
          <w:szCs w:val="24"/>
        </w:rPr>
        <w:t xml:space="preserve">Севера (2013-2024 годы)»  </w:t>
      </w:r>
      <w:r w:rsidRPr="008E26DD">
        <w:rPr>
          <w:rFonts w:ascii="Times New Roman" w:hAnsi="Times New Roman"/>
          <w:sz w:val="24"/>
          <w:szCs w:val="24"/>
        </w:rPr>
        <w:t xml:space="preserve">на очередной финансовый год, путем заключения соглашения с соответствующим исполнительным органом государственной власти Архангельской области. </w:t>
      </w:r>
      <w:proofErr w:type="gramEnd"/>
    </w:p>
    <w:p w:rsidR="0084512B" w:rsidRPr="008E26DD" w:rsidRDefault="0084512B" w:rsidP="0084512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512B" w:rsidRPr="008E26DD" w:rsidRDefault="0084512B" w:rsidP="0084512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26DD">
        <w:rPr>
          <w:rFonts w:ascii="Times New Roman" w:hAnsi="Times New Roman"/>
          <w:sz w:val="24"/>
          <w:szCs w:val="24"/>
        </w:rPr>
        <w:t xml:space="preserve">Распределение объемов финансирования Программы   </w:t>
      </w:r>
      <w:r w:rsidRPr="008E26DD">
        <w:rPr>
          <w:rFonts w:ascii="Times New Roman" w:hAnsi="Times New Roman"/>
          <w:sz w:val="24"/>
          <w:szCs w:val="24"/>
        </w:rPr>
        <w:br/>
        <w:t>по источникам расходования средств и годам</w:t>
      </w:r>
    </w:p>
    <w:p w:rsidR="0084512B" w:rsidRPr="008E26DD" w:rsidRDefault="0084512B" w:rsidP="0084512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C1B26" w:rsidRDefault="002C1B26" w:rsidP="0084512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2"/>
        <w:gridCol w:w="1701"/>
        <w:gridCol w:w="1559"/>
        <w:gridCol w:w="1276"/>
        <w:gridCol w:w="1276"/>
        <w:gridCol w:w="1559"/>
      </w:tblGrid>
      <w:tr w:rsidR="002C1B26" w:rsidRPr="000F689A" w:rsidTr="009E581A">
        <w:trPr>
          <w:cantSplit/>
          <w:trHeight w:val="1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Объем финан</w:t>
            </w:r>
            <w:r w:rsidRPr="008E26D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сирования – </w:t>
            </w:r>
            <w:r w:rsidRPr="008E26DD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</w:tc>
      </w:tr>
      <w:tr w:rsidR="002C1B26" w:rsidRPr="000F689A" w:rsidTr="009E581A">
        <w:trPr>
          <w:cantSplit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26" w:rsidRPr="008E26DD" w:rsidRDefault="002C1B26" w:rsidP="009E5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26" w:rsidRPr="008E26DD" w:rsidRDefault="002C1B26" w:rsidP="009E5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2C1B26" w:rsidRPr="000F689A" w:rsidTr="009E581A">
        <w:trPr>
          <w:cantSplit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8E26DD" w:rsidRDefault="002C1B26" w:rsidP="009E5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3551F" w:rsidRPr="000F689A" w:rsidTr="005D7E02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51F" w:rsidRPr="008E26DD" w:rsidRDefault="00F3551F" w:rsidP="009E58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624424,4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115813,7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177406,2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169962,4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161242,1</w:t>
            </w:r>
          </w:p>
        </w:tc>
      </w:tr>
      <w:tr w:rsidR="00F3551F" w:rsidRPr="000F689A" w:rsidTr="003763A5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8E26DD" w:rsidRDefault="00F3551F" w:rsidP="009E58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551F" w:rsidRPr="000F689A" w:rsidTr="003763A5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8E26DD" w:rsidRDefault="00F3551F" w:rsidP="009E58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106973,1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17670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50425,5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37581,9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1295,7</w:t>
            </w:r>
          </w:p>
        </w:tc>
      </w:tr>
      <w:tr w:rsidR="00F3551F" w:rsidRPr="000F689A" w:rsidTr="005D7E02">
        <w:trPr>
          <w:cantSplit/>
          <w:trHeight w:val="47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8E26DD" w:rsidRDefault="00F3551F" w:rsidP="009E58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70619,6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8938,8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29995,8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14919,7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16765,3</w:t>
            </w:r>
          </w:p>
        </w:tc>
      </w:tr>
      <w:tr w:rsidR="00F3551F" w:rsidRPr="000F689A" w:rsidTr="00F3551F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8E26DD" w:rsidRDefault="00F3551F" w:rsidP="009E58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446821,7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89194,9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96984,9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117460,8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143181,1</w:t>
            </w:r>
          </w:p>
        </w:tc>
      </w:tr>
      <w:tr w:rsidR="00F3551F" w:rsidRPr="000F689A" w:rsidTr="005D7E02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51F" w:rsidRPr="008E26DD" w:rsidRDefault="00F3551F" w:rsidP="009E58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6DD">
              <w:rPr>
                <w:rFonts w:ascii="Times New Roman" w:hAnsi="Times New Roman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551F" w:rsidRPr="008E26DD" w:rsidTr="009E581A">
        <w:trPr>
          <w:cantSplit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Подпрограмма №1 «Развитие сферы культуры»</w:t>
            </w:r>
          </w:p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51F" w:rsidRPr="008E26DD" w:rsidTr="005D7E02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621966,1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115053,4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176566,2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169378,4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160968,1</w:t>
            </w:r>
          </w:p>
        </w:tc>
      </w:tr>
      <w:tr w:rsidR="00F3551F" w:rsidRPr="008E26DD" w:rsidTr="005D7E02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lastRenderedPageBreak/>
              <w:t>В 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3551F" w:rsidRPr="008E26DD" w:rsidTr="005D7E02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106973,1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50425,5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37581,9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1295,7</w:t>
            </w:r>
          </w:p>
        </w:tc>
      </w:tr>
      <w:tr w:rsidR="00F3551F" w:rsidRPr="008E26DD" w:rsidTr="005D7E02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69628,5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8447,7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29495,8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16765,3</w:t>
            </w:r>
          </w:p>
        </w:tc>
      </w:tr>
      <w:tr w:rsidR="00F3551F" w:rsidRPr="008E26DD" w:rsidTr="005D7E02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445364,5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88935,7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116876,8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142907,1</w:t>
            </w:r>
          </w:p>
        </w:tc>
      </w:tr>
      <w:tr w:rsidR="00F3551F" w:rsidRPr="008E26DD" w:rsidTr="005D7E02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1C70A5" w:rsidRDefault="00F3551F" w:rsidP="005D7E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1C70A5" w:rsidRDefault="00F3551F" w:rsidP="005D7E0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1C70A5" w:rsidRDefault="00F3551F" w:rsidP="005D7E0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1C70A5" w:rsidRDefault="00F3551F" w:rsidP="005D7E0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1C70A5" w:rsidRDefault="00F3551F" w:rsidP="005D7E0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3551F" w:rsidRPr="008E26DD" w:rsidTr="009E581A">
        <w:trPr>
          <w:cantSplit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1C70A5" w:rsidRDefault="00F3551F" w:rsidP="00E221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551F" w:rsidRPr="001C70A5" w:rsidRDefault="00F3551F" w:rsidP="00E221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Подпрограмма № 2 «Развитие сферы туризма»</w:t>
            </w:r>
          </w:p>
          <w:p w:rsidR="00F3551F" w:rsidRPr="001C70A5" w:rsidRDefault="00F3551F" w:rsidP="00E221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51F" w:rsidRPr="008E26DD" w:rsidTr="009E581A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274,0</w:t>
            </w:r>
          </w:p>
        </w:tc>
      </w:tr>
      <w:tr w:rsidR="00F3551F" w:rsidRPr="008E26DD" w:rsidTr="00F3551F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3551F" w:rsidRPr="008E26DD" w:rsidTr="00F3551F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51F" w:rsidRPr="008E26DD" w:rsidTr="005D7E02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color w:val="000000"/>
                <w:sz w:val="24"/>
                <w:szCs w:val="24"/>
              </w:rPr>
              <w:t>991,1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color w:val="000000"/>
                <w:sz w:val="24"/>
                <w:szCs w:val="24"/>
              </w:rPr>
              <w:t>491,1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551F" w:rsidRPr="008E26DD" w:rsidTr="005D7E02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color w:val="000000"/>
                <w:sz w:val="24"/>
                <w:szCs w:val="24"/>
              </w:rPr>
              <w:t>1457,2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color w:val="000000"/>
                <w:sz w:val="24"/>
                <w:szCs w:val="24"/>
              </w:rPr>
              <w:t>259,2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color w:val="000000"/>
                <w:sz w:val="24"/>
                <w:szCs w:val="24"/>
              </w:rPr>
              <w:t>584,0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color w:val="000000"/>
                <w:sz w:val="24"/>
                <w:szCs w:val="24"/>
              </w:rPr>
              <w:t>274,0</w:t>
            </w:r>
          </w:p>
        </w:tc>
      </w:tr>
      <w:tr w:rsidR="00F3551F" w:rsidRPr="008E26DD" w:rsidTr="005D7E02">
        <w:trPr>
          <w:cantSplit/>
          <w:trHeight w:val="888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51F" w:rsidRPr="001C70A5" w:rsidRDefault="00F3551F" w:rsidP="00E221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0A5">
              <w:rPr>
                <w:rFonts w:ascii="Times New Roman" w:hAnsi="Times New Roman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5D0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F" w:rsidRPr="006475D0" w:rsidRDefault="00F3551F" w:rsidP="00F3551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C1B26" w:rsidRPr="008E26DD" w:rsidRDefault="002C1B26" w:rsidP="0084512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0C98" w:rsidRPr="00010C98" w:rsidRDefault="00AB0497" w:rsidP="00010C98">
      <w:pPr>
        <w:widowControl w:val="0"/>
        <w:suppressAutoHyphens/>
        <w:autoSpaceDE w:val="0"/>
        <w:autoSpaceDN w:val="0"/>
        <w:adjustRightInd w:val="0"/>
        <w:spacing w:before="36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329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Возможные риски в ходе реализации Программы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Условиями досрочного прекращения реализации Программы  может быть досрочное достижение целей и выполнение задач Программы, либо невыполнение установленных значений целевых  индикаторов  по годам при условии ее полного финансирования.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В ходе реализации Программы могут возникнуть  финансовые, организационные, социально экономические и социально-политические риски, влияющие на последствия реализации Программы.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Оценка рисков.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320"/>
        <w:gridCol w:w="4680"/>
      </w:tblGrid>
      <w:tr w:rsidR="00010C98" w:rsidRPr="00010C98" w:rsidTr="004201B0">
        <w:tc>
          <w:tcPr>
            <w:tcW w:w="4788" w:type="dxa"/>
            <w:gridSpan w:val="2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риска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по снижению вероятности возникновения риска</w:t>
            </w:r>
          </w:p>
        </w:tc>
      </w:tr>
      <w:tr w:rsidR="00010C98" w:rsidRPr="00010C98" w:rsidTr="004201B0">
        <w:tc>
          <w:tcPr>
            <w:tcW w:w="4788" w:type="dxa"/>
            <w:gridSpan w:val="2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 Финансовые риски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Существенное, (по сравнению с </w:t>
            </w:r>
            <w:proofErr w:type="gram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утвержденным</w:t>
            </w:r>
            <w:proofErr w:type="gram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программе) сокращение объемов финансирования Программы, что нарушит системность и комплексность Программы и снизит эффект предусмотренный ею мероприятий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внебюджетных средств финансирования на реализацию мероприятий Программы</w:t>
            </w:r>
          </w:p>
        </w:tc>
      </w:tr>
      <w:tr w:rsidR="00010C98" w:rsidRPr="00010C98" w:rsidTr="004201B0">
        <w:tc>
          <w:tcPr>
            <w:tcW w:w="4788" w:type="dxa"/>
            <w:gridSpan w:val="2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Организационные риски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Несогласованность действий 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организаций, вовлеченных в процесс реализации Программы, пассивность  участия в Программе ее исполнителей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Регулярное информирование участников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Программы о ходе ее </w:t>
            </w:r>
            <w:proofErr w:type="gram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реализации-рассмотрение</w:t>
            </w:r>
            <w:proofErr w:type="gram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вопроса о реализации Программы на межмуниципальном совете по культуре, координационном совете по туризму. Организация работы организационных комитетов по подготовке и проведению мероприятий Программы, с  разработкой планов и назначением ответственных.</w:t>
            </w:r>
            <w:r w:rsidRPr="00010C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Поддержание постоянных контактов с исполнителями и участниками Программы.</w:t>
            </w: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Недостижение</w:t>
            </w:r>
            <w:proofErr w:type="spell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целевых показателей Программы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выполнения Программы, корректировка соответствующих мероприятий и разработка дополнительных мер по реализации мероприятий</w:t>
            </w: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Дефицит квалифицированных специалистов.</w:t>
            </w:r>
          </w:p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порфориентационной</w:t>
            </w:r>
            <w:proofErr w:type="spell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работы, приглашение специалистов для проведения семинаров и курсов повышения квалификации на базе учреждений и п</w:t>
            </w:r>
            <w:r w:rsidR="00BF4D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редприятий Каргопольского округа</w:t>
            </w:r>
          </w:p>
        </w:tc>
      </w:tr>
    </w:tbl>
    <w:p w:rsidR="00010C98" w:rsidRPr="00010C98" w:rsidRDefault="00010C98" w:rsidP="00595D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320"/>
        <w:gridCol w:w="4680"/>
      </w:tblGrid>
      <w:tr w:rsidR="00254C8B" w:rsidRPr="00010C98" w:rsidTr="00BB0070">
        <w:tc>
          <w:tcPr>
            <w:tcW w:w="9468" w:type="dxa"/>
            <w:gridSpan w:val="3"/>
            <w:shd w:val="clear" w:color="auto" w:fill="auto"/>
          </w:tcPr>
          <w:p w:rsidR="00254C8B" w:rsidRDefault="00254C8B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Социально-экономические и социально-политические риски</w:t>
            </w:r>
          </w:p>
          <w:p w:rsidR="00254C8B" w:rsidRPr="00010C98" w:rsidRDefault="00254C8B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 инфляции, существенно выходящий  за пределы прогнозных оценок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Корректировка настоящей Программы, внесение изменений в объемы финансирования и план мероприятий</w:t>
            </w: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Непредвиденные изменения в законодательстве, ухудшающие  показатели Программы (например: оптимизация средств за счет сокращения численности работников учреждений, рост налогов и т.д.).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изменений в законодательстве РФ, внесение при необходимости  изменений в Программу</w:t>
            </w: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Снижение </w:t>
            </w:r>
            <w:proofErr w:type="gram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существующего</w:t>
            </w:r>
            <w:proofErr w:type="gram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турпотока 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предпочтений туристов, активизация пр</w:t>
            </w:r>
            <w:r w:rsidR="00BF4D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одвижения Каргопольского  округа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туристических рынках</w:t>
            </w:r>
          </w:p>
        </w:tc>
      </w:tr>
    </w:tbl>
    <w:p w:rsidR="00A40111" w:rsidRDefault="00A40111" w:rsidP="00010C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81" w:firstLine="902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0111" w:rsidRDefault="00A40111" w:rsidP="00010C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81" w:firstLine="902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7B2B" w:rsidRDefault="00C17B2B" w:rsidP="00010C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81" w:firstLine="902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</w:p>
    <w:p w:rsidR="00010C98" w:rsidRPr="00010C98" w:rsidRDefault="00010C98" w:rsidP="00010C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81" w:firstLine="902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подпрограмм муниципальной программы </w:t>
      </w:r>
    </w:p>
    <w:p w:rsidR="00C17B2B" w:rsidRDefault="00C17B2B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C17B2B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2.1. 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Паспорт подпрограммы №1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«Развитие сферы культуры»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муниципальной программы 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«Развитие сферы культуры и туризма на территории  </w:t>
      </w:r>
      <w:r w:rsidR="00254C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Каргопольского муниципального округа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355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Архангельской области 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20</w:t>
      </w:r>
      <w:r w:rsidR="00254C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21-2024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годы»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Cs/>
          <w:lang w:eastAsia="ru-RU"/>
        </w:rPr>
      </w:pPr>
      <w:r w:rsidRPr="00010C98">
        <w:rPr>
          <w:rFonts w:ascii="Times New Roman" w:eastAsia="Times New Roman" w:hAnsi="Times New Roman"/>
          <w:bCs/>
          <w:lang w:eastAsia="ru-RU"/>
        </w:rPr>
        <w:br/>
      </w:r>
    </w:p>
    <w:tbl>
      <w:tblPr>
        <w:tblW w:w="96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6705"/>
      </w:tblGrid>
      <w:tr w:rsidR="00010C98" w:rsidRPr="00010C98" w:rsidTr="004201B0">
        <w:trPr>
          <w:trHeight w:val="87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tabs>
                <w:tab w:val="left" w:pos="3605"/>
                <w:tab w:val="left" w:pos="4172"/>
                <w:tab w:val="left" w:pos="4455"/>
              </w:tabs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№1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«Развитие сферы  культуры» (далее – подпрограмма №1)</w:t>
            </w:r>
          </w:p>
        </w:tc>
      </w:tr>
      <w:tr w:rsidR="00010C98" w:rsidRPr="00010C98" w:rsidTr="004201B0">
        <w:trPr>
          <w:trHeight w:val="51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Ответственный исполнитель (координатор)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делам культуры, молодежи, спорта и туризма </w:t>
            </w:r>
            <w:r w:rsidRPr="00043E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</w:t>
            </w:r>
            <w:r w:rsidR="00C43FAA" w:rsidRPr="00043E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Каргопольского муниципального округа</w:t>
            </w:r>
            <w:r w:rsidRPr="00043E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0C98" w:rsidRPr="00010C98" w:rsidTr="004201B0">
        <w:trPr>
          <w:trHeight w:val="51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0497" w:rsidRDefault="00AB0497" w:rsidP="00AB0497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  <w:r w:rsidR="00010C98"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</w:p>
          <w:p w:rsidR="00010C98" w:rsidRPr="00010C98" w:rsidRDefault="00010C98" w:rsidP="00AB0497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муниципальные учреждения культуры Каргопольского </w:t>
            </w:r>
            <w:r w:rsidR="00C43F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ГБУК АО «Каргопольский историко</w:t>
            </w:r>
            <w:r w:rsidR="007F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архитектурный и художественный музей», </w:t>
            </w:r>
            <w:r w:rsidRPr="00010C9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ДШИ №11, </w:t>
            </w:r>
            <w:r w:rsidR="00254C8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НКО и иные общественные организации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F80745" w:rsidRDefault="00F80745" w:rsidP="00F8074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-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07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устойчивого развития сферы культуры.</w:t>
            </w:r>
          </w:p>
          <w:p w:rsidR="00F80745" w:rsidRDefault="00F80745" w:rsidP="00F8074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-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10C98" w:rsidRPr="00010C98" w:rsidRDefault="00010C98" w:rsidP="00010C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-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Перечень целевых показателей подпрограммы №1  приведен в Приложении №1 к Программе</w:t>
            </w:r>
          </w:p>
          <w:p w:rsidR="00010C98" w:rsidRPr="00010C98" w:rsidRDefault="00010C98" w:rsidP="00010C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-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936073" w:rsidRPr="00943FDA" w:rsidRDefault="00936073" w:rsidP="009360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выявление, охрана, популяризация культурного наследия, в том числе сохранение и пополнение библиотечного, музейного, архивного,  кино-, фото-, виде</w:t>
            </w:r>
            <w:proofErr w:type="gramStart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проведение реставрационных работ; перевод в электронный вид библиотечных, музейных кино-, фото-, видео- и </w:t>
            </w:r>
            <w:proofErr w:type="spellStart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создание инфраструктуры доступа населения к ним с использованием сети Интернет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80745" w:rsidRPr="00936073" w:rsidRDefault="00F80745" w:rsidP="00F807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936073"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поддержка гастрольной, выставочной и фестивальной деятельности; сохранение и развитие кадрового потенциала учреждений культуры;</w:t>
            </w:r>
            <w:r w:rsid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сети многофункциональных культурных комплексов (многопрофильных учреждений, соединяющих в едином центре клуб, библиотеку, музей); </w:t>
            </w:r>
          </w:p>
          <w:p w:rsidR="00F80745" w:rsidRDefault="00F80745" w:rsidP="00F807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населения;</w:t>
            </w:r>
          </w:p>
          <w:p w:rsidR="00254C8B" w:rsidRPr="00936073" w:rsidRDefault="00254C8B" w:rsidP="00F807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0C98" w:rsidRPr="00010C98" w:rsidRDefault="00010C98" w:rsidP="009360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54C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20</w:t>
            </w:r>
            <w:r w:rsidR="00254C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010C98" w:rsidRPr="00010C98" w:rsidRDefault="00010C98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реализуется  в один этап</w:t>
            </w:r>
          </w:p>
        </w:tc>
      </w:tr>
      <w:tr w:rsidR="00BC56C0" w:rsidRPr="00010C98" w:rsidTr="004201B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016CE" w:rsidRDefault="003016CE" w:rsidP="00BC56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56C0" w:rsidRPr="00043EC3" w:rsidRDefault="00BC56C0" w:rsidP="00BC56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3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3016CE" w:rsidRPr="003763A5" w:rsidRDefault="003016CE" w:rsidP="003016CE">
            <w:pPr>
              <w:tabs>
                <w:tab w:val="left" w:pos="5812"/>
                <w:tab w:val="left" w:pos="7088"/>
                <w:tab w:val="left" w:pos="808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551F" w:rsidRPr="00F3551F" w:rsidRDefault="00F3551F" w:rsidP="00F3551F">
            <w:pPr>
              <w:tabs>
                <w:tab w:val="left" w:pos="1961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551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составляет – </w:t>
            </w:r>
            <w:r w:rsidRPr="00F35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621966,1</w:t>
            </w:r>
          </w:p>
          <w:p w:rsidR="00F3551F" w:rsidRPr="00F3551F" w:rsidRDefault="00F3551F" w:rsidP="00F3551F">
            <w:pPr>
              <w:tabs>
                <w:tab w:val="left" w:pos="1961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551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D0359E" w:rsidRPr="00F3551F" w:rsidRDefault="00F3551F" w:rsidP="00F3551F">
            <w:pPr>
              <w:tabs>
                <w:tab w:val="left" w:pos="1961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3551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- 106973,1 тыс. рублей, средства областного бюджета –  </w:t>
            </w:r>
            <w:r w:rsidRPr="00F35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69628,5</w:t>
            </w:r>
            <w:r w:rsidRPr="00F3551F">
              <w:rPr>
                <w:rFonts w:ascii="Times New Roman" w:hAnsi="Times New Roman"/>
                <w:sz w:val="24"/>
                <w:szCs w:val="24"/>
              </w:rPr>
              <w:t xml:space="preserve"> тыс. рублей, средства  местного бюджета – 445364,5</w:t>
            </w:r>
            <w:r w:rsidRPr="00F355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551F">
              <w:rPr>
                <w:rFonts w:ascii="Times New Roman" w:hAnsi="Times New Roman"/>
                <w:sz w:val="24"/>
                <w:szCs w:val="24"/>
              </w:rPr>
              <w:t>тыс. рублей.</w:t>
            </w:r>
            <w:proofErr w:type="gramEnd"/>
          </w:p>
        </w:tc>
      </w:tr>
    </w:tbl>
    <w:p w:rsidR="003016CE" w:rsidRDefault="00043EC3" w:rsidP="00043EC3">
      <w:pPr>
        <w:tabs>
          <w:tab w:val="left" w:pos="1961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</w:t>
      </w:r>
    </w:p>
    <w:p w:rsidR="00010C98" w:rsidRPr="00010C98" w:rsidRDefault="00010C98" w:rsidP="003016CE">
      <w:pPr>
        <w:tabs>
          <w:tab w:val="left" w:pos="1961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Характеристика сферы реализации подпрограммы №1,</w:t>
      </w:r>
    </w:p>
    <w:p w:rsidR="00010C98" w:rsidRPr="00010C98" w:rsidRDefault="00010C98" w:rsidP="00010C98">
      <w:pPr>
        <w:tabs>
          <w:tab w:val="left" w:pos="6156"/>
        </w:tabs>
        <w:suppressAutoHyphens/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описание основных проблем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10C98" w:rsidRPr="00010C98" w:rsidRDefault="00CE53B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Каргопольский округ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выделяется среди других городов Архангельской области 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историко-архитектурными памятниками, уникальным природным ландшафтом, 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 xml:space="preserve">традиционными народными промыслами и ремеслами, 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одно из которых – изготовление каргопольской глиняной игрушки, является уникальным  проявлением народного искусства и имеет всемирную известность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. 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Отличительной чертой  города и района  является наличие большого числа памятников каменного и деревянного зодчества </w:t>
      </w:r>
      <w:r w:rsidR="00010C98" w:rsidRPr="00010C98">
        <w:rPr>
          <w:rFonts w:ascii="Times New Roman" w:eastAsia="Times New Roman" w:hAnsi="Times New Roman"/>
          <w:sz w:val="24"/>
          <w:szCs w:val="24"/>
          <w:lang w:val="en-US" w:eastAsia="ru-RU"/>
        </w:rPr>
        <w:t>XVI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010C98" w:rsidRPr="00010C98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вв.: 28 федерального значения и  более 150 – регионального. 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4" w:name="doc_title"/>
      <w:bookmarkEnd w:id="4"/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Приказа Министерства культуры Российской Федерации, Министерства регионального развития Российской Федерации от 29 июля 2010 г. № 418/339 </w:t>
      </w:r>
      <w:bookmarkStart w:id="5" w:name="doc_subtitle"/>
      <w:bookmarkEnd w:id="5"/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>«Об утверждении перечня исторических поселений» Каргополь включен в перечень поселений, имеющих статус «историческое».</w:t>
      </w:r>
      <w:r w:rsidR="006746F1" w:rsidRPr="006746F1">
        <w:t xml:space="preserve"> </w:t>
      </w:r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 октября 2019 года Каргополь  </w:t>
      </w:r>
      <w:r w:rsid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включен</w:t>
      </w:r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сеть креативных городов мира ЮНЕСКО в номинации </w:t>
      </w:r>
      <w:proofErr w:type="spellStart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Crafts</w:t>
      </w:r>
      <w:proofErr w:type="spellEnd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and</w:t>
      </w:r>
      <w:proofErr w:type="spellEnd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Folk</w:t>
      </w:r>
      <w:proofErr w:type="spellEnd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Art</w:t>
      </w:r>
      <w:proofErr w:type="spellEnd"/>
      <w:r w:rsid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В ходе реализации целевой про</w:t>
      </w:r>
      <w:r w:rsidR="00A40111">
        <w:rPr>
          <w:rFonts w:ascii="Times New Roman" w:eastAsia="Times New Roman" w:hAnsi="Times New Roman"/>
          <w:sz w:val="24"/>
          <w:szCs w:val="28"/>
          <w:lang w:eastAsia="ru-RU"/>
        </w:rPr>
        <w:t>граммы «</w:t>
      </w:r>
      <w:r w:rsidR="00A40111" w:rsidRPr="00A40111">
        <w:rPr>
          <w:rFonts w:ascii="Times New Roman" w:eastAsia="Times New Roman" w:hAnsi="Times New Roman"/>
          <w:sz w:val="24"/>
          <w:szCs w:val="28"/>
          <w:lang w:eastAsia="ru-RU"/>
        </w:rPr>
        <w:t>Развитие сферы культуры и туризма на территории муниципального образования «Каргопольский м</w:t>
      </w:r>
      <w:r w:rsidR="00A40111">
        <w:rPr>
          <w:rFonts w:ascii="Times New Roman" w:eastAsia="Times New Roman" w:hAnsi="Times New Roman"/>
          <w:sz w:val="24"/>
          <w:szCs w:val="28"/>
          <w:lang w:eastAsia="ru-RU"/>
        </w:rPr>
        <w:t>униципальный район» 2019-2020 г.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» удалось преодолеть спад в развитии культуры, добиться расширения форм и объемов участия </w:t>
      </w:r>
      <w:r w:rsidR="006746F1">
        <w:rPr>
          <w:rFonts w:ascii="Times New Roman" w:eastAsia="Times New Roman" w:hAnsi="Times New Roman"/>
          <w:sz w:val="24"/>
          <w:szCs w:val="28"/>
          <w:lang w:eastAsia="ru-RU"/>
        </w:rPr>
        <w:t xml:space="preserve">региона и 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района в поддержке сферы культуры. </w:t>
      </w:r>
    </w:p>
    <w:p w:rsidR="00010C98" w:rsidRPr="00010C98" w:rsidRDefault="00C43FAA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Ежегодно на территории округа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проводится большое количество социально-значимых мероприятий, в организацию и проведение которых всё активнее включается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население округа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>, увеличивается количество участников творческих объединений, клубов по интересам. Так в 201</w:t>
      </w:r>
      <w:r w:rsidR="00C8376B">
        <w:rPr>
          <w:rFonts w:ascii="Times New Roman" w:eastAsia="Times New Roman" w:hAnsi="Times New Roman"/>
          <w:sz w:val="24"/>
          <w:szCs w:val="28"/>
          <w:lang w:eastAsia="ru-RU"/>
        </w:rPr>
        <w:t>4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году на территории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округа</w:t>
      </w:r>
      <w:r w:rsidR="00C8376B">
        <w:rPr>
          <w:rFonts w:ascii="Times New Roman" w:eastAsia="Times New Roman" w:hAnsi="Times New Roman"/>
          <w:sz w:val="24"/>
          <w:szCs w:val="28"/>
          <w:lang w:eastAsia="ru-RU"/>
        </w:rPr>
        <w:t xml:space="preserve"> работало 104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клубных формирован</w:t>
      </w:r>
      <w:r w:rsidR="00C8376B">
        <w:rPr>
          <w:rFonts w:ascii="Times New Roman" w:eastAsia="Times New Roman" w:hAnsi="Times New Roman"/>
          <w:sz w:val="24"/>
          <w:szCs w:val="28"/>
          <w:lang w:eastAsia="ru-RU"/>
        </w:rPr>
        <w:t>ий, участниками которых были 1258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чел. </w:t>
      </w:r>
      <w:r w:rsidR="00010C98" w:rsidRPr="000A29AB">
        <w:rPr>
          <w:rFonts w:ascii="Times New Roman" w:eastAsia="Times New Roman" w:hAnsi="Times New Roman"/>
          <w:sz w:val="24"/>
          <w:szCs w:val="28"/>
          <w:lang w:eastAsia="ru-RU"/>
        </w:rPr>
        <w:t>По итогам 201</w:t>
      </w:r>
      <w:r w:rsidR="006746F1" w:rsidRPr="000A29AB">
        <w:rPr>
          <w:rFonts w:ascii="Times New Roman" w:eastAsia="Times New Roman" w:hAnsi="Times New Roman"/>
          <w:sz w:val="24"/>
          <w:szCs w:val="28"/>
          <w:lang w:eastAsia="ru-RU"/>
        </w:rPr>
        <w:t>9</w:t>
      </w:r>
      <w:r w:rsidR="00C8376B" w:rsidRPr="000A29AB">
        <w:rPr>
          <w:rFonts w:ascii="Times New Roman" w:eastAsia="Times New Roman" w:hAnsi="Times New Roman"/>
          <w:sz w:val="24"/>
          <w:szCs w:val="28"/>
          <w:lang w:eastAsia="ru-RU"/>
        </w:rPr>
        <w:t xml:space="preserve"> года – 1</w:t>
      </w:r>
      <w:r w:rsidR="006746F1" w:rsidRPr="000A29AB">
        <w:rPr>
          <w:rFonts w:ascii="Times New Roman" w:eastAsia="Times New Roman" w:hAnsi="Times New Roman"/>
          <w:sz w:val="24"/>
          <w:szCs w:val="28"/>
          <w:lang w:eastAsia="ru-RU"/>
        </w:rPr>
        <w:t>44</w:t>
      </w:r>
      <w:r w:rsidR="00C8376B" w:rsidRPr="000A29AB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10C98" w:rsidRPr="000A29AB">
        <w:rPr>
          <w:rFonts w:ascii="Times New Roman" w:eastAsia="Times New Roman" w:hAnsi="Times New Roman"/>
          <w:sz w:val="24"/>
          <w:szCs w:val="28"/>
          <w:lang w:eastAsia="ru-RU"/>
        </w:rPr>
        <w:t>формирований с общ</w:t>
      </w:r>
      <w:r w:rsidR="00C8376B" w:rsidRPr="000A29AB">
        <w:rPr>
          <w:rFonts w:ascii="Times New Roman" w:eastAsia="Times New Roman" w:hAnsi="Times New Roman"/>
          <w:sz w:val="24"/>
          <w:szCs w:val="28"/>
          <w:lang w:eastAsia="ru-RU"/>
        </w:rPr>
        <w:t>им количеством участников – 18</w:t>
      </w:r>
      <w:r w:rsidR="006746F1" w:rsidRPr="000A29AB">
        <w:rPr>
          <w:rFonts w:ascii="Times New Roman" w:eastAsia="Times New Roman" w:hAnsi="Times New Roman"/>
          <w:sz w:val="24"/>
          <w:szCs w:val="28"/>
          <w:lang w:eastAsia="ru-RU"/>
        </w:rPr>
        <w:t>13</w:t>
      </w:r>
      <w:r w:rsidR="00010C98" w:rsidRPr="000A29AB">
        <w:rPr>
          <w:rFonts w:ascii="Times New Roman" w:eastAsia="Times New Roman" w:hAnsi="Times New Roman"/>
          <w:sz w:val="24"/>
          <w:szCs w:val="28"/>
          <w:lang w:eastAsia="ru-RU"/>
        </w:rPr>
        <w:t xml:space="preserve"> человек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В сохранении традиционных  ремесел, их развитии и передаче подрастающему поколению важная роль принадлежит ЦНР «Берегиня». За  последнее время удалось отремонтировать фасад и помещения здания, открыть новую мастерскую по дереву, приобрести токарный станок, что благоприятно сказывается  на </w:t>
      </w:r>
      <w:r w:rsidR="008C1E91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объеме реализуемых изделий </w:t>
      </w:r>
      <w:r w:rsidR="008C1E91" w:rsidRPr="000A29A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0A29AB" w:rsidRPr="000A29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1E91" w:rsidRPr="000A29AB">
        <w:rPr>
          <w:rFonts w:ascii="Times New Roman" w:eastAsia="Times New Roman" w:hAnsi="Times New Roman"/>
          <w:sz w:val="24"/>
          <w:szCs w:val="24"/>
          <w:lang w:eastAsia="ru-RU"/>
        </w:rPr>
        <w:t>5370 шт.</w:t>
      </w:r>
      <w:r w:rsidR="008C1E91">
        <w:rPr>
          <w:rFonts w:ascii="Times New Roman" w:eastAsia="Times New Roman" w:hAnsi="Times New Roman"/>
          <w:sz w:val="24"/>
          <w:szCs w:val="24"/>
          <w:lang w:eastAsia="ru-RU"/>
        </w:rPr>
        <w:t xml:space="preserve"> в  год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Трудности в сохранении и развитии традиционных форм народного творчества связаны со  старением населения – истинных народных мастеров, а также  сокращением сельского и городского населения.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В 201</w:t>
      </w:r>
      <w:r w:rsidR="008C1E9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-2020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годах на средства 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федерального,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областного и местного  бюджетов удалось 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капитальные ремонты трех сельских домов культуры, здания центральной  и детской библиотек, здание художественного отделения ДШИ №11,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приобрест</w:t>
      </w:r>
      <w:r w:rsidR="008D0CAC">
        <w:rPr>
          <w:rFonts w:ascii="Times New Roman" w:eastAsia="Times New Roman" w:hAnsi="Times New Roman"/>
          <w:sz w:val="24"/>
          <w:szCs w:val="24"/>
          <w:lang w:eastAsia="ru-RU"/>
        </w:rPr>
        <w:t>и музыкальные инструменты (синтезаторы, гармони, балалайки, мольберты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) для ДШИ №11. Улучшение материально-технической базы учреждений дополнительного образования – фактор  качественного предоставления художественного образования. Контингент учащихся на протяжении последних лет остается стабильным, что также дает положительную оценку предоставления данной услуги.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В рамках программы, реализуемой в 201</w:t>
      </w:r>
      <w:r w:rsidR="008D0CA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-2020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годах, были приобретены</w:t>
      </w:r>
      <w:r w:rsidR="008D0CAC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звуковая и световая аппаратура для культ</w:t>
      </w:r>
      <w:r w:rsidR="000A29AB">
        <w:rPr>
          <w:rFonts w:ascii="Times New Roman" w:eastAsia="Times New Roman" w:hAnsi="Times New Roman"/>
          <w:sz w:val="24"/>
          <w:szCs w:val="28"/>
          <w:lang w:eastAsia="ru-RU"/>
        </w:rPr>
        <w:t>урно-досуговых учреждений округа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,  костюмы и  обувь участникам творческих формирований,  компьютерная и другая оргтехника в учреждения культуры района (компьютеры, принтеры, ксероксы, мультимедийный экран</w:t>
      </w:r>
      <w:r w:rsidR="008D0CAC">
        <w:rPr>
          <w:rFonts w:ascii="Times New Roman" w:eastAsia="Times New Roman" w:hAnsi="Times New Roman"/>
          <w:sz w:val="24"/>
          <w:szCs w:val="28"/>
          <w:lang w:eastAsia="ru-RU"/>
        </w:rPr>
        <w:t>ы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и др.</w:t>
      </w:r>
      <w:r w:rsidR="008D0CAC">
        <w:rPr>
          <w:rFonts w:ascii="Times New Roman" w:eastAsia="Times New Roman" w:hAnsi="Times New Roman"/>
          <w:sz w:val="24"/>
          <w:szCs w:val="28"/>
          <w:lang w:eastAsia="ru-RU"/>
        </w:rPr>
        <w:t>)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Основным ресурсом, обеспечивающим развитие отрасли, являются кадры. Повышение профессионального уровня и квалификации работников культуры позволяет расширить спектр и улучшить качество оказания услуг, ускорить внедрение инновационных методов работы. С этой целью в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были организованы и проведены семинар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-тренинг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курсы повышения квалификации специалистов культурно-досуговой сферы.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Вместе с тем многие проблемы сферы культуры пока остаются нерешенными. Сложная ситуация остается в районе в сфере библиотечного обслуживания. 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М</w:t>
      </w:r>
      <w:r w:rsidR="00F01D7C">
        <w:rPr>
          <w:rFonts w:ascii="Times New Roman" w:eastAsia="Times New Roman" w:hAnsi="Times New Roman" w:cs="Arial"/>
          <w:sz w:val="24"/>
          <w:szCs w:val="24"/>
          <w:lang w:eastAsia="ru-RU"/>
        </w:rPr>
        <w:t>Б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УК «Каргопольская ЦБС» не имеет статуса центральной (</w:t>
      </w:r>
      <w:proofErr w:type="spellStart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межпоселенческой</w:t>
      </w:r>
      <w:proofErr w:type="spellEnd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), но осуществляет функции ресурсного центра для библиотек района (комплектование и обработка документов, координационная и методическая деятельность). М</w:t>
      </w:r>
      <w:r w:rsidR="00F01D7C">
        <w:rPr>
          <w:rFonts w:ascii="Times New Roman" w:eastAsia="Times New Roman" w:hAnsi="Times New Roman" w:cs="Arial"/>
          <w:sz w:val="24"/>
          <w:szCs w:val="24"/>
          <w:lang w:eastAsia="ru-RU"/>
        </w:rPr>
        <w:t>Б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УК «Каргопольская ЦБС» является также </w:t>
      </w:r>
      <w:proofErr w:type="spellStart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фондодержателем</w:t>
      </w:r>
      <w:proofErr w:type="spellEnd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всего документного фонда района.  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Несмотря на то, что в настоящее время идет работа по информатизации библиотек – подключению их к сети Интернет, количество посети</w:t>
      </w:r>
      <w:r w:rsidR="00617FC9">
        <w:rPr>
          <w:rFonts w:ascii="Times New Roman" w:eastAsia="Times New Roman" w:hAnsi="Times New Roman"/>
          <w:sz w:val="24"/>
          <w:szCs w:val="28"/>
          <w:lang w:eastAsia="ru-RU"/>
        </w:rPr>
        <w:t xml:space="preserve">телей и книговыдачи </w:t>
      </w:r>
      <w:r w:rsidR="00617FC9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сокращается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М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атериально-техническая база учреждений культуры не соответствует современным стандартам, информационным и культурным запросам населения района. Кадровый потенциал отрасли культуры характеризуется рядом нерешенных проблем, включая невысокий престиж профессии работников сферы культуры, недостаток квалифицированных специалистов и опытных менеджеров –  руководителей,  проблемы жилищной обеспеченности работников, слабый приток молодых специалистов в отрасли, и, как следствие, старение кадров. В этих условиях учреждениям культуры района все сложнее конкурировать с другими организациями в борьбе за свободное время и расходы граждан в условиях распространения средств массовой коммуникации и массовых видов искусств.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№1 направлена на совершенствование системы управления сферой культуры </w:t>
      </w:r>
      <w:r w:rsidR="000A29AB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, повышение эффективности использования ресурсов культуры в целях социально-экономического развития, частичную модернизацию материально-технической базы учреждений культуры, обеспечение условий для развития традиционной для Каргополья культуры,  содействие активизации населения в участии в культурной жизни муниципального образования, расширение спектра и качества услуг, оказываемых населению и позволит привлечь дополнительные финансовые средства для реализации целей государственной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муниципальной культурной политики.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10C98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9793C" w:rsidRDefault="00010C98" w:rsidP="006979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69793C" w:rsidRPr="0069793C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69793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. Цели, задачи, сроки и э</w:t>
      </w:r>
      <w:r w:rsidR="0069793C">
        <w:rPr>
          <w:rFonts w:ascii="Times New Roman" w:eastAsia="Times New Roman" w:hAnsi="Times New Roman"/>
          <w:b/>
          <w:sz w:val="24"/>
          <w:szCs w:val="24"/>
          <w:lang w:eastAsia="ru-RU"/>
        </w:rPr>
        <w:t>тапы реализации подпрограммы №1</w:t>
      </w:r>
    </w:p>
    <w:p w:rsidR="0069793C" w:rsidRDefault="0069793C" w:rsidP="006979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69793C" w:rsidRDefault="00010C98" w:rsidP="0069793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Настоящая подпрограмма разработана для достижения следующей  основной цели:</w:t>
      </w:r>
    </w:p>
    <w:p w:rsidR="00010C98" w:rsidRPr="00010C98" w:rsidRDefault="0069793C" w:rsidP="0069793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="004366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4366C9" w:rsidRPr="004366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благоприятных условий для устойчивого развития сферы культуры.</w:t>
      </w:r>
    </w:p>
    <w:p w:rsidR="00943B11" w:rsidRDefault="00943B11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Мероприятия подпрограммы №1 направлены на решение следующих  задач:</w:t>
      </w:r>
    </w:p>
    <w:p w:rsidR="00943B11" w:rsidRPr="00943B11" w:rsidRDefault="00943B11" w:rsidP="0094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- формирование сети многофункциональных культурных комплексов (многопрофильных учреждений, соединяющих в едином центре клуб, библиотеку, музей); развитие и поддержка гастрольной, выставочной и фестивальной деятельности; сохранение и развитие кадрового потенциала учреждений культуры;</w:t>
      </w:r>
    </w:p>
    <w:p w:rsidR="00943B11" w:rsidRPr="00943B11" w:rsidRDefault="00943B11" w:rsidP="0094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- 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населения;</w:t>
      </w:r>
    </w:p>
    <w:p w:rsidR="00010C98" w:rsidRPr="00FE37F6" w:rsidRDefault="00943B11" w:rsidP="00FE37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- выявление, охрана, популяризация культурного наследия, в том числе сохранение и пополнение библиотечного, музейного, архивного,  кино-, фото-, виде</w:t>
      </w:r>
      <w:proofErr w:type="gram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о-</w:t>
      </w:r>
      <w:proofErr w:type="gram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</w:t>
      </w:r>
      <w:proofErr w:type="spell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аудиофондов</w:t>
      </w:r>
      <w:proofErr w:type="spell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; проведение реставрационных работ; перевод в электронный вид библиотечных, музейных кино-, фото-, видео- и </w:t>
      </w:r>
      <w:proofErr w:type="spell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аудиофондов</w:t>
      </w:r>
      <w:proofErr w:type="spell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, создание инфраструктуры доступа населения к ним с использованием сети Интернет.</w:t>
      </w:r>
    </w:p>
    <w:p w:rsidR="00943B11" w:rsidRPr="00010C98" w:rsidRDefault="00943B11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F82B43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Характеристика мероприятий подпрограммы №1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Default="00010C98" w:rsidP="008307C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3B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 </w:t>
      </w:r>
      <w:r w:rsidRPr="005D53B1">
        <w:rPr>
          <w:rFonts w:ascii="Times New Roman" w:eastAsia="Times New Roman" w:hAnsi="Times New Roman"/>
          <w:sz w:val="24"/>
          <w:szCs w:val="24"/>
          <w:lang w:eastAsia="ru-RU"/>
        </w:rPr>
        <w:t>рамках подпрограммы</w:t>
      </w:r>
      <w:r w:rsidR="008307C9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решения задачи </w:t>
      </w:r>
      <w:r w:rsidR="008307C9"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- формирование сети многофункциональных культурных комплексов (многопрофильных учреждений, соединяющих в едином центре клуб, библиотеку, музей); развитие и поддержка гастрольной, выставочной и фестивальной деятельности; сохранение и развитие кадрового</w:t>
      </w:r>
      <w:r w:rsidR="008307C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потенциала учреждений культуры </w:t>
      </w:r>
      <w:r w:rsidRPr="005D53B1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предусматривается р</w:t>
      </w:r>
      <w:r w:rsidR="008307C9">
        <w:rPr>
          <w:rFonts w:ascii="Times New Roman" w:eastAsia="Times New Roman" w:hAnsi="Times New Roman"/>
          <w:sz w:val="24"/>
          <w:szCs w:val="24"/>
          <w:lang w:eastAsia="ru-RU"/>
        </w:rPr>
        <w:t>еализация комплекса следующих  мероприятий: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 xml:space="preserve">ормирование и ведение единого реестра памятников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истории и культуры  в Каргополь</w:t>
      </w:r>
      <w:r w:rsidR="00043EC3">
        <w:rPr>
          <w:rFonts w:ascii="Times New Roman" w:eastAsia="Times New Roman" w:hAnsi="Times New Roman"/>
          <w:sz w:val="24"/>
          <w:szCs w:val="24"/>
          <w:lang w:eastAsia="ru-RU"/>
        </w:rPr>
        <w:t xml:space="preserve">ском </w:t>
      </w:r>
      <w:r w:rsidR="000A29AB">
        <w:rPr>
          <w:rFonts w:ascii="Times New Roman" w:eastAsia="Times New Roman" w:hAnsi="Times New Roman"/>
          <w:sz w:val="24"/>
          <w:szCs w:val="24"/>
          <w:lang w:eastAsia="ru-RU"/>
        </w:rPr>
        <w:t>округе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; осуществление непрерывного мониторинга технического сост</w:t>
      </w:r>
      <w:r w:rsidR="00F01D7C">
        <w:rPr>
          <w:rFonts w:ascii="Times New Roman" w:eastAsia="Times New Roman" w:hAnsi="Times New Roman"/>
          <w:sz w:val="24"/>
          <w:szCs w:val="24"/>
          <w:lang w:eastAsia="ru-RU"/>
        </w:rPr>
        <w:t>ояния памятников истории и куль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туры, по использованию памятников, введению их в объекты тур. Показа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казание поддержки общественным инициативам в деле сохранения и использования памятников истории и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 xml:space="preserve">омплектование библиотечных фондов изданиями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всех типов носителей информации;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риобретение ПО «ИРБИС64» (с АРМ «Каталогизатор», «Комплектатор», «Читатель», «Администратор»)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ополнение сводного электронного  каталога  библиотек Архангельской области  библиографическими записями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роведение фестивалей различного уровня, акций и пр. по продвижению книги и чтения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29AD" w:rsidRDefault="004B29AD" w:rsidP="003C1F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Основной акцент подпрограммных мероприятий направлен на вовлечение местных жителей в культурную среду, обеспечение условий для их самореализации, улучшение условий и качества предоставления учреждениями культуры услу</w:t>
      </w:r>
      <w:r w:rsidR="000A29AB">
        <w:rPr>
          <w:rFonts w:ascii="Times New Roman" w:eastAsia="Times New Roman" w:hAnsi="Times New Roman" w:cs="Arial"/>
          <w:sz w:val="24"/>
          <w:szCs w:val="24"/>
          <w:lang w:eastAsia="ru-RU"/>
        </w:rPr>
        <w:t>г для населения Каргопольского округа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</w:p>
    <w:p w:rsidR="003C1F8F" w:rsidRPr="00FE37F6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Мероприятия, направленные на </w:t>
      </w: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</w:t>
      </w: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выявление, охран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у</w:t>
      </w: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, популяризаци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ю</w:t>
      </w: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культурного наследия, в том числе сохранение и пополнение библиотечного, музейного, архивного,  кино-, фото-, виде</w:t>
      </w:r>
      <w:proofErr w:type="gram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о-</w:t>
      </w:r>
      <w:proofErr w:type="gram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</w:t>
      </w:r>
      <w:proofErr w:type="spell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аудиофондов</w:t>
      </w:r>
      <w:proofErr w:type="spell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; проведение реставрационных работ; перевод в электронный вид библиотечных, музейных кино-, фото-, видео- и </w:t>
      </w:r>
      <w:proofErr w:type="spell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аудиофондов</w:t>
      </w:r>
      <w:proofErr w:type="spell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, создание инфраструктуры доступа населения к ним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 использованием сети Интернет перечислены в Приложении №2 к Программе</w:t>
      </w:r>
      <w:r w:rsidR="004B29AD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D2CEE" w:rsidRDefault="00DD2CEE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5E3FC4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010C98"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. Механизм реализации подпрограммы №1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E63C4" w:rsidRDefault="006773C6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</w:t>
      </w:r>
      <w:r w:rsidR="00010C98" w:rsidRPr="001E4D8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 взаимосвязана </w:t>
      </w:r>
      <w:r w:rsidR="006E63C4" w:rsidRPr="001E4D80">
        <w:rPr>
          <w:rFonts w:ascii="Times New Roman" w:eastAsia="Times New Roman" w:hAnsi="Times New Roman"/>
          <w:sz w:val="24"/>
          <w:szCs w:val="24"/>
          <w:lang w:eastAsia="ru-RU"/>
        </w:rPr>
        <w:t>со стратегией социально-экономического развития  муниципального образования «Каргопольский муниципальный район» на период до 2030 года;</w:t>
      </w:r>
      <w:r w:rsidR="00F01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10C98" w:rsidRPr="001E4D80">
        <w:rPr>
          <w:rFonts w:ascii="Times New Roman" w:eastAsia="Times New Roman" w:hAnsi="Times New Roman"/>
          <w:sz w:val="24"/>
          <w:szCs w:val="24"/>
          <w:lang w:eastAsia="ru-RU"/>
        </w:rPr>
        <w:t>с государственной программой Архангельской области «Культура Русского Севера (2013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F01D7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годы)», утвержденной постановлением Правительства Архангельской области от 11 октября 2013 года №480-пп</w:t>
      </w:r>
      <w:r w:rsidR="006E63C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</w:p>
    <w:p w:rsidR="00010C98" w:rsidRPr="00320136" w:rsidRDefault="001E4D80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</w:t>
      </w:r>
      <w:r w:rsidR="00010C98"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Финансирование мероприятий Программы осуществляется через администрацию 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 xml:space="preserve">Каргопольского </w:t>
      </w:r>
      <w:r w:rsidR="00010C98"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="001E2E7E"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01D7C">
        <w:rPr>
          <w:rFonts w:ascii="Times New Roman" w:eastAsia="Times New Roman" w:hAnsi="Times New Roman"/>
          <w:sz w:val="24"/>
          <w:szCs w:val="24"/>
          <w:lang w:eastAsia="ru-RU"/>
        </w:rPr>
        <w:t xml:space="preserve">Архангельской области </w:t>
      </w:r>
      <w:r w:rsidR="001E2E7E"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 w:rsidR="00010C98" w:rsidRPr="00320136">
        <w:rPr>
          <w:rFonts w:ascii="Times New Roman" w:eastAsia="Times New Roman" w:hAnsi="Times New Roman"/>
          <w:sz w:val="24"/>
          <w:szCs w:val="24"/>
          <w:lang w:eastAsia="ru-RU"/>
        </w:rPr>
        <w:t>утвержденными ассигнованиями на очередной финансовый год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5040D" w:rsidRPr="004E7DB9">
        <w:rPr>
          <w:rFonts w:ascii="Times New Roman" w:eastAsia="Times New Roman" w:hAnsi="Times New Roman"/>
          <w:sz w:val="24"/>
          <w:szCs w:val="24"/>
          <w:lang w:eastAsia="ru-RU"/>
        </w:rPr>
        <w:t>в рамках трехгодичного бюджета</w:t>
      </w:r>
      <w:r w:rsidR="00010C98" w:rsidRPr="004E7D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320136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Реализация мероприятий </w:t>
      </w:r>
      <w:r w:rsidR="001E4D80">
        <w:rPr>
          <w:rFonts w:ascii="Times New Roman" w:eastAsia="Times New Roman" w:hAnsi="Times New Roman"/>
          <w:sz w:val="24"/>
          <w:szCs w:val="24"/>
          <w:lang w:eastAsia="ru-RU"/>
        </w:rPr>
        <w:t>1.1-5.4.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перечня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мероприятий подпрограммы № 1 (приложение № 2 к Программе), осуществляется ответственным исполнителем Программы  и </w:t>
      </w:r>
      <w:r w:rsidR="00F82B43">
        <w:rPr>
          <w:rFonts w:ascii="Times New Roman" w:eastAsia="Times New Roman" w:hAnsi="Times New Roman"/>
          <w:sz w:val="24"/>
          <w:szCs w:val="24"/>
          <w:lang w:eastAsia="ru-RU"/>
        </w:rPr>
        <w:t>участниками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программы.</w:t>
      </w:r>
    </w:p>
    <w:p w:rsidR="00010C98" w:rsidRPr="00320136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Реализация  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>мероприятий 1.1-</w:t>
      </w:r>
      <w:r w:rsidR="001E4D80">
        <w:rPr>
          <w:rFonts w:ascii="Times New Roman" w:eastAsia="Times New Roman" w:hAnsi="Times New Roman"/>
          <w:sz w:val="24"/>
          <w:szCs w:val="24"/>
          <w:lang w:eastAsia="ru-RU"/>
        </w:rPr>
        <w:t>5.4.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перечня мероприятий подпрограммы №1 (приложение № 2 к Программе) осуществляется за счет средств местного бюджета.</w:t>
      </w:r>
    </w:p>
    <w:p w:rsidR="00010C98" w:rsidRPr="004E7DB9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Реализация мероприятий </w:t>
      </w:r>
      <w:r w:rsidR="00F82B43">
        <w:rPr>
          <w:rFonts w:ascii="Times New Roman" w:eastAsia="Times New Roman" w:hAnsi="Times New Roman"/>
          <w:sz w:val="24"/>
          <w:szCs w:val="24"/>
          <w:lang w:eastAsia="ru-RU"/>
        </w:rPr>
        <w:t>3.21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. – </w:t>
      </w:r>
      <w:r w:rsidR="00F82B43">
        <w:rPr>
          <w:rFonts w:ascii="Times New Roman" w:eastAsia="Times New Roman" w:hAnsi="Times New Roman"/>
          <w:sz w:val="24"/>
          <w:szCs w:val="24"/>
          <w:lang w:eastAsia="ru-RU"/>
        </w:rPr>
        <w:t>3.22.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перечня мероприятий подпрограммы № 1 (приложение № 2 к Программе) осуществляется за счет средств</w:t>
      </w:r>
      <w:r w:rsidR="00F82B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82B43"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областного и 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местного бюджета ответственным исполнителем программы и Финансовы</w:t>
      </w:r>
      <w:r w:rsidR="000A29AB"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м управлением администрации 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>Каргопольск</w:t>
      </w:r>
      <w:r w:rsidR="000A29AB" w:rsidRPr="004E7DB9">
        <w:rPr>
          <w:rFonts w:ascii="Times New Roman" w:eastAsia="Times New Roman" w:hAnsi="Times New Roman"/>
          <w:sz w:val="24"/>
          <w:szCs w:val="24"/>
          <w:lang w:eastAsia="ru-RU"/>
        </w:rPr>
        <w:t>ого муниципального округа</w:t>
      </w:r>
      <w:r w:rsidR="00F01D7C">
        <w:rPr>
          <w:rFonts w:ascii="Times New Roman" w:eastAsia="Times New Roman" w:hAnsi="Times New Roman"/>
          <w:sz w:val="24"/>
          <w:szCs w:val="24"/>
          <w:lang w:eastAsia="ru-RU"/>
        </w:rPr>
        <w:t xml:space="preserve"> Архангельской области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320136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Реализация мероприятий пункта </w:t>
      </w:r>
      <w:r w:rsidR="006935F5">
        <w:rPr>
          <w:rFonts w:ascii="Times New Roman" w:eastAsia="Times New Roman" w:hAnsi="Times New Roman"/>
          <w:sz w:val="24"/>
          <w:szCs w:val="24"/>
          <w:lang w:eastAsia="ru-RU"/>
        </w:rPr>
        <w:t>1.3.</w:t>
      </w:r>
      <w:r w:rsidR="004E7DB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935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DB9" w:rsidRPr="004E7DB9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4E7DB9">
        <w:rPr>
          <w:rFonts w:ascii="Times New Roman" w:eastAsia="Times New Roman" w:hAnsi="Times New Roman"/>
          <w:sz w:val="24"/>
          <w:szCs w:val="24"/>
          <w:lang w:eastAsia="ru-RU"/>
        </w:rPr>
        <w:t>2.1</w:t>
      </w:r>
      <w:r w:rsidR="004E7DB9" w:rsidRPr="004E7DB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935F5">
        <w:rPr>
          <w:rFonts w:ascii="Times New Roman" w:eastAsia="Times New Roman" w:hAnsi="Times New Roman"/>
          <w:sz w:val="24"/>
          <w:szCs w:val="24"/>
          <w:lang w:eastAsia="ru-RU"/>
        </w:rPr>
        <w:t xml:space="preserve"> - 3.12.5</w:t>
      </w:r>
      <w:r w:rsid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721436" w:rsidRPr="004E7DB9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4E7DB9">
        <w:rPr>
          <w:rFonts w:ascii="Times New Roman" w:eastAsia="Times New Roman" w:hAnsi="Times New Roman"/>
          <w:sz w:val="24"/>
          <w:szCs w:val="24"/>
          <w:lang w:eastAsia="ru-RU"/>
        </w:rPr>
        <w:t>3, 3.18.</w:t>
      </w:r>
      <w:r w:rsidR="00721436"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перечня ме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>роприятий подпрограмм №1  (приложение № 3 к Программе) предполагает предоставление субсидий из</w:t>
      </w:r>
      <w:r w:rsidR="00721436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и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областного бюджета на условиях софинансирования. Предоставление субсидий осуществляется министерством культуры Архангельской области в соответствии с соглашениями (договорами), заключенными между министерством культуры Архангельской области и администрацией 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Каргопольского муниципального округа</w:t>
      </w:r>
      <w:r w:rsidR="00F01D7C" w:rsidRPr="00F01D7C">
        <w:t xml:space="preserve"> </w:t>
      </w:r>
      <w:r w:rsidR="00F01D7C" w:rsidRPr="00F01D7C">
        <w:rPr>
          <w:rFonts w:ascii="Times New Roman" w:eastAsia="Times New Roman" w:hAnsi="Times New Roman"/>
          <w:sz w:val="24"/>
          <w:szCs w:val="24"/>
          <w:lang w:eastAsia="ru-RU"/>
        </w:rPr>
        <w:t>Архангельской области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4E7DB9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Объемы финансирования  Программы  носят прогнозный характер и подлежат ежегодному уточнению в установленном порядке при формировании проекта местного бюджета 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>на очередной финансовый год.</w:t>
      </w:r>
    </w:p>
    <w:p w:rsidR="00010C98" w:rsidRPr="00320136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При изменении объемов бюджетного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финансирования по сравнению с объемами, предусмотренными Программой, ответственный исполнитель уточняет объемы финансирования за счет средств бюджетов всех уровней и внебюджетных источников, а также перечень мероприятий и готовит предложения по внесению изменений в Программу.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Перечень мероприятий подпрограммы № 1  представлен в приложении № 2  к муниципальной программе.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0CED" w:rsidRPr="005D0CED" w:rsidRDefault="005D0CED" w:rsidP="005D0CE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0C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2.6. Объемы финансовых ресурсов, </w:t>
      </w:r>
    </w:p>
    <w:p w:rsidR="005D0CED" w:rsidRPr="005D0CED" w:rsidRDefault="005D0CED" w:rsidP="005D0CE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5D0CED">
        <w:rPr>
          <w:rFonts w:ascii="Times New Roman" w:eastAsia="Times New Roman" w:hAnsi="Times New Roman"/>
          <w:b/>
          <w:sz w:val="24"/>
          <w:szCs w:val="24"/>
          <w:lang w:eastAsia="ru-RU"/>
        </w:rPr>
        <w:t>необходимых</w:t>
      </w:r>
      <w:proofErr w:type="gramEnd"/>
      <w:r w:rsidRPr="005D0C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для реализации подпрограммы №1</w:t>
      </w:r>
    </w:p>
    <w:p w:rsidR="005D0CED" w:rsidRPr="005D0CED" w:rsidRDefault="005D0CED" w:rsidP="005D0CE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359E" w:rsidRPr="00D0359E" w:rsidRDefault="00A92255" w:rsidP="00D0359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</w:t>
      </w:r>
      <w:r w:rsidRPr="00072794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="00D0359E" w:rsidRPr="00D0359E">
        <w:rPr>
          <w:rFonts w:ascii="Times New Roman" w:eastAsia="Times New Roman" w:hAnsi="Times New Roman"/>
          <w:sz w:val="28"/>
          <w:szCs w:val="24"/>
          <w:lang w:eastAsia="ru-RU"/>
        </w:rPr>
        <w:t>Реализация подпрограммы будет обеспечиваться посредством финансирования за счет средств федерального, областного и местного бюджетов, а также внебюджетных средств. Финансирование мероприятий подпрограммы будет корректироваться в соответствии с принятыми годовыми бюджетами.</w:t>
      </w:r>
    </w:p>
    <w:p w:rsidR="00D0359E" w:rsidRPr="00D0359E" w:rsidRDefault="00D0359E" w:rsidP="00D0359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D0359E" w:rsidRPr="00D0359E" w:rsidRDefault="00D0359E" w:rsidP="00D0359E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0359E">
        <w:rPr>
          <w:rFonts w:ascii="Times New Roman" w:hAnsi="Times New Roman"/>
          <w:sz w:val="28"/>
          <w:szCs w:val="24"/>
        </w:rPr>
        <w:t>Распределение объемов финансирования подпрограммы</w:t>
      </w:r>
    </w:p>
    <w:p w:rsidR="00D0359E" w:rsidRPr="00D0359E" w:rsidRDefault="00D0359E" w:rsidP="00D0359E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0359E">
        <w:rPr>
          <w:rFonts w:ascii="Times New Roman" w:hAnsi="Times New Roman"/>
          <w:sz w:val="28"/>
          <w:szCs w:val="24"/>
        </w:rPr>
        <w:t>по источникам и годам.</w:t>
      </w:r>
    </w:p>
    <w:p w:rsidR="00D0359E" w:rsidRDefault="00D0359E" w:rsidP="00D0359E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701"/>
        <w:gridCol w:w="1559"/>
        <w:gridCol w:w="1418"/>
        <w:gridCol w:w="1275"/>
        <w:gridCol w:w="1276"/>
      </w:tblGrid>
      <w:tr w:rsidR="006752E7" w:rsidRPr="00BE2D07" w:rsidTr="006752E7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Объем финансирования, тыс. руб.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</w:tr>
      <w:tr w:rsidR="006752E7" w:rsidRPr="00BE2D07" w:rsidTr="006752E7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9E581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9E581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2022г.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2023г.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2024г.</w:t>
            </w:r>
          </w:p>
        </w:tc>
      </w:tr>
      <w:tr w:rsidR="00F3551F" w:rsidRPr="00BE2D07" w:rsidTr="005D7E0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51F" w:rsidRPr="00BE2D07" w:rsidRDefault="00F3551F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621966,1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115053,4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176566,2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169378,4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160968,1</w:t>
            </w:r>
          </w:p>
        </w:tc>
      </w:tr>
      <w:tr w:rsidR="00F3551F" w:rsidRPr="00BE2D07" w:rsidTr="005D7E0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BE2D07" w:rsidRDefault="00F3551F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3551F" w:rsidRPr="00BE2D07" w:rsidTr="005D7E0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BE2D07" w:rsidRDefault="00F3551F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106973,1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50425,5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37581,9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1295,7</w:t>
            </w:r>
          </w:p>
        </w:tc>
      </w:tr>
      <w:tr w:rsidR="00F3551F" w:rsidRPr="00BE2D07" w:rsidTr="005D7E0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BE2D07" w:rsidRDefault="00F3551F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69628,5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8447,7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29495,8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16765,3</w:t>
            </w:r>
          </w:p>
        </w:tc>
      </w:tr>
      <w:tr w:rsidR="00F3551F" w:rsidRPr="00BE2D07" w:rsidTr="005D7E0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BE2D07" w:rsidRDefault="00F3551F" w:rsidP="009E581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1F" w:rsidRPr="007825A9" w:rsidRDefault="00F3551F" w:rsidP="00F355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445364,5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88935,7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96644,9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116876,8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1F" w:rsidRPr="007825A9" w:rsidRDefault="00F3551F" w:rsidP="00F355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142907,1</w:t>
            </w:r>
          </w:p>
        </w:tc>
      </w:tr>
    </w:tbl>
    <w:p w:rsidR="006752E7" w:rsidRDefault="006752E7" w:rsidP="00D0359E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010C98" w:rsidRPr="00010C98" w:rsidRDefault="00010C98" w:rsidP="00A92255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</w:t>
      </w:r>
    </w:p>
    <w:p w:rsidR="00083E8C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</w:t>
      </w:r>
    </w:p>
    <w:p w:rsidR="00083E8C" w:rsidRDefault="00083E8C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83E8C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</w:t>
      </w:r>
      <w:r w:rsidR="00523C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="00710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523C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Паспорт подпрограммы  №2 «Развитие сферы туризма»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муниципальной программы 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«Развитие сферы культуры и туризма на территории  Каргопольск</w:t>
      </w:r>
      <w:r w:rsidR="00B069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ого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муниципальн</w:t>
      </w:r>
      <w:r w:rsidR="00B069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ого округа</w:t>
      </w:r>
      <w:r w:rsidR="00E46F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Архангельской области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20</w:t>
      </w:r>
      <w:r w:rsidR="00B069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-20</w:t>
      </w:r>
      <w:r w:rsidR="00B069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годы»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010C98">
        <w:rPr>
          <w:rFonts w:ascii="Times New Roman" w:eastAsia="Times New Roman" w:hAnsi="Times New Roman"/>
          <w:bCs/>
          <w:lang w:eastAsia="ru-RU"/>
        </w:rPr>
        <w:br/>
      </w:r>
    </w:p>
    <w:tbl>
      <w:tblPr>
        <w:tblW w:w="995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251"/>
        <w:gridCol w:w="6705"/>
      </w:tblGrid>
      <w:tr w:rsidR="00010C98" w:rsidRPr="00010C98" w:rsidTr="004A4008">
        <w:trPr>
          <w:trHeight w:val="878"/>
        </w:trPr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tabs>
                <w:tab w:val="left" w:pos="3605"/>
                <w:tab w:val="left" w:pos="4172"/>
                <w:tab w:val="left" w:pos="4455"/>
              </w:tabs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 №2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«Развитие сферы  туризма» (далее – подпрограмма №2)</w:t>
            </w:r>
          </w:p>
        </w:tc>
      </w:tr>
      <w:tr w:rsidR="00010C98" w:rsidRPr="00010C98" w:rsidTr="004A4008">
        <w:trPr>
          <w:trHeight w:val="519"/>
        </w:trPr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523C15" w:rsidRDefault="00523C15" w:rsidP="00523C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Ответственный </w:t>
            </w:r>
          </w:p>
          <w:p w:rsidR="00010C98" w:rsidRPr="00010C98" w:rsidRDefault="00523C15" w:rsidP="00523C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  <w:r w:rsidR="00010C98"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E20B51">
            <w:pPr>
              <w:tabs>
                <w:tab w:val="left" w:pos="6156"/>
              </w:tabs>
              <w:suppressAutoHyphens/>
              <w:autoSpaceDE w:val="0"/>
              <w:autoSpaceDN w:val="0"/>
              <w:spacing w:after="24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делам культуры, молодежи, спорта и туризма </w:t>
            </w:r>
            <w:r w:rsidR="00E46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E20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Каргопольского муниципального округа</w:t>
            </w:r>
            <w:r w:rsidR="00E46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Архангельской области</w:t>
            </w:r>
          </w:p>
        </w:tc>
      </w:tr>
      <w:tr w:rsidR="00010C98" w:rsidRPr="00010C98" w:rsidTr="004A4008">
        <w:trPr>
          <w:trHeight w:val="519"/>
        </w:trPr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523C15" w:rsidRDefault="00D2498B" w:rsidP="00D2498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</w:t>
            </w:r>
            <w:r w:rsidR="00523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ники</w:t>
            </w:r>
          </w:p>
          <w:p w:rsidR="00010C98" w:rsidRPr="00010C98" w:rsidRDefault="00010C98" w:rsidP="00D2498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муниципальные учреждени</w:t>
            </w:r>
            <w:r w:rsidR="006C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культуры Каргопольского округа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ГБУК АО «Каргопольский историко-архитектурный и художественный музей», туроператоры, ТИЦ «Каргополь»</w:t>
            </w:r>
          </w:p>
        </w:tc>
      </w:tr>
      <w:tr w:rsidR="00010C98" w:rsidRPr="00010C98" w:rsidTr="004A4008"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0C98" w:rsidRPr="00010C98" w:rsidRDefault="00010C98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0C98" w:rsidRPr="00010C98" w:rsidRDefault="00010C98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0C98" w:rsidRDefault="004A4008" w:rsidP="004A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оздание условий для формирования в </w:t>
            </w:r>
            <w:r w:rsidR="00E20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Каргопольском муниципальном округе</w:t>
            </w:r>
            <w:r w:rsidR="00E46F4E">
              <w:t xml:space="preserve"> </w:t>
            </w:r>
            <w:r w:rsidR="00E46F4E" w:rsidRPr="00E46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Архангельской области</w:t>
            </w:r>
            <w:r w:rsidR="00E20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современного и конкурентоспособного туристско-рекреационного комплекса.</w:t>
            </w:r>
          </w:p>
          <w:p w:rsidR="004A4008" w:rsidRPr="004A4008" w:rsidRDefault="004A4008" w:rsidP="004A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0C98" w:rsidRPr="00010C98" w:rsidRDefault="00010C98" w:rsidP="00010C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Перечень целевых показателей подпрограммы №2 приведен в  приложении № 1 к Программе</w:t>
            </w:r>
          </w:p>
          <w:p w:rsidR="00010C98" w:rsidRPr="00010C98" w:rsidRDefault="00010C98" w:rsidP="00010C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C98" w:rsidRPr="00010C98" w:rsidTr="004A4008"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010C98" w:rsidRDefault="00010C98" w:rsidP="00010C98">
            <w:pPr>
              <w:suppressAutoHyphens/>
              <w:autoSpaceDE w:val="0"/>
              <w:autoSpaceDN w:val="0"/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4A4008" w:rsidRPr="00010C98" w:rsidRDefault="004A4008" w:rsidP="00010C98">
            <w:pPr>
              <w:suppressAutoHyphens/>
              <w:autoSpaceDE w:val="0"/>
              <w:autoSpaceDN w:val="0"/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совершенствование информационного обеспечения системы мероприятий, направленных на создание условий для развития сферы туризма;</w:t>
            </w:r>
          </w:p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привлечение инвестиций на развитие инфраструктуры туризма и внедрение механизмов государственно-частного (</w:t>
            </w:r>
            <w:proofErr w:type="spellStart"/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 частного) партнерства;</w:t>
            </w:r>
          </w:p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создание условий для увеличения въездного и внутреннего туристских потоков </w:t>
            </w:r>
            <w:r w:rsidR="00E20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территорию Каргопольского муниципального округа;</w:t>
            </w:r>
          </w:p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формирование полож</w:t>
            </w:r>
            <w:r w:rsidR="006C2A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ительного имиджа Каргопольского округ</w:t>
            </w:r>
            <w:r w:rsidR="006C2A69" w:rsidRPr="006C2A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6C2A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создан</w:t>
            </w:r>
            <w:r w:rsidR="008C62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ие условий для интеграции округа</w:t>
            </w: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российский туристский рынок, развитие межрегионального и международного сотрудничества в сфере туризма;</w:t>
            </w:r>
          </w:p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условий для совершенствования системы обслуживания туристов, повышения качества услуг в сфере туризма и гостеприимства, увеличения количества занятых в сфере туризма.</w:t>
            </w:r>
          </w:p>
          <w:p w:rsidR="00010C98" w:rsidRPr="00010C98" w:rsidRDefault="00010C98" w:rsidP="004A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A4008"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E20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A40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202</w:t>
            </w:r>
            <w:r w:rsidR="00E20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010C98" w:rsidRPr="00010C98" w:rsidRDefault="00010C98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7214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реализуется  в один этап</w:t>
            </w:r>
          </w:p>
        </w:tc>
      </w:tr>
      <w:tr w:rsidR="00BC56C0" w:rsidRPr="004A4008" w:rsidTr="004A4008"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BC56C0" w:rsidRPr="00BC56C0" w:rsidRDefault="00BC56C0" w:rsidP="00BC56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6C0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2B7AEE" w:rsidRPr="002B7AEE" w:rsidRDefault="002B7AEE" w:rsidP="002B7AEE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7AEE">
              <w:rPr>
                <w:rFonts w:ascii="Times New Roman" w:hAnsi="Times New Roman"/>
                <w:sz w:val="24"/>
                <w:szCs w:val="24"/>
              </w:rPr>
              <w:t>Общий объем финансирования составляет – 2458,3 тыс. рублей, в том числе:</w:t>
            </w:r>
          </w:p>
          <w:p w:rsidR="002B7AEE" w:rsidRPr="002B7AEE" w:rsidRDefault="002B7AEE" w:rsidP="002B7AE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7AEE">
              <w:rPr>
                <w:rFonts w:ascii="Times New Roman" w:hAnsi="Times New Roman"/>
                <w:sz w:val="24"/>
                <w:szCs w:val="24"/>
              </w:rPr>
              <w:t>средства областного бюджета-  991,1 тыс. рублей,</w:t>
            </w:r>
          </w:p>
          <w:p w:rsidR="002B7AEE" w:rsidRPr="002B7AEE" w:rsidRDefault="002B7AEE" w:rsidP="002B7AE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7AEE">
              <w:rPr>
                <w:rFonts w:ascii="Times New Roman" w:hAnsi="Times New Roman"/>
                <w:sz w:val="24"/>
                <w:szCs w:val="24"/>
              </w:rPr>
              <w:t>средства местного бюджета 1457,2  тыс. рублей,</w:t>
            </w:r>
          </w:p>
          <w:p w:rsidR="002B7AEE" w:rsidRPr="002B7AEE" w:rsidRDefault="002B7AEE" w:rsidP="002B7AEE">
            <w:pPr>
              <w:tabs>
                <w:tab w:val="left" w:pos="3265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7AEE">
              <w:rPr>
                <w:rFonts w:ascii="Times New Roman" w:hAnsi="Times New Roman"/>
                <w:sz w:val="24"/>
                <w:szCs w:val="24"/>
              </w:rPr>
              <w:t xml:space="preserve">средства внебюджетных источников – </w:t>
            </w:r>
            <w:r w:rsidRPr="002B7AE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  <w:r w:rsidRPr="002B7AEE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BC56C0" w:rsidRPr="00807CD7" w:rsidRDefault="00BC56C0" w:rsidP="005D7E02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6206" w:rsidRDefault="002B7AEE" w:rsidP="002B7AEE">
      <w:pPr>
        <w:tabs>
          <w:tab w:val="left" w:pos="61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083E8C" w:rsidRDefault="00083E8C" w:rsidP="00010C98">
      <w:pPr>
        <w:tabs>
          <w:tab w:val="left" w:pos="6156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3E8C" w:rsidRDefault="00083E8C" w:rsidP="00010C98">
      <w:pPr>
        <w:tabs>
          <w:tab w:val="left" w:pos="6156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D2498B" w:rsidP="00083E8C">
      <w:pPr>
        <w:tabs>
          <w:tab w:val="left" w:pos="6156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010C98"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Характеристика сферы реализации подпрограммы,</w:t>
      </w:r>
    </w:p>
    <w:p w:rsidR="00010C98" w:rsidRPr="00010C98" w:rsidRDefault="00010C98" w:rsidP="00083E8C">
      <w:pPr>
        <w:tabs>
          <w:tab w:val="left" w:pos="6156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описание основных проблем</w:t>
      </w:r>
    </w:p>
    <w:p w:rsidR="00010C98" w:rsidRPr="00010C98" w:rsidRDefault="00010C98" w:rsidP="00010C98">
      <w:pPr>
        <w:tabs>
          <w:tab w:val="left" w:pos="6156"/>
        </w:tabs>
        <w:suppressAutoHyphens/>
        <w:autoSpaceDE w:val="0"/>
        <w:autoSpaceDN w:val="0"/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4A4008" w:rsidP="00010C9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По мере экономического роста все большее значение для экономики приобретает сфера услуг, среди которых о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 xml:space="preserve">собое место отведено туризму. 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 ситуации в сфере туризма на </w:t>
      </w:r>
      <w:r w:rsidR="00CE53B8">
        <w:rPr>
          <w:rFonts w:ascii="Times New Roman" w:eastAsia="Times New Roman" w:hAnsi="Times New Roman"/>
          <w:sz w:val="24"/>
          <w:szCs w:val="24"/>
          <w:lang w:eastAsia="ru-RU"/>
        </w:rPr>
        <w:t>территории Каргопольского округа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показал, что данная отрасль находится в  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процессе развития: обладая уникальным архитектурным, культурно-историческим и 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>природным наследием,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Каргопольский </w:t>
      </w:r>
      <w:r w:rsidR="006C2A69">
        <w:rPr>
          <w:rFonts w:ascii="Times New Roman" w:eastAsia="Times New Roman" w:hAnsi="Times New Roman"/>
          <w:sz w:val="24"/>
          <w:szCs w:val="24"/>
          <w:lang w:eastAsia="ru-RU"/>
        </w:rPr>
        <w:t>округ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огромный туристский потенциал, что делает его привлекательным для развития въездного туризма. </w:t>
      </w:r>
    </w:p>
    <w:p w:rsidR="00010C98" w:rsidRPr="00010C98" w:rsidRDefault="00010C98" w:rsidP="00010C98">
      <w:pPr>
        <w:widowControl w:val="0"/>
        <w:tabs>
          <w:tab w:val="left" w:pos="567"/>
          <w:tab w:val="left" w:pos="60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C2A69">
        <w:rPr>
          <w:rFonts w:ascii="Times New Roman" w:eastAsia="Times New Roman" w:hAnsi="Times New Roman"/>
          <w:sz w:val="24"/>
          <w:szCs w:val="24"/>
          <w:lang w:eastAsia="ru-RU"/>
        </w:rPr>
        <w:t>Округ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выгодное экономико-географическое расположение: на юго-западе Архангельской области (территория 10,13 тысяч км) в границах с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Плесецким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Няндомским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Коношским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районами Архангельской области, Вологодской областью и Республикой Карелия. Расстояние из г.</w:t>
      </w:r>
      <w:r w:rsidR="004A40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Каргополь до ближайшей железнодорожной станции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Няндома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79 км, откуда обеспечивается регулярное прямое железнодорожное сообщени</w:t>
      </w:r>
      <w:r w:rsidR="00181DBD">
        <w:rPr>
          <w:rFonts w:ascii="Times New Roman" w:eastAsia="Times New Roman" w:hAnsi="Times New Roman"/>
          <w:sz w:val="24"/>
          <w:szCs w:val="24"/>
          <w:lang w:eastAsia="ru-RU"/>
        </w:rPr>
        <w:t>е с центральной частью России (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 и Санкт-Петербург). Через населенные пункты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Няндома</w:t>
      </w:r>
      <w:proofErr w:type="spellEnd"/>
      <w:r w:rsidR="00CE53B8">
        <w:rPr>
          <w:rFonts w:ascii="Times New Roman" w:eastAsia="Times New Roman" w:hAnsi="Times New Roman"/>
          <w:sz w:val="24"/>
          <w:szCs w:val="24"/>
          <w:lang w:eastAsia="ru-RU"/>
        </w:rPr>
        <w:t xml:space="preserve"> - Долматово Каргопольский округ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выход на федеральную автомагистраль М8: Архангельск - Вологда - Москва с интенсивностью движения от 1214 до 1554 автомобилей в сутки. Дороги местного значения через населенные пункты Пудож и Вытегра с интенсивностью движения от 1093 до 1491 автомобилей в сутки, обеспечивают автомобильное сообщение Каргопольского района с другими городами Северо-Западного федерального округа - Вологдой, Петрозаводском, Санкт-Петербургом. </w:t>
      </w:r>
    </w:p>
    <w:p w:rsidR="00010C98" w:rsidRPr="00010C98" w:rsidRDefault="00010C98" w:rsidP="00010C98">
      <w:pPr>
        <w:widowControl w:val="0"/>
        <w:tabs>
          <w:tab w:val="left" w:pos="567"/>
          <w:tab w:val="left" w:pos="60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Богатая и разнообразная природная составляющая: н</w:t>
      </w:r>
      <w:r w:rsidR="006C2A69">
        <w:rPr>
          <w:rFonts w:ascii="Times New Roman" w:eastAsia="Times New Roman" w:hAnsi="Times New Roman"/>
          <w:sz w:val="24"/>
          <w:szCs w:val="24"/>
          <w:lang w:eastAsia="ru-RU"/>
        </w:rPr>
        <w:t>а территории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два крупных озера -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Лаче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Лекшмозеро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, множество мелких озер. Главной рекой является - Онега, вытекающая из озера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Лаче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впадающая в Белое море.</w:t>
      </w:r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Имеются уникальные природные памятники: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Озовая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гряда (Масельга)- водораздел Беломорского и Балтийского бассейнов, Ледовитого и Атлантического океанов. 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Озёрно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-канальная система с древними волоками,  речка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Халуй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, уходящая под землю, и через 1,5 км возвращающаяся. </w:t>
      </w:r>
    </w:p>
    <w:p w:rsidR="00010C98" w:rsidRPr="00010C98" w:rsidRDefault="00C94F93" w:rsidP="00010C98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На территории округа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расположено 176 памятников архитектуры и археологии, в </w:t>
      </w:r>
      <w:proofErr w:type="spellStart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. федерального значения – 28, регионального значения -150.</w:t>
      </w:r>
    </w:p>
    <w:p w:rsidR="00010C98" w:rsidRPr="006C2A69" w:rsidRDefault="00010C98" w:rsidP="00010C98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Инфраструктуру госте</w:t>
      </w:r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>приимства в Каргопольском округе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составляют гостиницы: «Кар</w:t>
      </w:r>
      <w:r w:rsidR="00181DBD" w:rsidRPr="006C2A69">
        <w:rPr>
          <w:rFonts w:ascii="Times New Roman" w:eastAsia="Times New Roman" w:hAnsi="Times New Roman"/>
          <w:sz w:val="24"/>
          <w:szCs w:val="24"/>
          <w:lang w:eastAsia="ru-RU"/>
        </w:rPr>
        <w:t>гополочка» ОАО «Уют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-Отель» (</w:t>
      </w:r>
      <w:r w:rsidR="006C2A69" w:rsidRPr="006C2A69"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койко-мест), «Каргополь» компании «Соловки» (</w:t>
      </w:r>
      <w:r w:rsidR="006C2A69" w:rsidRPr="006C2A6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0 койко-мест), «</w:t>
      </w:r>
      <w:proofErr w:type="spell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Чонлима</w:t>
      </w:r>
      <w:proofErr w:type="spell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» (20 койко-мест) </w:t>
      </w:r>
      <w:r w:rsidR="00181DBD" w:rsidRPr="006C2A69">
        <w:rPr>
          <w:rFonts w:ascii="Times New Roman" w:eastAsia="Times New Roman" w:hAnsi="Times New Roman"/>
          <w:sz w:val="24"/>
          <w:szCs w:val="24"/>
          <w:lang w:eastAsia="ru-RU"/>
        </w:rPr>
        <w:t>и гостевой комплекс «Амбар» и «Горница»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в г.</w:t>
      </w:r>
      <w:r w:rsidR="00181DBD"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7690" w:rsidRPr="006C2A69">
        <w:rPr>
          <w:rFonts w:ascii="Times New Roman" w:eastAsia="Times New Roman" w:hAnsi="Times New Roman"/>
          <w:sz w:val="24"/>
          <w:szCs w:val="24"/>
          <w:lang w:eastAsia="ru-RU"/>
        </w:rPr>
        <w:t>Каргополе (29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койко-мест), гостевые дома в дер. </w:t>
      </w:r>
      <w:proofErr w:type="spell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Ширяиха</w:t>
      </w:r>
      <w:proofErr w:type="spell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(5 койко-мест), </w:t>
      </w:r>
      <w:proofErr w:type="spell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gram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окола</w:t>
      </w:r>
      <w:proofErr w:type="spell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(6 койко-мест), объекты размещения в Каргопольском секторе национального парка «Кенозерский» (127 койко-мест). Общее число к</w:t>
      </w:r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>ойко-мест в Каргопольском округе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– 2</w:t>
      </w:r>
      <w:r w:rsidR="006C2A69" w:rsidRPr="006C2A69">
        <w:rPr>
          <w:rFonts w:ascii="Times New Roman" w:eastAsia="Times New Roman" w:hAnsi="Times New Roman"/>
          <w:sz w:val="24"/>
          <w:szCs w:val="24"/>
          <w:lang w:eastAsia="ru-RU"/>
        </w:rPr>
        <w:t>49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. В районе создано 29 объектов общественного питания.</w:t>
      </w:r>
    </w:p>
    <w:p w:rsidR="00010C98" w:rsidRPr="00010C98" w:rsidRDefault="00010C98" w:rsidP="00010C98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На </w:t>
      </w:r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 xml:space="preserve">территории Каргопольского округа  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работают 2 туроператора. Услуги по перевозке туристов предоставляются МУ АТП «</w:t>
      </w:r>
      <w:proofErr w:type="spell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Каргопольавтотранс</w:t>
      </w:r>
      <w:proofErr w:type="spell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», частные 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перевозчики и  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службы  такси.</w:t>
      </w:r>
    </w:p>
    <w:p w:rsidR="00010C98" w:rsidRPr="00E20B51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ab/>
        <w:t>Особая роль в развитии туризма принадлежит ГБУК АО «Каргопольский  историко-архитектурный и художественный музей», ФГУ «Кенозерский национальный парк», Центру народных ремесел «Берегиня», част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>ным музеям: династии Шевелевых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, творческой мастерской «Узор»  и интерактивному м</w:t>
      </w:r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>узею «Медвежий край» Фомина Н.Ю.</w:t>
      </w:r>
      <w:r w:rsidR="00E20B5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 xml:space="preserve">креативному пространству </w:t>
      </w:r>
      <w:r w:rsidR="0064604F" w:rsidRPr="008C620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20B51" w:rsidRPr="008C6206">
        <w:rPr>
          <w:rFonts w:ascii="Times New Roman" w:eastAsia="Times New Roman" w:hAnsi="Times New Roman"/>
          <w:sz w:val="24"/>
          <w:szCs w:val="24"/>
          <w:lang w:eastAsia="ru-RU"/>
        </w:rPr>
        <w:t>Марусин дом</w:t>
      </w:r>
      <w:r w:rsidR="0064604F" w:rsidRPr="008C6206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010C98" w:rsidRPr="00010C98" w:rsidRDefault="00010C98" w:rsidP="00010C98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620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 Каргопольском </w:t>
      </w:r>
      <w:r w:rsidR="0064604F" w:rsidRPr="008C6206">
        <w:rPr>
          <w:rFonts w:ascii="Times New Roman" w:eastAsia="Times New Roman" w:hAnsi="Times New Roman"/>
          <w:sz w:val="24"/>
          <w:szCs w:val="24"/>
          <w:lang w:eastAsia="ru-RU"/>
        </w:rPr>
        <w:t xml:space="preserve">округе </w:t>
      </w:r>
      <w:r w:rsidRPr="008C6206">
        <w:rPr>
          <w:rFonts w:ascii="Times New Roman" w:eastAsia="Times New Roman" w:hAnsi="Times New Roman"/>
          <w:sz w:val="24"/>
          <w:szCs w:val="24"/>
          <w:lang w:eastAsia="ru-RU"/>
        </w:rPr>
        <w:t>ежегодно проводятся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известные фестивали, ставшие брендовыми, привлекательными для туристов: «Хрустальные звоны» - единственный зимний фестиваль колокольного искусства в России (январь, ежегодно), конкурс снежных и ледовых скульптур (февраль, ежегодно), праздник народных мастеров России (июнь,</w:t>
      </w:r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ежегодно), эко-гастрономический фестиваль «Баранье воскресенье», </w:t>
      </w:r>
      <w:proofErr w:type="spellStart"/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>православн</w:t>
      </w:r>
      <w:proofErr w:type="gramStart"/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spellEnd"/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 xml:space="preserve"> патриотический</w:t>
      </w:r>
      <w:r w:rsidR="00E20B51">
        <w:rPr>
          <w:rFonts w:ascii="Times New Roman" w:eastAsia="Times New Roman" w:hAnsi="Times New Roman"/>
          <w:sz w:val="24"/>
          <w:szCs w:val="24"/>
          <w:lang w:eastAsia="ru-RU"/>
        </w:rPr>
        <w:t xml:space="preserve"> фестиваль «Покровские встречи», межрегиональный туристский фестиваль «Дорогами Ломоносова».</w:t>
      </w:r>
    </w:p>
    <w:p w:rsid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Город, по-прежнему, является местом проведения областных и межрегиональных научно-практических конференций, фестивалей, выставок. Практически все имеющиеся ресурсы задействованы в более чем 30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турмаршрутах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1A11" w:rsidRPr="00010C98" w:rsidRDefault="00201A11" w:rsidP="00201A1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>Следует отметить увеличение в динамике въездного туристск</w:t>
      </w:r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>ого потока в Каргопольский округ</w:t>
      </w: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>, но все больше появляется туристов, путешествующих самостоятельно, не останавливающихся на ночлег в коллективных средствах размещения (вести учет таких туристов затруднительно). Поток туристо</w:t>
      </w:r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>в в Каргопольском округе</w:t>
      </w: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372A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201</w:t>
      </w:r>
      <w:r w:rsidR="00C94F93" w:rsidRPr="00372A0D">
        <w:rPr>
          <w:rFonts w:ascii="Times New Roman" w:eastAsia="Times New Roman" w:hAnsi="Times New Roman"/>
          <w:sz w:val="24"/>
          <w:szCs w:val="24"/>
          <w:lang w:eastAsia="ru-RU"/>
        </w:rPr>
        <w:t xml:space="preserve">9 </w:t>
      </w:r>
      <w:r w:rsidRPr="00372A0D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372A0D" w:rsidRPr="00372A0D">
        <w:rPr>
          <w:rFonts w:ascii="Times New Roman" w:eastAsia="Times New Roman" w:hAnsi="Times New Roman"/>
          <w:sz w:val="24"/>
          <w:szCs w:val="24"/>
          <w:lang w:eastAsia="ru-RU"/>
        </w:rPr>
        <w:t xml:space="preserve">оду составил 10010 </w:t>
      </w:r>
      <w:r w:rsidRPr="00372A0D">
        <w:rPr>
          <w:rFonts w:ascii="Times New Roman" w:eastAsia="Times New Roman" w:hAnsi="Times New Roman"/>
          <w:sz w:val="24"/>
          <w:szCs w:val="24"/>
          <w:lang w:eastAsia="ru-RU"/>
        </w:rPr>
        <w:t>человек и вырос по сравнению с 201</w:t>
      </w:r>
      <w:r w:rsidR="00372A0D" w:rsidRPr="00372A0D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372A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годом на </w:t>
      </w:r>
      <w:r w:rsidR="00372A0D" w:rsidRPr="00372A0D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372A0D">
        <w:rPr>
          <w:rFonts w:ascii="Times New Roman" w:eastAsia="Times New Roman" w:hAnsi="Times New Roman"/>
          <w:sz w:val="24"/>
          <w:szCs w:val="24"/>
          <w:lang w:eastAsia="ru-RU"/>
        </w:rPr>
        <w:t>%.</w:t>
      </w:r>
      <w:r w:rsidR="00E20B51" w:rsidRPr="00372A0D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условиях мирового кризиса, вызванного пандемией, в 2020 году поток туристов катастрофически сократился.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При быстром развитии сферы туризма еще недостаточно активно вкладываются инвестиции в эту отрасль.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Развитие туризма на территории </w:t>
      </w:r>
      <w:r w:rsidR="00372A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</w:t>
      </w: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требует системности и комплексности, поскольку сама отрасль «туризм» носит ярко выраженный межотраслевой характер, задействует самые разные секторы экономики, культуру, природное наследие и другие сферы.</w:t>
      </w:r>
      <w:r w:rsidRPr="00010C9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Наиболее перспективными направлениями туризма в Каргопольском </w:t>
      </w:r>
      <w:r w:rsidR="00372A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округе </w:t>
      </w: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являются: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культурно-познавательный;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экологический</w:t>
      </w:r>
      <w:proofErr w:type="gramEnd"/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элементами активного отдыха;</w:t>
      </w:r>
    </w:p>
    <w:p w:rsid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сельский.</w:t>
      </w:r>
    </w:p>
    <w:p w:rsidR="00201A11" w:rsidRPr="00201A11" w:rsidRDefault="00201A11" w:rsidP="00201A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территории </w:t>
      </w:r>
      <w:r w:rsidR="00372A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</w:t>
      </w:r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проводятся мероприятия, направленные на улучшение имиджа и продвижение сельского туризма.</w:t>
      </w:r>
    </w:p>
    <w:p w:rsidR="00201A11" w:rsidRPr="00201A11" w:rsidRDefault="00201A11" w:rsidP="00E20B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2013 и 2014 годах в Каргополе проводился Съезд владельцев гостевых домов. В Съездах приняли участие более 180 человек из 14 субъектов Российской Федерации и 2-х иностранных государств: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Финляндии и Республики Молдова.</w:t>
      </w:r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01A11" w:rsidRPr="00EB391D" w:rsidRDefault="00201A11" w:rsidP="00201A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Перспективный проект развития сельского туризма – </w:t>
      </w:r>
      <w:proofErr w:type="spellStart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этномузей</w:t>
      </w:r>
      <w:proofErr w:type="spellEnd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Ошевенская</w:t>
      </w:r>
      <w:proofErr w:type="spellEnd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волость», открытие которого состоялось в 2015 году. 5 июня  2016 года состоялось включение Ошевенска в Ассоциацию самых красивых деревень России, подписана хартия качества и дорожная карта (план мероприятий) по развитию Ошевенска.  </w:t>
      </w:r>
      <w:r w:rsid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2018 года реализовывается </w:t>
      </w:r>
      <w:r w:rsidR="00E20B51" w:rsidRP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проект «Бабкина поляна» - </w:t>
      </w:r>
      <w:r w:rsid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проводятся  мероприятия, экскурсии</w:t>
      </w:r>
      <w:r w:rsidR="00E20B51" w:rsidRP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молодежные </w:t>
      </w:r>
      <w:r w:rsidR="00E20B51" w:rsidRP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гуляни</w:t>
      </w:r>
      <w:r w:rsid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и др.</w:t>
      </w:r>
      <w:r w:rsidR="00372A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2019 года проводится </w:t>
      </w:r>
      <w:r w:rsidR="00EB391D" w:rsidRPr="00E11492">
        <w:rPr>
          <w:rFonts w:ascii="Times New Roman" w:hAnsi="Times New Roman"/>
          <w:sz w:val="24"/>
          <w:szCs w:val="24"/>
        </w:rPr>
        <w:t>фестиваль туристических маршрутов</w:t>
      </w:r>
      <w:r w:rsidR="00EB391D">
        <w:rPr>
          <w:rFonts w:ascii="Times New Roman" w:hAnsi="Times New Roman"/>
          <w:b/>
          <w:sz w:val="24"/>
          <w:szCs w:val="24"/>
        </w:rPr>
        <w:t xml:space="preserve"> </w:t>
      </w:r>
      <w:r w:rsidR="00EB391D" w:rsidRPr="00EB391D">
        <w:rPr>
          <w:rFonts w:ascii="Times New Roman" w:hAnsi="Times New Roman"/>
          <w:sz w:val="24"/>
          <w:szCs w:val="24"/>
        </w:rPr>
        <w:t>в рамках проекта «Дорогами Ломоносова»</w:t>
      </w:r>
      <w:r w:rsidR="00EB391D">
        <w:rPr>
          <w:rFonts w:ascii="Times New Roman" w:hAnsi="Times New Roman"/>
          <w:sz w:val="24"/>
          <w:szCs w:val="24"/>
        </w:rPr>
        <w:t>.</w:t>
      </w:r>
      <w:r w:rsidR="00EB391D" w:rsidRPr="00EB391D">
        <w:rPr>
          <w:rFonts w:ascii="Times New Roman" w:hAnsi="Times New Roman"/>
          <w:sz w:val="24"/>
          <w:szCs w:val="24"/>
        </w:rPr>
        <w:t xml:space="preserve"> </w:t>
      </w:r>
      <w:r w:rsidR="00EB391D">
        <w:rPr>
          <w:rFonts w:ascii="Times New Roman" w:hAnsi="Times New Roman"/>
          <w:sz w:val="24"/>
          <w:szCs w:val="24"/>
        </w:rPr>
        <w:t xml:space="preserve">22 сентября 2020 года </w:t>
      </w:r>
      <w:r w:rsidR="00EB3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состоялось включение города Каргополя</w:t>
      </w:r>
      <w:r w:rsidR="00EB391D"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Ассоциацию самых красивых деревень</w:t>
      </w:r>
      <w:r w:rsidR="00EB3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городков</w:t>
      </w:r>
      <w:r w:rsidR="00EB391D"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России</w:t>
      </w:r>
      <w:r w:rsidR="00EB3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B391D" w:rsidRDefault="00E20B51" w:rsidP="00EB39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2015 года</w:t>
      </w:r>
      <w:r w:rsidR="00201A11"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 Каргополь 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ходит </w:t>
      </w:r>
      <w:r w:rsidR="00201A11"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состав Ассоциации малых туристских городов Р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оссии, участвует в туристских фестивалях и</w:t>
      </w:r>
      <w:r w:rsidR="00707C36" w:rsidRP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Всероссийск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их</w:t>
      </w:r>
      <w:r w:rsidR="00707C36" w:rsidRP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конференци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ях по п</w:t>
      </w:r>
      <w:r w:rsidR="00707C36" w:rsidRP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родвижени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="00707C36" w:rsidRP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региональных и товарных брендов</w:t>
      </w:r>
      <w:r w:rsidR="00707C36" w:rsidRP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малых городах и поселениях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На сайте АМТГ обновляется информация о Каргополе.</w:t>
      </w:r>
    </w:p>
    <w:p w:rsidR="00201A11" w:rsidRPr="00201A11" w:rsidRDefault="00201A11" w:rsidP="00C04839">
      <w:pPr>
        <w:autoSpaceDE w:val="0"/>
        <w:autoSpaceDN w:val="0"/>
        <w:adjustRightInd w:val="0"/>
        <w:spacing w:after="0" w:line="240" w:lineRule="auto"/>
        <w:ind w:right="1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>В феврале 2017 года г. Каргополь и его окрестности посетила экспе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ртная группа Комитета по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импорто</w:t>
      </w: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>замещению</w:t>
      </w:r>
      <w:proofErr w:type="spellEnd"/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в туризме при Министерстве культуры Российской Федерации, для оценки готового регионального маршрута.</w:t>
      </w:r>
    </w:p>
    <w:p w:rsidR="00201A11" w:rsidRPr="00201A11" w:rsidRDefault="00201A11" w:rsidP="00C048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>Две туристические пр</w:t>
      </w:r>
      <w:r w:rsidR="00EB391D">
        <w:rPr>
          <w:rFonts w:ascii="Times New Roman" w:eastAsia="Times New Roman" w:hAnsi="Times New Roman"/>
          <w:sz w:val="24"/>
          <w:szCs w:val="24"/>
          <w:lang w:eastAsia="ru-RU"/>
        </w:rPr>
        <w:t>ограммы по Каргопольскому округу</w:t>
      </w: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утверждены в качестве брендовых и рекомендованы для путешественников. </w:t>
      </w:r>
    </w:p>
    <w:p w:rsidR="00201A11" w:rsidRPr="00201A11" w:rsidRDefault="00C04839" w:rsidP="00C0483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декабр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2015 года при подд</w:t>
      </w:r>
      <w:r w:rsidR="002C7D01">
        <w:rPr>
          <w:rFonts w:ascii="Times New Roman" w:eastAsia="Times New Roman" w:hAnsi="Times New Roman"/>
          <w:sz w:val="24"/>
          <w:szCs w:val="24"/>
          <w:lang w:eastAsia="ru-RU"/>
        </w:rPr>
        <w:t xml:space="preserve">ержке  Благотворительного фонда Елены и Геннадия 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Тимченко,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реализовывается 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«Иллюзия» Старого города»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региональной ассо</w:t>
      </w:r>
      <w:r w:rsidR="00EB391D">
        <w:rPr>
          <w:rFonts w:ascii="Times New Roman" w:eastAsia="Times New Roman" w:hAnsi="Times New Roman"/>
          <w:sz w:val="24"/>
          <w:szCs w:val="24"/>
          <w:lang w:eastAsia="ru-RU"/>
        </w:rPr>
        <w:t>циацией НКО Каргопольского округа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рамках которого 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>прошл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 стратегическ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сесси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>, нацеленн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развитие территории на основе культурно-исторического и туристского потенциала,  и молодежный форум по формированию направлений развития территории и нового облика города Каргополя. </w:t>
      </w:r>
      <w:proofErr w:type="gramEnd"/>
    </w:p>
    <w:p w:rsidR="00201A11" w:rsidRPr="00201A11" w:rsidRDefault="00201A11" w:rsidP="00201A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>Одним из важных результатов проекта являлось определение уникальности территории города Каргополя в современных условиях и выработка направлений и проектных идей развития на основе культурно-исторических и туристских ресурсов.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Для развития туристской инфраструктуры посредством четкого поэтапного планирования и аккумулирования разных источников финансирования на развитие туристской индустрии необходимо решение проблемы программным методом.</w:t>
      </w:r>
    </w:p>
    <w:p w:rsidR="00010C98" w:rsidRPr="00010C98" w:rsidRDefault="00010C98" w:rsidP="00010C98">
      <w:pPr>
        <w:widowControl w:val="0"/>
        <w:suppressAutoHyphens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</w:t>
      </w:r>
      <w:r w:rsidR="00C165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="00710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249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Цели, задачи  и целевые индикаторы  реализации подпрограммы №2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Подпрограмма №2 разработана с целью формирования и  сохранения  конкурентоспособной туристской отрасли, удовлетворяющей потребности российских и иностранных  туристов и  способствующей социально-экономическому развитию</w:t>
      </w:r>
      <w:r w:rsidR="00EB3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B3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Каргопольского муниципального округа</w:t>
      </w:r>
      <w:r w:rsidR="008338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Архангельской области</w:t>
      </w: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Программные мероприятия направлены на решение задач:</w:t>
      </w:r>
    </w:p>
    <w:p w:rsidR="002C7D01" w:rsidRPr="002C7D01" w:rsidRDefault="002C7D01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- совершенствование информационного обеспечения системы мероприятий, направленных на создание условий для развития сферы туризма;</w:t>
      </w:r>
    </w:p>
    <w:p w:rsidR="002C7D01" w:rsidRPr="002C7D01" w:rsidRDefault="002C7D01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- привлечение инвестиций на развитие инфраструктуры туризма и внедрение механизмов государственно-частного (</w:t>
      </w:r>
      <w:proofErr w:type="spellStart"/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муниципально</w:t>
      </w:r>
      <w:proofErr w:type="spellEnd"/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 xml:space="preserve"> - частного) партнерства;</w:t>
      </w:r>
    </w:p>
    <w:p w:rsidR="002C7D01" w:rsidRPr="002C7D01" w:rsidRDefault="002C7D01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 xml:space="preserve">- создание условий для увеличения въездного и внутреннего туристских потоков 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3302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Каргопольский муниципальный округ</w:t>
      </w: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7D01" w:rsidRPr="002C7D01" w:rsidRDefault="002C7D01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- формирование положительн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>ого имиджа Каргопольского округа</w:t>
      </w: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, создан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>ие условий для интеграции округа</w:t>
      </w: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российский туристский рынок, развитие межрегионального и международного сотрудничества в сфере туризма;</w:t>
      </w:r>
    </w:p>
    <w:p w:rsidR="00010C98" w:rsidRPr="002C7D01" w:rsidRDefault="002C7D01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- создание условий для совершенствования системы обслуживания туристов, повышения качества услуг в сфере туризма и гостеприимства, увеличения количества занятых в сфере туризма.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hyperlink w:anchor="Par676" w:history="1">
        <w:r w:rsidRPr="00010C98">
          <w:rPr>
            <w:rFonts w:ascii="Times New Roman" w:eastAsia="Times New Roman" w:hAnsi="Times New Roman" w:cs="Arial"/>
            <w:sz w:val="24"/>
            <w:szCs w:val="24"/>
            <w:lang w:eastAsia="ru-RU"/>
          </w:rPr>
          <w:t>Перечень</w:t>
        </w:r>
      </w:hyperlink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целевых показателей подпрограммы № 2 приведен в приложении №1 к Программе.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0C98" w:rsidRPr="00010C98" w:rsidRDefault="00010C98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D2498B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="00010C98"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F29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10C98"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Характеристика мероприятий подпрограммы №2.</w:t>
      </w:r>
    </w:p>
    <w:p w:rsidR="00010C98" w:rsidRPr="00010C98" w:rsidRDefault="005E42AE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5E42AE" w:rsidRDefault="00010C98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42A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Подпрограмма №2 в соответствии с указанными задачами предполагает реализацию мероприятий, перечень которых представлен в приложении №</w:t>
      </w:r>
      <w:r w:rsidR="004B29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2 Программы. </w:t>
      </w:r>
    </w:p>
    <w:p w:rsidR="00010C98" w:rsidRPr="00010C98" w:rsidRDefault="005E42AE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Перечень подпрограммных мероприятий направлен на достижение цели Программы путем решения поставленных тактических задач. Вместе с тем предусмотрен новый качественный акцент в реализации мероприятий в соответствии с выбранным сценарием кластерного подхода</w:t>
      </w:r>
      <w:r w:rsidR="00010C98" w:rsidRPr="004B29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0C98" w:rsidRPr="00010C98" w:rsidRDefault="005E42AE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В направлении рекламно-информационного продвижения будет продолжена практика активного участия в крупнейших туристских выставках, позволяющих одновременно выступить со своим туристским предложением, так и комплексно в составе Архангельской области,  для чего в рамках реализации подпрограммы будет увеличено количество выпускаемых информационно-презентационных материалов о Каргополье. </w:t>
      </w:r>
    </w:p>
    <w:p w:rsidR="00010C98" w:rsidRPr="00010C98" w:rsidRDefault="00010C98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Стимулирование расширения ассортимента и повышения качества туристских услуг будет осуществляться путем организации и проведения ежегодного конкурса среди организаций и индивидуальных предпринимателей, осуществляющих туристскую деятельность на 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>территории Каргопольского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10C98" w:rsidRPr="00010C98" w:rsidRDefault="00010C98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Совершенствование информационного обеспечения будет направлено на удовлетворение потребностей туристов в получении разнообразной, предварительной (на стадии планирования путешествия) информации.</w:t>
      </w:r>
    </w:p>
    <w:p w:rsidR="00010C98" w:rsidRPr="00010C98" w:rsidRDefault="00010C98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Организация образовательного процесса в сфере туризма будет нацелена на совершенствование системы непрерывного профессионального туристского образования и на вовлечение в туристскую деятельнос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>ть жителей Каргопольского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010C98" w:rsidRDefault="005E42AE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акценты </w:t>
      </w:r>
      <w:proofErr w:type="gramStart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в работе по привлечению инвестиций в развитие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инфраструктуры туризма в округе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период</w:t>
      </w:r>
      <w:proofErr w:type="gramEnd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 Программы предполагается сделать на отработке механизмов сотрудничества и организации поиска и привлечения инвесторов, на выполнении требований по привлечению на условиях софинансирования средств федерального и областного бюджетов.</w:t>
      </w:r>
    </w:p>
    <w:p w:rsidR="00010C98" w:rsidRPr="00010C98" w:rsidRDefault="00010C98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Реализация системы подпрограммных мероприятий не приведет к возникновению негативных последствий экономического, социального либо экологического характера.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D2498B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2.1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010C98"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Механизм реализации подпрограммы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330246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Реализа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ция мероприятий </w:t>
      </w:r>
      <w:r w:rsidR="00A46709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1.1.</w:t>
      </w:r>
      <w:r w:rsidR="00A46709" w:rsidRPr="00330246">
        <w:rPr>
          <w:rFonts w:ascii="Times New Roman" w:eastAsia="Times New Roman" w:hAnsi="Times New Roman"/>
          <w:sz w:val="24"/>
          <w:szCs w:val="24"/>
          <w:lang w:eastAsia="ru-RU"/>
        </w:rPr>
        <w:t>, 1.4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.,</w:t>
      </w:r>
      <w:r w:rsidR="00A46709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2.1-2.3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., 4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.1., 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.-5.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перечня мероприятий муниципал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ьной программы (Приложение № 2 к Программе 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в части подпрограммы №2), 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осуществляется исполнителями за счет средств текущего финансирования в рамках местного  бюджета.</w:t>
      </w:r>
      <w:r w:rsidRPr="003302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10C98" w:rsidRPr="00330246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 Реализация мероприятий 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1.6., 3.2.-3.5., 4.2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. перечня мероприятий муниципальной программы (приложение № 2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 П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рограмм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подпрограммы №2), осуществляется исполнителями за счет средств  местного бюджета.</w:t>
      </w:r>
      <w:r w:rsidRPr="003302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318DC" w:rsidRPr="00330246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246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Финансирование мероприяти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я пункта 2</w:t>
      </w:r>
      <w:r w:rsidR="00861D9F" w:rsidRPr="0033024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318DC" w:rsidRPr="0033024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318DC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, 3.1. 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перечня мероприятий подпрограммы № 2 (приложение № 2 к муницип</w:t>
      </w:r>
      <w:r w:rsidR="00861D9F" w:rsidRPr="00330246">
        <w:rPr>
          <w:rFonts w:ascii="Times New Roman" w:eastAsia="Times New Roman" w:hAnsi="Times New Roman"/>
          <w:sz w:val="24"/>
          <w:szCs w:val="24"/>
          <w:lang w:eastAsia="ru-RU"/>
        </w:rPr>
        <w:t>альной программе)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61D9F" w:rsidRPr="00330246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исполнителями за счет средств  местного бюджета и частными инвесторами за счет внебюджетных средств.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</w:p>
    <w:p w:rsidR="00010C98" w:rsidRPr="00330246" w:rsidRDefault="00010C98" w:rsidP="000318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302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мероприятий из областного бюджета обеспечивается в рамках подпрограммы  № 4 «Развитие внутреннего и въездного туризма в Архангельской области (2014 – 202</w:t>
      </w:r>
      <w:r w:rsidR="00244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3302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годы)»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 – 202</w:t>
      </w:r>
      <w:r w:rsidR="00244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3302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годы)», утвержденной постановлением Правительства Архангельской области</w:t>
      </w:r>
      <w:r w:rsidRPr="0033024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от 19 июля 2013 г. № 330-пп</w:t>
      </w:r>
      <w:r w:rsidRPr="003302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</w:p>
    <w:p w:rsidR="00010C98" w:rsidRPr="00807CD7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Финансирование мероприятий из</w:t>
      </w: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внебюджетных источников обеспечивается </w:t>
      </w:r>
      <w:r w:rsidR="000318DC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участниками программы и </w:t>
      </w: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инвесторами, участвующими в реализации инвестиционного проекта. </w:t>
      </w:r>
    </w:p>
    <w:p w:rsidR="00010C98" w:rsidRPr="00807CD7" w:rsidRDefault="009E2A35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администрации Каргопольского муниципального округа</w:t>
      </w:r>
      <w:r w:rsidR="00244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Архангельской области</w:t>
      </w:r>
      <w:r w:rsidR="00010C98" w:rsidRPr="00807C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реализации мероприятий обеспечивается за счет средств местного бюджета.</w:t>
      </w:r>
    </w:p>
    <w:p w:rsidR="000318DC" w:rsidRDefault="00010C98" w:rsidP="00244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D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мероприятия перечня мероприятий программы</w:t>
      </w:r>
      <w:r w:rsidR="00861D9F" w:rsidRPr="00861D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1D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18DC">
        <w:rPr>
          <w:rFonts w:ascii="Times New Roman" w:eastAsia="Times New Roman" w:hAnsi="Times New Roman"/>
          <w:sz w:val="24"/>
          <w:szCs w:val="24"/>
          <w:lang w:eastAsia="ru-RU"/>
        </w:rPr>
        <w:t xml:space="preserve">1.3.,3.3,  </w:t>
      </w:r>
      <w:r w:rsidR="000318DC" w:rsidRPr="006A7AE0">
        <w:rPr>
          <w:rFonts w:ascii="Times New Roman" w:eastAsia="Times New Roman" w:hAnsi="Times New Roman"/>
          <w:sz w:val="24"/>
          <w:szCs w:val="24"/>
          <w:lang w:eastAsia="ru-RU"/>
        </w:rPr>
        <w:t>перечня мероприятий</w:t>
      </w:r>
      <w:r w:rsidR="000318DC"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 (приложение № 2</w:t>
      </w:r>
      <w:r w:rsidR="000318DC">
        <w:rPr>
          <w:rFonts w:ascii="Times New Roman" w:eastAsia="Times New Roman" w:hAnsi="Times New Roman"/>
          <w:sz w:val="24"/>
          <w:szCs w:val="24"/>
          <w:lang w:eastAsia="ru-RU"/>
        </w:rPr>
        <w:t xml:space="preserve">  П</w:t>
      </w:r>
      <w:r w:rsidR="000318DC" w:rsidRPr="00807CD7">
        <w:rPr>
          <w:rFonts w:ascii="Times New Roman" w:eastAsia="Times New Roman" w:hAnsi="Times New Roman"/>
          <w:sz w:val="24"/>
          <w:szCs w:val="24"/>
          <w:lang w:eastAsia="ru-RU"/>
        </w:rPr>
        <w:t>рограмм</w:t>
      </w:r>
      <w:r w:rsidR="000318D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0318DC"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подпрограммы №2</w:t>
      </w:r>
      <w:r w:rsidR="000318DC">
        <w:rPr>
          <w:rFonts w:ascii="Times New Roman" w:eastAsia="Times New Roman" w:hAnsi="Times New Roman"/>
          <w:sz w:val="24"/>
          <w:szCs w:val="24"/>
          <w:lang w:eastAsia="ru-RU"/>
        </w:rPr>
        <w:t>) предполагает  привлечение финансовых средств областного бюджета в рамках конкурса на предоставление субсидий в сфере туризма.</w:t>
      </w:r>
    </w:p>
    <w:p w:rsidR="00010C98" w:rsidRPr="002C7D01" w:rsidRDefault="000318DC" w:rsidP="00244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 мероприятия пункта 3.2</w:t>
      </w:r>
      <w:r w:rsidR="00010C98" w:rsidRPr="00861D9F">
        <w:rPr>
          <w:rFonts w:ascii="Times New Roman" w:eastAsia="Times New Roman" w:hAnsi="Times New Roman"/>
          <w:sz w:val="24"/>
          <w:szCs w:val="24"/>
          <w:lang w:eastAsia="ru-RU"/>
        </w:rPr>
        <w:t>. перечня мероприятий муниципальной подпрограммы №2 предусматривает предоставление субсидий из районного бюджет</w:t>
      </w:r>
      <w:r w:rsidR="006F7E36">
        <w:rPr>
          <w:rFonts w:ascii="Times New Roman" w:eastAsia="Times New Roman" w:hAnsi="Times New Roman"/>
          <w:sz w:val="24"/>
          <w:szCs w:val="24"/>
          <w:lang w:eastAsia="ru-RU"/>
        </w:rPr>
        <w:t xml:space="preserve">а на реализацию проектов, </w:t>
      </w:r>
      <w:r w:rsidR="00010C98" w:rsidRPr="00861D9F">
        <w:rPr>
          <w:rFonts w:ascii="Times New Roman" w:eastAsia="Times New Roman" w:hAnsi="Times New Roman"/>
          <w:sz w:val="24"/>
          <w:szCs w:val="24"/>
          <w:lang w:eastAsia="ru-RU"/>
        </w:rPr>
        <w:t>направленных на создание новых туристических продуктов. Предоставление субсиди</w:t>
      </w:r>
      <w:r w:rsidR="009E2A35">
        <w:rPr>
          <w:rFonts w:ascii="Times New Roman" w:eastAsia="Times New Roman" w:hAnsi="Times New Roman"/>
          <w:sz w:val="24"/>
          <w:szCs w:val="24"/>
          <w:lang w:eastAsia="ru-RU"/>
        </w:rPr>
        <w:t>й осуществляется администрацией Каргопольского муниципального округа</w:t>
      </w:r>
      <w:r w:rsidR="00244B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4B9A" w:rsidRPr="00244B9A">
        <w:rPr>
          <w:rFonts w:ascii="Times New Roman" w:eastAsia="Times New Roman" w:hAnsi="Times New Roman"/>
          <w:sz w:val="24"/>
          <w:szCs w:val="24"/>
          <w:lang w:eastAsia="ru-RU"/>
        </w:rPr>
        <w:t>Архангельской области</w:t>
      </w:r>
      <w:r w:rsidR="00010C98" w:rsidRPr="00861D9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конкурсной основе в соответствии с соглашениями (договорами), заключенными между администрацией и получателем субсидии.          </w:t>
      </w:r>
    </w:p>
    <w:p w:rsidR="00010C98" w:rsidRPr="00807CD7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4B9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Объемы финансирования</w:t>
      </w: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  носят прогнозный характер и подлежат ежегодному уточнению в установленном порядке при формировании проекта местного бюджета на очередной финансовый год.</w:t>
      </w:r>
    </w:p>
    <w:p w:rsidR="00010C98" w:rsidRPr="00807CD7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При изменении объемов бюджетного финансирования по сравнению с объемами, предусмотренными Программой, ответственный исполнитель уточняет объемы финансирования за счет средств бюджетов всех уровней и средств внебюджетных источников, а также перечень мероприятий и готовит предложения по внесению изменений в Программу.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Перечень мероприятий подпрограммы № 2 представлен в приложении № 2 Программе.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E2A35" w:rsidRDefault="009E2A35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42AE" w:rsidRDefault="00D2498B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2.1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5E42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Объемы финансовых ресурсов,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необходимых</w:t>
      </w:r>
      <w:proofErr w:type="gramEnd"/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для реализации подпрограммы №2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4526" w:rsidRPr="004E4526" w:rsidRDefault="00010C98" w:rsidP="004E4526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E4526" w:rsidRPr="004E4526">
        <w:rPr>
          <w:rFonts w:ascii="Times New Roman" w:hAnsi="Times New Roman"/>
          <w:sz w:val="24"/>
          <w:szCs w:val="24"/>
        </w:rPr>
        <w:t xml:space="preserve">Реализация подпрограммы будет обеспечиваться посредством финансирования за счет средств областного и местного бюджета, а также внебюджетных средств. Финансирование мероприятий подпрограммы будет корректироваться в соответствии с принятыми годовыми бюджетами. </w:t>
      </w:r>
    </w:p>
    <w:p w:rsidR="004E4526" w:rsidRPr="004E4526" w:rsidRDefault="004E4526" w:rsidP="004E4526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4526" w:rsidRPr="004E4526" w:rsidRDefault="004E4526" w:rsidP="004E4526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E4526">
        <w:rPr>
          <w:rFonts w:ascii="Times New Roman" w:hAnsi="Times New Roman"/>
          <w:sz w:val="24"/>
          <w:szCs w:val="24"/>
        </w:rPr>
        <w:t>Распределение объемов финансирования подпрограммы</w:t>
      </w:r>
    </w:p>
    <w:p w:rsidR="004E4526" w:rsidRPr="004E4526" w:rsidRDefault="004E4526" w:rsidP="004E4526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E4526">
        <w:rPr>
          <w:rFonts w:ascii="Times New Roman" w:hAnsi="Times New Roman"/>
          <w:sz w:val="24"/>
          <w:szCs w:val="24"/>
        </w:rPr>
        <w:t>по источникам и годам.</w:t>
      </w:r>
    </w:p>
    <w:p w:rsidR="004E4526" w:rsidRPr="004E4526" w:rsidRDefault="004E4526" w:rsidP="004E4526">
      <w:pPr>
        <w:tabs>
          <w:tab w:val="left" w:pos="1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559"/>
        <w:gridCol w:w="1276"/>
        <w:gridCol w:w="1299"/>
        <w:gridCol w:w="1394"/>
        <w:gridCol w:w="1253"/>
      </w:tblGrid>
      <w:tr w:rsidR="004E4526" w:rsidRPr="004E4526" w:rsidTr="009E581A">
        <w:tc>
          <w:tcPr>
            <w:tcW w:w="2943" w:type="dxa"/>
            <w:vMerge w:val="restart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5222" w:type="dxa"/>
            <w:gridSpan w:val="4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4E4526" w:rsidRPr="004E4526" w:rsidTr="009E581A">
        <w:tc>
          <w:tcPr>
            <w:tcW w:w="2943" w:type="dxa"/>
            <w:vMerge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99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94" w:type="dxa"/>
            <w:shd w:val="clear" w:color="auto" w:fill="auto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53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2B7AEE" w:rsidRPr="004E4526" w:rsidTr="00D76892">
        <w:trPr>
          <w:trHeight w:val="643"/>
        </w:trPr>
        <w:tc>
          <w:tcPr>
            <w:tcW w:w="2943" w:type="dxa"/>
          </w:tcPr>
          <w:p w:rsidR="002B7AEE" w:rsidRPr="004E4526" w:rsidRDefault="002B7AEE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</w:p>
        </w:tc>
        <w:tc>
          <w:tcPr>
            <w:tcW w:w="1559" w:type="dxa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2458,3</w:t>
            </w:r>
          </w:p>
        </w:tc>
        <w:tc>
          <w:tcPr>
            <w:tcW w:w="1276" w:type="dxa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760,3</w:t>
            </w:r>
          </w:p>
        </w:tc>
        <w:tc>
          <w:tcPr>
            <w:tcW w:w="1299" w:type="dxa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394" w:type="dxa"/>
            <w:shd w:val="clear" w:color="auto" w:fill="auto"/>
          </w:tcPr>
          <w:p w:rsidR="002B7AEE" w:rsidRPr="007825A9" w:rsidRDefault="002B7AEE" w:rsidP="005B2F4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584,0</w:t>
            </w:r>
          </w:p>
        </w:tc>
        <w:tc>
          <w:tcPr>
            <w:tcW w:w="1253" w:type="dxa"/>
            <w:vAlign w:val="bottom"/>
          </w:tcPr>
          <w:p w:rsidR="002B7AEE" w:rsidRPr="007825A9" w:rsidRDefault="002B7AEE" w:rsidP="005B2F4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274,0</w:t>
            </w:r>
          </w:p>
        </w:tc>
      </w:tr>
      <w:tr w:rsidR="002B7AEE" w:rsidRPr="004E4526" w:rsidTr="005B2F4E">
        <w:trPr>
          <w:trHeight w:val="449"/>
        </w:trPr>
        <w:tc>
          <w:tcPr>
            <w:tcW w:w="2943" w:type="dxa"/>
          </w:tcPr>
          <w:p w:rsidR="002B7AEE" w:rsidRPr="004E4526" w:rsidRDefault="002B7AEE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9" w:type="dxa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</w:tcPr>
          <w:p w:rsidR="002B7AEE" w:rsidRPr="007825A9" w:rsidRDefault="002B7AEE" w:rsidP="005B2F4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vAlign w:val="bottom"/>
          </w:tcPr>
          <w:p w:rsidR="002B7AEE" w:rsidRPr="007825A9" w:rsidRDefault="002B7AEE" w:rsidP="005B2F4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B7AEE" w:rsidRPr="004E4526" w:rsidTr="005B2F4E">
        <w:tc>
          <w:tcPr>
            <w:tcW w:w="2943" w:type="dxa"/>
          </w:tcPr>
          <w:p w:rsidR="002B7AEE" w:rsidRPr="004E4526" w:rsidRDefault="002B7AEE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Align w:val="bottom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9" w:type="dxa"/>
            <w:vAlign w:val="bottom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</w:tcPr>
          <w:p w:rsidR="002B7AEE" w:rsidRPr="007825A9" w:rsidRDefault="002B7AEE" w:rsidP="005B2F4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53" w:type="dxa"/>
          </w:tcPr>
          <w:p w:rsidR="002B7AEE" w:rsidRPr="007825A9" w:rsidRDefault="002B7AEE" w:rsidP="005B2F4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7AEE" w:rsidRPr="004E4526" w:rsidTr="00D76892">
        <w:tc>
          <w:tcPr>
            <w:tcW w:w="2943" w:type="dxa"/>
          </w:tcPr>
          <w:p w:rsidR="002B7AEE" w:rsidRPr="004E4526" w:rsidRDefault="002B7AEE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Align w:val="bottom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991,1</w:t>
            </w:r>
          </w:p>
        </w:tc>
        <w:tc>
          <w:tcPr>
            <w:tcW w:w="1276" w:type="dxa"/>
            <w:vAlign w:val="bottom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491,1</w:t>
            </w:r>
          </w:p>
        </w:tc>
        <w:tc>
          <w:tcPr>
            <w:tcW w:w="1299" w:type="dxa"/>
            <w:vAlign w:val="bottom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94" w:type="dxa"/>
            <w:shd w:val="clear" w:color="auto" w:fill="auto"/>
            <w:vAlign w:val="bottom"/>
          </w:tcPr>
          <w:p w:rsidR="002B7AEE" w:rsidRPr="007825A9" w:rsidRDefault="002B7AEE" w:rsidP="005B2F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vAlign w:val="bottom"/>
          </w:tcPr>
          <w:p w:rsidR="002B7AEE" w:rsidRPr="007825A9" w:rsidRDefault="002B7AEE" w:rsidP="005B2F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B7AEE" w:rsidRPr="004E4526" w:rsidTr="00D76892">
        <w:tc>
          <w:tcPr>
            <w:tcW w:w="2943" w:type="dxa"/>
          </w:tcPr>
          <w:p w:rsidR="002B7AEE" w:rsidRPr="004E4526" w:rsidRDefault="002B7AEE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  <w:vAlign w:val="bottom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1457,2</w:t>
            </w:r>
          </w:p>
        </w:tc>
        <w:tc>
          <w:tcPr>
            <w:tcW w:w="1276" w:type="dxa"/>
            <w:vAlign w:val="bottom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259,2</w:t>
            </w:r>
          </w:p>
        </w:tc>
        <w:tc>
          <w:tcPr>
            <w:tcW w:w="1299" w:type="dxa"/>
            <w:vAlign w:val="bottom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394" w:type="dxa"/>
            <w:shd w:val="clear" w:color="auto" w:fill="auto"/>
            <w:vAlign w:val="bottom"/>
          </w:tcPr>
          <w:p w:rsidR="002B7AEE" w:rsidRPr="007825A9" w:rsidRDefault="002B7AEE" w:rsidP="005B2F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584,0</w:t>
            </w:r>
          </w:p>
        </w:tc>
        <w:tc>
          <w:tcPr>
            <w:tcW w:w="1253" w:type="dxa"/>
            <w:vAlign w:val="bottom"/>
          </w:tcPr>
          <w:p w:rsidR="002B7AEE" w:rsidRPr="007825A9" w:rsidRDefault="002B7AEE" w:rsidP="005B2F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274,0</w:t>
            </w:r>
          </w:p>
        </w:tc>
      </w:tr>
      <w:tr w:rsidR="002B7AEE" w:rsidRPr="004E4526" w:rsidTr="00D76892">
        <w:tc>
          <w:tcPr>
            <w:tcW w:w="2943" w:type="dxa"/>
          </w:tcPr>
          <w:p w:rsidR="002B7AEE" w:rsidRPr="004E4526" w:rsidRDefault="002B7AEE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 xml:space="preserve">средства внебюджетных источников </w:t>
            </w:r>
          </w:p>
        </w:tc>
        <w:tc>
          <w:tcPr>
            <w:tcW w:w="1559" w:type="dxa"/>
            <w:vAlign w:val="bottom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vAlign w:val="bottom"/>
          </w:tcPr>
          <w:p w:rsidR="002B7AEE" w:rsidRPr="007825A9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5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99" w:type="dxa"/>
          </w:tcPr>
          <w:p w:rsidR="002B7AEE" w:rsidRPr="00FC6C3E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94" w:type="dxa"/>
            <w:shd w:val="clear" w:color="auto" w:fill="auto"/>
          </w:tcPr>
          <w:p w:rsidR="002B7AEE" w:rsidRPr="00FC6C3E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53" w:type="dxa"/>
          </w:tcPr>
          <w:p w:rsidR="002B7AEE" w:rsidRPr="00FC6C3E" w:rsidRDefault="002B7AEE" w:rsidP="005B2F4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4E4526" w:rsidRPr="004E4526" w:rsidRDefault="004E4526" w:rsidP="004E45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158C0" w:rsidRPr="008817BC" w:rsidRDefault="002158C0" w:rsidP="002158C0">
      <w:pPr>
        <w:tabs>
          <w:tab w:val="left" w:pos="180"/>
        </w:tabs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DD5EA7" w:rsidRPr="00BC56C0" w:rsidRDefault="00DD5EA7" w:rsidP="00BC56C0">
      <w:pPr>
        <w:tabs>
          <w:tab w:val="left" w:pos="1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069E" w:rsidRDefault="00D2498B" w:rsidP="00BC56C0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Раздел. </w:t>
      </w:r>
      <w:r w:rsidR="00010C98" w:rsidRPr="00BC56C0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="00010C98" w:rsidRPr="00BC56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Ожидаемые результаты реализации муниципальной программы  </w:t>
      </w:r>
    </w:p>
    <w:p w:rsidR="0071069E" w:rsidRDefault="0071069E" w:rsidP="0071069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3.1.</w:t>
      </w:r>
      <w:r w:rsidR="00D249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BC56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рогноз ожидаемы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 социально-экономических (экологических) результатов </w:t>
      </w:r>
    </w:p>
    <w:p w:rsidR="0071069E" w:rsidRDefault="0071069E" w:rsidP="0071069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64D97" w:rsidRDefault="00264D97" w:rsidP="0071069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1444">
        <w:rPr>
          <w:rFonts w:ascii="Times New Roman" w:eastAsia="Times New Roman" w:hAnsi="Times New Roman"/>
          <w:sz w:val="24"/>
          <w:szCs w:val="24"/>
          <w:lang w:eastAsia="ru-RU"/>
        </w:rPr>
        <w:t>Реализация Программы в 202</w:t>
      </w:r>
      <w:r w:rsidR="00C0483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7D144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по сравнению с 201</w:t>
      </w:r>
      <w:r w:rsidR="007A6E3E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D144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годом предполагает достижение следующих результатов:</w:t>
      </w:r>
    </w:p>
    <w:p w:rsidR="00264D97" w:rsidRPr="00943FDA" w:rsidRDefault="00264D97" w:rsidP="00264D97">
      <w:pPr>
        <w:widowControl w:val="0"/>
        <w:tabs>
          <w:tab w:val="left" w:pos="800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4C3">
        <w:rPr>
          <w:rFonts w:ascii="Times New Roman" w:eastAsia="Times New Roman" w:hAnsi="Times New Roman"/>
          <w:sz w:val="24"/>
          <w:szCs w:val="24"/>
          <w:lang w:eastAsia="ru-RU"/>
        </w:rPr>
        <w:t>- повышение у</w:t>
      </w:r>
      <w:r w:rsidRPr="00943FDA">
        <w:rPr>
          <w:rFonts w:ascii="Times New Roman" w:hAnsi="Times New Roman"/>
          <w:sz w:val="24"/>
          <w:szCs w:val="24"/>
        </w:rPr>
        <w:t>ров</w:t>
      </w:r>
      <w:r w:rsidRPr="009B24C3">
        <w:rPr>
          <w:rFonts w:ascii="Times New Roman" w:hAnsi="Times New Roman"/>
          <w:sz w:val="24"/>
          <w:szCs w:val="24"/>
        </w:rPr>
        <w:t>ня</w:t>
      </w:r>
      <w:r w:rsidRPr="00943FDA">
        <w:rPr>
          <w:rFonts w:ascii="Times New Roman" w:hAnsi="Times New Roman"/>
          <w:sz w:val="24"/>
          <w:szCs w:val="24"/>
        </w:rPr>
        <w:t xml:space="preserve"> удовлетворенности населения качеством предоставления услуг в сфере культуры</w:t>
      </w:r>
      <w:r w:rsidRPr="009B24C3">
        <w:rPr>
          <w:rFonts w:ascii="Times New Roman" w:hAnsi="Times New Roman"/>
          <w:sz w:val="24"/>
          <w:szCs w:val="24"/>
        </w:rPr>
        <w:t xml:space="preserve"> в 202</w:t>
      </w:r>
      <w:r w:rsidR="00C04839">
        <w:rPr>
          <w:rFonts w:ascii="Times New Roman" w:hAnsi="Times New Roman"/>
          <w:sz w:val="24"/>
          <w:szCs w:val="24"/>
        </w:rPr>
        <w:t>4</w:t>
      </w:r>
      <w:r w:rsidRPr="009B24C3">
        <w:rPr>
          <w:rFonts w:ascii="Times New Roman" w:hAnsi="Times New Roman"/>
          <w:sz w:val="24"/>
          <w:szCs w:val="24"/>
        </w:rPr>
        <w:t xml:space="preserve"> году до </w:t>
      </w:r>
      <w:r w:rsidRPr="005E1353">
        <w:rPr>
          <w:rFonts w:ascii="Times New Roman" w:hAnsi="Times New Roman"/>
          <w:sz w:val="24"/>
          <w:szCs w:val="24"/>
        </w:rPr>
        <w:t>75%;</w:t>
      </w:r>
    </w:p>
    <w:p w:rsidR="00264D97" w:rsidRPr="00353036" w:rsidRDefault="00264D97" w:rsidP="00264D97">
      <w:pPr>
        <w:widowControl w:val="0"/>
        <w:tabs>
          <w:tab w:val="left" w:pos="800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4C3">
        <w:rPr>
          <w:rFonts w:ascii="Times New Roman" w:hAnsi="Times New Roman"/>
          <w:sz w:val="24"/>
          <w:szCs w:val="24"/>
        </w:rPr>
        <w:t>- увеличение количества</w:t>
      </w:r>
      <w:r w:rsidRPr="00943FDA">
        <w:rPr>
          <w:rFonts w:ascii="Times New Roman" w:hAnsi="Times New Roman"/>
          <w:sz w:val="24"/>
          <w:szCs w:val="24"/>
        </w:rPr>
        <w:t xml:space="preserve"> туристов и экскурсантов, пр</w:t>
      </w:r>
      <w:r w:rsidR="009E2A35">
        <w:rPr>
          <w:rFonts w:ascii="Times New Roman" w:hAnsi="Times New Roman"/>
          <w:sz w:val="24"/>
          <w:szCs w:val="24"/>
        </w:rPr>
        <w:t xml:space="preserve">инимаемых в Каргопольском  округе </w:t>
      </w:r>
      <w:r w:rsidRPr="00D83ACE">
        <w:rPr>
          <w:rFonts w:ascii="Times New Roman" w:hAnsi="Times New Roman"/>
          <w:sz w:val="24"/>
          <w:szCs w:val="24"/>
        </w:rPr>
        <w:t xml:space="preserve">до </w:t>
      </w:r>
      <w:r w:rsidR="00C67F44">
        <w:rPr>
          <w:rFonts w:ascii="Times New Roman" w:hAnsi="Times New Roman"/>
          <w:sz w:val="24"/>
          <w:szCs w:val="24"/>
        </w:rPr>
        <w:t>3</w:t>
      </w:r>
      <w:r w:rsidR="00BF4D92">
        <w:rPr>
          <w:rFonts w:ascii="Times New Roman" w:hAnsi="Times New Roman"/>
          <w:sz w:val="24"/>
          <w:szCs w:val="24"/>
        </w:rPr>
        <w:t>1</w:t>
      </w:r>
      <w:r w:rsidR="00C67F44">
        <w:rPr>
          <w:rFonts w:ascii="Times New Roman" w:hAnsi="Times New Roman"/>
          <w:sz w:val="24"/>
          <w:szCs w:val="24"/>
        </w:rPr>
        <w:t>,5</w:t>
      </w:r>
      <w:r w:rsidRPr="00D83ACE">
        <w:rPr>
          <w:rFonts w:ascii="Times New Roman" w:hAnsi="Times New Roman"/>
          <w:sz w:val="24"/>
          <w:szCs w:val="24"/>
        </w:rPr>
        <w:t xml:space="preserve"> тыс</w:t>
      </w:r>
      <w:r w:rsidRPr="009B24C3">
        <w:rPr>
          <w:rFonts w:ascii="Times New Roman" w:hAnsi="Times New Roman"/>
          <w:sz w:val="24"/>
          <w:szCs w:val="24"/>
        </w:rPr>
        <w:t>. человек;</w:t>
      </w:r>
    </w:p>
    <w:p w:rsidR="00FB3333" w:rsidRDefault="00FB3333" w:rsidP="00BC56C0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Социальный эффект Программы будет состоять в обеспечении сохранности объектов культурног</w:t>
      </w:r>
      <w:r w:rsidR="007A6E3E">
        <w:rPr>
          <w:rFonts w:ascii="Times New Roman" w:eastAsia="Times New Roman" w:hAnsi="Times New Roman"/>
          <w:sz w:val="24"/>
          <w:szCs w:val="24"/>
          <w:lang w:eastAsia="ru-RU"/>
        </w:rPr>
        <w:t>о наследия Каргопольского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;  укреплении единого культурного пространства, культурных связей между регионами, обеспечении выравнивания доступа к культурным ценностям и информационным ресурсам различных групп граждан; развитии библиотечного дела на новой современной основе; увеличении количества творческих дебютов и новаторских проектов в отрасли. В сфере туризма  главным социальным эффектом станет  увеличение количества и повышение уровня оказываемых туристских услуг, рекламно-информационное обеспечение, расширение межрайонного и межрегионального сотрудничества, что положительно  отразится  на росте доходов от туризма и связанных с ним видов хозяйственной деятельности. В результате осуществления Программы будут созданы условия для сохранения исторического, культурного, архитектурного, природного наследия, находящегося на территории района.</w:t>
      </w:r>
    </w:p>
    <w:p w:rsidR="00010C98" w:rsidRPr="00010C98" w:rsidRDefault="00264D97" w:rsidP="00FB33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</w:t>
      </w:r>
      <w:r w:rsidR="00427552" w:rsidRPr="005A6E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27552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Организация управления Программой 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 xml:space="preserve">и </w:t>
      </w:r>
      <w:proofErr w:type="gramStart"/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ходом ее реализации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Общее руководство и </w:t>
      </w:r>
      <w:proofErr w:type="gramStart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контроль за</w:t>
      </w:r>
      <w:proofErr w:type="gramEnd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ходом реализации Программы осуществляет администрация </w:t>
      </w:r>
      <w:r w:rsidR="00C04839">
        <w:rPr>
          <w:rFonts w:ascii="Times New Roman" w:eastAsia="Times New Roman" w:hAnsi="Times New Roman" w:cs="Arial"/>
          <w:sz w:val="24"/>
          <w:szCs w:val="24"/>
          <w:lang w:eastAsia="ru-RU"/>
        </w:rPr>
        <w:t>Каргопольского муниципального округа</w:t>
      </w:r>
      <w:r w:rsidR="00BD039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Архангельской области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ежегодно уточняя  целевые показатели и финансовые средства по Программным мероприятиям, с учетом выделяемых на реализацию Программы финансовых средств.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Финансирование Программы осуществляется за счёт средств областного и местного бюджета, в соответствии с утверждённым планом Программных мероприятий в пределах средств, планируемых для выделения на очередной финансовый год, а также за счет 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внебюджетных средств.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Координатором Программы является  отдел по делам культуры, молодежи,  спорта и туризма, который координирует действия исполнителей Программы. Исполнение Программы включает в себя организационные мероприятия, обеспечивающие планирование, реализацию, корректировку и контроль исполнения предусмотренных Программой мероприятий. </w:t>
      </w:r>
    </w:p>
    <w:p w:rsidR="00C04839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В рамках реализации Программы осуществляется взаимодействие со структурными подразделениями администрации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муниципальными учреждениями культуры и о</w:t>
      </w:r>
      <w:r w:rsidR="00572A4C">
        <w:rPr>
          <w:rFonts w:ascii="Times New Roman" w:eastAsia="Times New Roman" w:hAnsi="Times New Roman" w:cs="Arial"/>
          <w:sz w:val="24"/>
          <w:szCs w:val="24"/>
          <w:lang w:eastAsia="ru-RU"/>
        </w:rPr>
        <w:t>бразования Каргопольского</w:t>
      </w:r>
      <w:r w:rsidR="00BD039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</w:t>
      </w:r>
      <w:r w:rsidR="00572A4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округа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,  ГБУК АО «Каргопольский историко-архитектурный и художественный музей», ГКУ Архангельской област</w:t>
      </w:r>
      <w:r w:rsidR="00572A4C">
        <w:rPr>
          <w:rFonts w:ascii="Times New Roman" w:eastAsia="Times New Roman" w:hAnsi="Times New Roman" w:cs="Arial"/>
          <w:sz w:val="24"/>
          <w:szCs w:val="24"/>
          <w:lang w:eastAsia="ru-RU"/>
        </w:rPr>
        <w:t>и «ОСЗН по Каргопольскому округу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», </w:t>
      </w:r>
      <w:r w:rsidR="00C04839">
        <w:rPr>
          <w:rFonts w:ascii="Times New Roman" w:eastAsia="Times New Roman" w:hAnsi="Times New Roman" w:cs="Arial"/>
          <w:sz w:val="24"/>
          <w:szCs w:val="24"/>
          <w:lang w:eastAsia="ru-RU"/>
        </w:rPr>
        <w:t>НКО иными общественными организациями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, координационным Советом по культур</w:t>
      </w:r>
      <w:r w:rsidR="00BD0392">
        <w:rPr>
          <w:rFonts w:ascii="Times New Roman" w:eastAsia="Times New Roman" w:hAnsi="Times New Roman" w:cs="Arial"/>
          <w:sz w:val="24"/>
          <w:szCs w:val="24"/>
          <w:lang w:eastAsia="ru-RU"/>
        </w:rPr>
        <w:t>е и туризму администрации Каргопольского муниципального округа Архангельской области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Участниками реализации Программы  является  все</w:t>
      </w:r>
      <w:r w:rsidR="00572A4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население Каргопольского округа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</w:t>
      </w:r>
      <w:proofErr w:type="gramStart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Контроль за</w:t>
      </w:r>
      <w:proofErr w:type="gramEnd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ходом реализации Программы осуществляется на основе проводимого мониторинга, измерения целевых показателей  и индикаторов.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Информация о ходе реализации Программы предоставляется в отдел экономики и прогнозирования  администрации Каргопольск</w:t>
      </w:r>
      <w:r w:rsidR="00C04839">
        <w:rPr>
          <w:rFonts w:ascii="Times New Roman" w:eastAsia="Times New Roman" w:hAnsi="Times New Roman" w:cs="Arial"/>
          <w:sz w:val="24"/>
          <w:szCs w:val="24"/>
          <w:lang w:eastAsia="ru-RU"/>
        </w:rPr>
        <w:t>ого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</w:t>
      </w:r>
      <w:r w:rsidR="00C04839">
        <w:rPr>
          <w:rFonts w:ascii="Times New Roman" w:eastAsia="Times New Roman" w:hAnsi="Times New Roman" w:cs="Arial"/>
          <w:sz w:val="24"/>
          <w:szCs w:val="24"/>
          <w:lang w:eastAsia="ru-RU"/>
        </w:rPr>
        <w:t>ого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C04839">
        <w:rPr>
          <w:rFonts w:ascii="Times New Roman" w:eastAsia="Times New Roman" w:hAnsi="Times New Roman" w:cs="Arial"/>
          <w:sz w:val="24"/>
          <w:szCs w:val="24"/>
          <w:lang w:eastAsia="ru-RU"/>
        </w:rPr>
        <w:t>округа</w:t>
      </w:r>
      <w:r w:rsidR="00BD0392" w:rsidRPr="00BD0392">
        <w:t xml:space="preserve"> </w:t>
      </w:r>
      <w:r w:rsidR="00BD0392" w:rsidRPr="00BD0392">
        <w:rPr>
          <w:rFonts w:ascii="Times New Roman" w:eastAsia="Times New Roman" w:hAnsi="Times New Roman" w:cs="Arial"/>
          <w:sz w:val="24"/>
          <w:szCs w:val="24"/>
          <w:lang w:eastAsia="ru-RU"/>
        </w:rPr>
        <w:t>Архангельской области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</w:t>
      </w:r>
      <w:proofErr w:type="gramStart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Контроль за</w:t>
      </w:r>
      <w:proofErr w:type="gramEnd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целевым использованием финансовых средств муниципального бюджета осуществляет Финансовое управление администрации </w:t>
      </w:r>
      <w:r w:rsidR="00DA4B14"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Каргопольск</w:t>
      </w:r>
      <w:r w:rsidR="00DA4B14">
        <w:rPr>
          <w:rFonts w:ascii="Times New Roman" w:eastAsia="Times New Roman" w:hAnsi="Times New Roman" w:cs="Arial"/>
          <w:sz w:val="24"/>
          <w:szCs w:val="24"/>
          <w:lang w:eastAsia="ru-RU"/>
        </w:rPr>
        <w:t>ого</w:t>
      </w:r>
      <w:r w:rsidR="00DA4B14"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</w:t>
      </w:r>
      <w:r w:rsidR="00DA4B14">
        <w:rPr>
          <w:rFonts w:ascii="Times New Roman" w:eastAsia="Times New Roman" w:hAnsi="Times New Roman" w:cs="Arial"/>
          <w:sz w:val="24"/>
          <w:szCs w:val="24"/>
          <w:lang w:eastAsia="ru-RU"/>
        </w:rPr>
        <w:t>ого</w:t>
      </w:r>
      <w:r w:rsidR="00DA4B14"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DA4B14">
        <w:rPr>
          <w:rFonts w:ascii="Times New Roman" w:eastAsia="Times New Roman" w:hAnsi="Times New Roman" w:cs="Arial"/>
          <w:sz w:val="24"/>
          <w:szCs w:val="24"/>
          <w:lang w:eastAsia="ru-RU"/>
        </w:rPr>
        <w:t>округа</w:t>
      </w:r>
      <w:r w:rsidR="00BD0392" w:rsidRPr="00BD0392">
        <w:t xml:space="preserve"> </w:t>
      </w:r>
      <w:r w:rsidR="00BD0392" w:rsidRPr="00BD0392">
        <w:rPr>
          <w:rFonts w:ascii="Times New Roman" w:eastAsia="Times New Roman" w:hAnsi="Times New Roman" w:cs="Arial"/>
          <w:sz w:val="24"/>
          <w:szCs w:val="24"/>
          <w:lang w:eastAsia="ru-RU"/>
        </w:rPr>
        <w:t>Архангельской области</w:t>
      </w:r>
    </w:p>
    <w:p w:rsidR="00DA4B14" w:rsidRPr="00010C98" w:rsidRDefault="00DA4B14" w:rsidP="00736F19">
      <w:pPr>
        <w:framePr w:w="9354" w:wrap="auto" w:hAnchor="tex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  <w:sectPr w:rsidR="00DA4B14" w:rsidRPr="00010C98" w:rsidSect="00DE0E6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539" w:right="850" w:bottom="993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Y="-128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275"/>
        <w:gridCol w:w="1134"/>
        <w:gridCol w:w="1560"/>
        <w:gridCol w:w="1275"/>
        <w:gridCol w:w="1134"/>
        <w:gridCol w:w="1134"/>
        <w:gridCol w:w="2268"/>
      </w:tblGrid>
      <w:tr w:rsidR="004D5B10" w:rsidRPr="00010C98" w:rsidTr="00C1659A">
        <w:trPr>
          <w:trHeight w:val="516"/>
        </w:trPr>
        <w:tc>
          <w:tcPr>
            <w:tcW w:w="1485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D5B10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4D5B10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 </w:t>
            </w: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муниципальной  программе  </w:t>
            </w: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«Развитие сферы культуры и туризма на территории </w:t>
            </w: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Каргопольского муниципального округа</w:t>
            </w: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Архангельской области  </w:t>
            </w: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2021-2024 годы»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ПЕРЕЧЕНЬ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целевых показателей муниципальной программы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 xml:space="preserve">«Развитие сферы культуры и туризма на территории </w:t>
            </w:r>
            <w:r>
              <w:t xml:space="preserve"> </w:t>
            </w:r>
            <w:r w:rsidRPr="00827457">
              <w:rPr>
                <w:rFonts w:ascii="Times New Roman" w:eastAsia="Times New Roman" w:hAnsi="Times New Roman"/>
                <w:lang w:eastAsia="ru-RU"/>
              </w:rPr>
              <w:t xml:space="preserve">Каргопольского муниципального округа </w:t>
            </w:r>
            <w:r>
              <w:t xml:space="preserve"> </w:t>
            </w:r>
            <w:r w:rsidRPr="00BD0392">
              <w:rPr>
                <w:rFonts w:ascii="Times New Roman" w:eastAsia="Times New Roman" w:hAnsi="Times New Roman"/>
                <w:lang w:eastAsia="ru-RU"/>
              </w:rPr>
              <w:t xml:space="preserve">Архангельской области </w:t>
            </w:r>
            <w:r w:rsidRPr="00010C98">
              <w:rPr>
                <w:rFonts w:ascii="Times New Roman" w:eastAsia="Times New Roman" w:hAnsi="Times New Roman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lang w:eastAsia="ru-RU"/>
              </w:rPr>
              <w:t>21</w:t>
            </w:r>
            <w:r w:rsidRPr="00010C98">
              <w:rPr>
                <w:rFonts w:ascii="Times New Roman" w:eastAsia="Times New Roman" w:hAnsi="Times New Roman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lang w:eastAsia="ru-RU"/>
              </w:rPr>
              <w:t>24</w:t>
            </w:r>
            <w:r w:rsidRPr="00010C98">
              <w:rPr>
                <w:rFonts w:ascii="Times New Roman" w:eastAsia="Times New Roman" w:hAnsi="Times New Roman"/>
                <w:lang w:eastAsia="ru-RU"/>
              </w:rPr>
              <w:t xml:space="preserve"> годы»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C3182" w:rsidRPr="00384BF0" w:rsidTr="005B2F4E"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Pr="00384BF0">
              <w:rPr>
                <w:rFonts w:ascii="Times New Roman" w:eastAsia="Times New Roman" w:hAnsi="Times New Roman"/>
                <w:lang w:eastAsia="ru-RU"/>
              </w:rPr>
              <w:br/>
              <w:t>целевого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Значения целевых показателей</w:t>
            </w:r>
          </w:p>
        </w:tc>
      </w:tr>
      <w:tr w:rsidR="007C3182" w:rsidRPr="00384BF0" w:rsidTr="005B2F4E">
        <w:trPr>
          <w:trHeight w:val="263"/>
        </w:trPr>
        <w:tc>
          <w:tcPr>
            <w:tcW w:w="5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2019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 xml:space="preserve">оценочный </w:t>
            </w:r>
          </w:p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2020 год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84BF0">
              <w:rPr>
                <w:rFonts w:ascii="Times New Roman" w:eastAsia="Times New Roman" w:hAnsi="Times New Roman"/>
                <w:lang w:eastAsia="ru-RU"/>
              </w:rPr>
              <w:t>прогнозные</w:t>
            </w:r>
            <w:proofErr w:type="gramEnd"/>
            <w:r w:rsidRPr="00384BF0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182" w:rsidRPr="00384BF0" w:rsidTr="005B2F4E">
        <w:trPr>
          <w:trHeight w:val="262"/>
        </w:trPr>
        <w:tc>
          <w:tcPr>
            <w:tcW w:w="5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</w:tr>
      <w:tr w:rsidR="007C3182" w:rsidRPr="00384BF0" w:rsidTr="005B2F4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7C3182" w:rsidRPr="00384BF0" w:rsidTr="005B2F4E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№1. создание благоприятных условий для устойчивого развития сферы культуры.</w:t>
            </w:r>
          </w:p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7C3182" w:rsidRPr="00384BF0" w:rsidTr="005B2F4E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tabs>
                <w:tab w:val="left" w:pos="9072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1.Уровень удовлетворенности населения качеством предоставления услуг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%</w:t>
            </w:r>
          </w:p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60%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65%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68,0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384BF0">
              <w:rPr>
                <w:rFonts w:ascii="Times New Roman" w:hAnsi="Times New Roman"/>
              </w:rPr>
              <w:t>69,0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384BF0">
              <w:rPr>
                <w:rFonts w:ascii="Times New Roman" w:hAnsi="Times New Roman"/>
              </w:rPr>
              <w:t>71,0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384BF0">
              <w:rPr>
                <w:rFonts w:ascii="Times New Roman" w:hAnsi="Times New Roman"/>
              </w:rPr>
              <w:t>75,0</w:t>
            </w:r>
          </w:p>
        </w:tc>
      </w:tr>
      <w:tr w:rsidR="007C3182" w:rsidRPr="00384BF0" w:rsidTr="005B2F4E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2.Количество созданных (реконструированных) и капитально отремонтированных объектов организации культуры, (нарастающим итогом), в том числе по соглашениям с Министерством культуры АО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6  (1)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6 (2)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</w:rPr>
              <w:t>7 (2)</w:t>
            </w:r>
          </w:p>
        </w:tc>
      </w:tr>
      <w:tr w:rsidR="007C3182" w:rsidRPr="00384BF0" w:rsidTr="005B2F4E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3.Количество организаций культуры, получивших современное оборудование, (нарастающим итогом), в том числе по соглашениям с Министерством культуры АО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8 (1)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9 (2)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13(5)</w:t>
            </w:r>
          </w:p>
        </w:tc>
      </w:tr>
      <w:tr w:rsidR="007C3182" w:rsidRPr="00384BF0" w:rsidTr="005B2F4E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4.Количество посещений  учреждений культуры, культурно-массовых мероприятий с ростом к 2024 году на 15% (нарастающим итогом)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тыс.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53,149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54,74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color w:val="000000"/>
                <w:sz w:val="24"/>
                <w:szCs w:val="24"/>
              </w:rPr>
              <w:t>56,38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color w:val="000000"/>
                <w:sz w:val="24"/>
                <w:szCs w:val="24"/>
              </w:rPr>
              <w:t>58,07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color w:val="000000"/>
                <w:sz w:val="24"/>
                <w:szCs w:val="24"/>
              </w:rPr>
              <w:t>59,81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color w:val="000000"/>
                <w:sz w:val="24"/>
                <w:szCs w:val="24"/>
              </w:rPr>
              <w:t>61,12</w:t>
            </w:r>
          </w:p>
        </w:tc>
      </w:tr>
      <w:tr w:rsidR="007C3182" w:rsidRPr="00384BF0" w:rsidTr="005B2F4E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5.Количество специалистов, прошедших повышение квалификации на базе Центров непрерывного образования (нарастающим итогом)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84BF0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7C3182" w:rsidRPr="00384BF0" w:rsidTr="005B2F4E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Средняя численность участников</w:t>
            </w:r>
          </w:p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клубных формирований в расчете</w:t>
            </w:r>
          </w:p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одну тысячу человек (в</w:t>
            </w:r>
            <w:proofErr w:type="gramEnd"/>
          </w:p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населенных </w:t>
            </w:r>
            <w:proofErr w:type="gramStart"/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пунктах</w:t>
            </w:r>
            <w:proofErr w:type="gramEnd"/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числом</w:t>
            </w:r>
          </w:p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жителей до 50 тыс. человек)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napToGrid w:val="0"/>
              <w:jc w:val="center"/>
              <w:rPr>
                <w:rFonts w:ascii="Times New Roman" w:hAnsi="Times New Roman"/>
              </w:rPr>
            </w:pPr>
            <w:r w:rsidRPr="00384BF0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109,88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111,48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113,39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114,77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115,31</w:t>
            </w:r>
          </w:p>
        </w:tc>
      </w:tr>
      <w:tr w:rsidR="007C3182" w:rsidRPr="00384BF0" w:rsidTr="005B2F4E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№2. создание условий для формирования в </w:t>
            </w:r>
            <w:proofErr w:type="spellStart"/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Каргопольском</w:t>
            </w:r>
            <w:proofErr w:type="spellEnd"/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округе современного и конкурентоспособного туристско-рекреационного комплекса.</w:t>
            </w:r>
          </w:p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182" w:rsidRPr="00384BF0" w:rsidTr="005B2F4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1.Количество туристов, принимаемых в </w:t>
            </w:r>
            <w:proofErr w:type="spellStart"/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Каргопольском</w:t>
            </w:r>
            <w:proofErr w:type="spellEnd"/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чел.</w:t>
            </w:r>
          </w:p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9,5</w:t>
            </w:r>
          </w:p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7C3182" w:rsidRPr="00384BF0" w:rsidTr="005B2F4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2. Численность работников, занятых в сфере туризма  Каргопольского муниципального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</w:tr>
      <w:tr w:rsidR="007C3182" w:rsidRPr="00384BF0" w:rsidTr="005B2F4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 xml:space="preserve">3. Количество экскурсантов, принимаемых в </w:t>
            </w:r>
            <w:proofErr w:type="spellStart"/>
            <w:r w:rsidRPr="00384BF0">
              <w:rPr>
                <w:rFonts w:ascii="Times New Roman" w:hAnsi="Times New Roman"/>
                <w:sz w:val="24"/>
                <w:szCs w:val="24"/>
              </w:rPr>
              <w:t>Каргопольском</w:t>
            </w:r>
            <w:proofErr w:type="spellEnd"/>
            <w:r w:rsidRPr="00384BF0">
              <w:rPr>
                <w:rFonts w:ascii="Times New Roman" w:hAnsi="Times New Roman"/>
                <w:sz w:val="24"/>
                <w:szCs w:val="24"/>
              </w:rPr>
              <w:t xml:space="preserve"> округе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</w:tr>
      <w:tr w:rsidR="007C3182" w:rsidRPr="00384BF0" w:rsidTr="005B2F4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4.Количество койко-мест в коллективных и иных средствах  размещения на территории Каргопольского муниципального округа</w:t>
            </w:r>
          </w:p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  <w:p w:rsidR="007C3182" w:rsidRPr="00384BF0" w:rsidRDefault="007C3182" w:rsidP="005B2F4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82" w:rsidRPr="00384BF0" w:rsidRDefault="007C3182" w:rsidP="005B2F4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BF0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</w:tr>
    </w:tbl>
    <w:p w:rsidR="007C3182" w:rsidRPr="00384BF0" w:rsidRDefault="007C3182" w:rsidP="007C3182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B10" w:rsidRPr="00010C98" w:rsidRDefault="004D5B10" w:rsidP="004D5B10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B10" w:rsidRPr="00010C98" w:rsidRDefault="004D5B10" w:rsidP="004D5B1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B10" w:rsidRPr="00010C98" w:rsidRDefault="004D5B10" w:rsidP="004D5B1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Порядок расчета и источники информации о значениях целевых показателей муниципальной программы</w:t>
      </w:r>
    </w:p>
    <w:p w:rsidR="004D5B10" w:rsidRPr="00010C98" w:rsidRDefault="004D5B10" w:rsidP="004D5B1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282"/>
        <w:gridCol w:w="4782"/>
      </w:tblGrid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целевых показателей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расчета</w:t>
            </w: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информации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B7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удовлетворенности населения качеством предос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тавления услуг в сфере культуры</w:t>
            </w:r>
          </w:p>
        </w:tc>
        <w:tc>
          <w:tcPr>
            <w:tcW w:w="5282" w:type="dxa"/>
            <w:shd w:val="clear" w:color="auto" w:fill="auto"/>
          </w:tcPr>
          <w:p w:rsidR="004D5B10" w:rsidRPr="002D204D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proofErr w:type="spellStart"/>
            <w:r w:rsidRPr="002D204D">
              <w:rPr>
                <w:rFonts w:ascii="Times New Roman" w:eastAsia="Times New Roman" w:hAnsi="Times New Roman"/>
                <w:u w:val="single"/>
                <w:lang w:eastAsia="ru-RU"/>
              </w:rPr>
              <w:t>КЧуку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</w:t>
            </w:r>
            <w:r w:rsidRPr="002D20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х100%</w:t>
            </w:r>
          </w:p>
          <w:p w:rsidR="004D5B10" w:rsidRDefault="004D5B10" w:rsidP="00C1659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КЧ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>ом</w:t>
            </w:r>
            <w:proofErr w:type="spellEnd"/>
          </w:p>
          <w:p w:rsidR="004D5B10" w:rsidRDefault="004D5B10" w:rsidP="00C1659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D204D">
              <w:rPr>
                <w:rFonts w:ascii="Times New Roman" w:eastAsia="Times New Roman" w:hAnsi="Times New Roman"/>
                <w:lang w:eastAsia="ru-RU"/>
              </w:rPr>
              <w:t>КЧуку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– количество человек удовлетворенных качеством услуги в сфере культуры, охваченных мониторингом</w:t>
            </w:r>
          </w:p>
          <w:p w:rsidR="004D5B10" w:rsidRDefault="004D5B10" w:rsidP="00C1659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КЧ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- количество человек охваченных мониторингом</w:t>
            </w:r>
          </w:p>
          <w:p w:rsidR="004D5B10" w:rsidRPr="002D204D" w:rsidRDefault="004D5B10" w:rsidP="00C1659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Квартальные и годовые отчеты  о выполнении ц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>елевы</w:t>
            </w:r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 xml:space="preserve"> показател</w:t>
            </w:r>
            <w:r>
              <w:rPr>
                <w:rFonts w:ascii="Times New Roman" w:eastAsia="Times New Roman" w:hAnsi="Times New Roman"/>
                <w:lang w:eastAsia="ru-RU"/>
              </w:rPr>
              <w:t>ей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 xml:space="preserve"> (индикатор</w:t>
            </w:r>
            <w:r>
              <w:rPr>
                <w:rFonts w:ascii="Times New Roman" w:eastAsia="Times New Roman" w:hAnsi="Times New Roman"/>
                <w:lang w:eastAsia="ru-RU"/>
              </w:rPr>
              <w:t>ов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>) развития сферы культуры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1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посещений  учреждений культуры, культурно-массовых мероприятий с ростом к 2024 году на 15% (нарастающим итогом)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КПкдутг</w:t>
            </w:r>
            <w:proofErr w:type="spell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х100%-100</w:t>
            </w:r>
          </w:p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КПпг</w:t>
            </w:r>
            <w:proofErr w:type="spellEnd"/>
          </w:p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КПтг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 посещений КДУ в текущем году,</w:t>
            </w:r>
          </w:p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кду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</w:t>
            </w:r>
            <w:proofErr w:type="spell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6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посещений КДУ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прошлом году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46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статистического наблюдения – 7-НК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9A15B2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созданных (реконструированных) и капитально отремонтированных объектов организации культуры, (нарастающим итогом)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7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из отчетов. Акт ввода в эксплуатацию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9A15B2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организаций культуры, получивших современное оборудование, (нарастающим итогом)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tabs>
                <w:tab w:val="left" w:pos="1892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7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из отчетов</w:t>
            </w:r>
            <w:r w:rsidRPr="005746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Форма статистического наблюдения – 7-НК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6-НК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255468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2E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специалистов, прошедших повышение квалификации на базе Центров непрерывного образования (нарастающим итогом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057456" w:rsidRDefault="004D5B10" w:rsidP="00C1659A">
            <w:pPr>
              <w:widowControl w:val="0"/>
              <w:tabs>
                <w:tab w:val="left" w:pos="1892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7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из отчетов</w:t>
            </w:r>
            <w:r w:rsidRPr="005746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Форма статистического наблюдения – 7-НК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6-НК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Туристский поток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ч</w:t>
            </w:r>
            <w:r w:rsidRPr="00B86D0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исленност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ь</w:t>
            </w:r>
            <w:r w:rsidRPr="00B86D0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работников, занятых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в сфере туризма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Каргопольского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муниципального округа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; к</w:t>
            </w:r>
            <w:r w:rsidRPr="00010C9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оличество койко-мест в коллективных и иных средствах  размещения на территории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Каргопольского муниципального округа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Статистический отчет об итогах развития въездного туризма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Прирост посещений платных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культурно-массовых мероприятий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учреждений культурно-досугового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типа муниципального образования </w:t>
            </w: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отчетном году по отношению </w:t>
            </w: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5B10" w:rsidRPr="005C37F9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уровню 2017 года</w:t>
            </w:r>
          </w:p>
        </w:tc>
        <w:tc>
          <w:tcPr>
            <w:tcW w:w="5282" w:type="dxa"/>
            <w:shd w:val="clear" w:color="auto" w:fill="auto"/>
          </w:tcPr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7C7CB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Ротч</w:t>
            </w:r>
            <w:proofErr w:type="spellEnd"/>
          </w:p>
          <w:p w:rsidR="004D5B10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Р2017</w:t>
            </w:r>
          </w:p>
          <w:p w:rsidR="004D5B10" w:rsidRDefault="004D5B10" w:rsidP="00C165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7CB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Ротч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–</w:t>
            </w: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посещений платных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культурно-массовых мероприятий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учреждений культурно-досугового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типа муниципального образования </w:t>
            </w: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отчетном году</w:t>
            </w:r>
            <w:proofErr w:type="gramEnd"/>
          </w:p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Р2017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посещений платных </w:t>
            </w:r>
          </w:p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культурно-массовых мероприятий </w:t>
            </w:r>
          </w:p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учреждений культурно-досугового </w:t>
            </w:r>
          </w:p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муниципального образования в 2017</w:t>
            </w: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году</w:t>
            </w:r>
          </w:p>
          <w:p w:rsidR="004D5B10" w:rsidRPr="007C7CBF" w:rsidRDefault="004D5B10" w:rsidP="00C165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5C37F9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Статистическая форма 7-нк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Средняя численность участников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клубных формирований в расчете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одну тысячу человек (в</w:t>
            </w:r>
            <w:proofErr w:type="gramEnd"/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населенных </w:t>
            </w: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пунктах</w:t>
            </w:r>
            <w:proofErr w:type="gramEnd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числом</w:t>
            </w:r>
          </w:p>
          <w:p w:rsidR="004D5B10" w:rsidRPr="005C37F9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жителей до 50 тыс. человек)</w:t>
            </w:r>
          </w:p>
        </w:tc>
        <w:tc>
          <w:tcPr>
            <w:tcW w:w="5282" w:type="dxa"/>
            <w:shd w:val="clear" w:color="auto" w:fill="auto"/>
          </w:tcPr>
          <w:p w:rsidR="004D5B10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Укф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отч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*1000/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Кжотч</w:t>
            </w:r>
            <w:proofErr w:type="spellEnd"/>
          </w:p>
          <w:p w:rsidR="004D5B10" w:rsidRDefault="004D5B10" w:rsidP="00C165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Default="004D5B10" w:rsidP="00C165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Укф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численность участников </w:t>
            </w: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клубных формирований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отчетном году</w:t>
            </w:r>
          </w:p>
          <w:p w:rsidR="004D5B10" w:rsidRPr="007C7CBF" w:rsidRDefault="004D5B10" w:rsidP="00C165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52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Кжотч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 жителей в отчетном периоде</w:t>
            </w:r>
          </w:p>
        </w:tc>
        <w:tc>
          <w:tcPr>
            <w:tcW w:w="4782" w:type="dxa"/>
            <w:shd w:val="clear" w:color="auto" w:fill="auto"/>
          </w:tcPr>
          <w:p w:rsidR="004D5B10" w:rsidRPr="005C37F9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Статистическая форма 7-нк</w:t>
            </w:r>
          </w:p>
        </w:tc>
      </w:tr>
    </w:tbl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B10" w:rsidRPr="007F0398" w:rsidRDefault="004D5B10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398">
        <w:rPr>
          <w:rFonts w:ascii="Times New Roman" w:eastAsia="Times New Roman" w:hAnsi="Times New Roman"/>
          <w:sz w:val="24"/>
          <w:szCs w:val="24"/>
          <w:lang w:eastAsia="ru-RU"/>
        </w:rPr>
        <w:t>Приложение № 2</w:t>
      </w:r>
    </w:p>
    <w:p w:rsidR="004D5B10" w:rsidRPr="00AD6DCE" w:rsidRDefault="004D5B10" w:rsidP="004D5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 xml:space="preserve">к муниципальной  программе  </w:t>
      </w:r>
    </w:p>
    <w:p w:rsidR="004D5B10" w:rsidRPr="00AD6DCE" w:rsidRDefault="004D5B10" w:rsidP="004D5B10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 xml:space="preserve">«Развитие сферы культуры и туризма на территории </w:t>
      </w:r>
    </w:p>
    <w:p w:rsidR="004D5B10" w:rsidRPr="00AD6DCE" w:rsidRDefault="004D5B10" w:rsidP="004D5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Каргопольского муниципального округа </w:t>
      </w:r>
      <w:r w:rsidRPr="00BD0392">
        <w:rPr>
          <w:rFonts w:ascii="Times New Roman" w:eastAsia="Times New Roman" w:hAnsi="Times New Roman"/>
          <w:sz w:val="24"/>
          <w:szCs w:val="24"/>
          <w:lang w:eastAsia="ru-RU"/>
        </w:rPr>
        <w:t>Архангельской области</w:t>
      </w: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D5B10" w:rsidRDefault="004D5B10" w:rsidP="004D5B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 xml:space="preserve"> г»</w:t>
      </w:r>
    </w:p>
    <w:p w:rsidR="004D5B10" w:rsidRDefault="004D5B10" w:rsidP="00A324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63A5" w:rsidRDefault="003763A5" w:rsidP="004D5B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432" w:tblpY="1"/>
        <w:tblOverlap w:val="never"/>
        <w:tblW w:w="22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3"/>
        <w:gridCol w:w="1997"/>
        <w:gridCol w:w="1785"/>
        <w:gridCol w:w="14"/>
        <w:gridCol w:w="132"/>
        <w:gridCol w:w="1272"/>
        <w:gridCol w:w="118"/>
        <w:gridCol w:w="28"/>
        <w:gridCol w:w="113"/>
        <w:gridCol w:w="17"/>
        <w:gridCol w:w="870"/>
        <w:gridCol w:w="146"/>
        <w:gridCol w:w="132"/>
        <w:gridCol w:w="111"/>
        <w:gridCol w:w="874"/>
        <w:gridCol w:w="146"/>
        <w:gridCol w:w="256"/>
        <w:gridCol w:w="954"/>
        <w:gridCol w:w="146"/>
        <w:gridCol w:w="12"/>
        <w:gridCol w:w="22"/>
        <w:gridCol w:w="1096"/>
        <w:gridCol w:w="72"/>
        <w:gridCol w:w="74"/>
        <w:gridCol w:w="130"/>
        <w:gridCol w:w="45"/>
        <w:gridCol w:w="1560"/>
        <w:gridCol w:w="1907"/>
        <w:gridCol w:w="1340"/>
        <w:gridCol w:w="1340"/>
        <w:gridCol w:w="1340"/>
        <w:gridCol w:w="1340"/>
        <w:gridCol w:w="1340"/>
      </w:tblGrid>
      <w:tr w:rsidR="00A3241C" w:rsidRPr="00A3241C" w:rsidTr="005B2F4E">
        <w:trPr>
          <w:gridAfter w:val="6"/>
          <w:wAfter w:w="8607" w:type="dxa"/>
          <w:trHeight w:val="1252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241C">
              <w:tab/>
            </w:r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Перечень мероприятий</w:t>
            </w:r>
          </w:p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муниципальной  программы   «Развитие сферы культуры и туризма на территории</w:t>
            </w:r>
          </w:p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Архангельской области»</w:t>
            </w:r>
          </w:p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 2021-2024 годы»</w:t>
            </w:r>
          </w:p>
        </w:tc>
      </w:tr>
      <w:tr w:rsidR="00A3241C" w:rsidRPr="00A3241C" w:rsidTr="005B2F4E">
        <w:trPr>
          <w:gridAfter w:val="6"/>
          <w:wAfter w:w="8607" w:type="dxa"/>
          <w:trHeight w:val="1465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Наименование</w:t>
            </w:r>
          </w:p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Ответственный исполнитель, соисполнители</w:t>
            </w:r>
          </w:p>
        </w:tc>
        <w:tc>
          <w:tcPr>
            <w:tcW w:w="1799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Источники</w:t>
            </w:r>
          </w:p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6517" w:type="dxa"/>
            <w:gridSpan w:val="19"/>
            <w:shd w:val="clear" w:color="auto" w:fill="auto"/>
          </w:tcPr>
          <w:p w:rsidR="00A3241C" w:rsidRPr="00A3241C" w:rsidRDefault="00A3241C" w:rsidP="00A3241C">
            <w:pPr>
              <w:jc w:val="center"/>
            </w:pPr>
            <w:r w:rsidRPr="00A3241C">
              <w:rPr>
                <w:rFonts w:ascii="Times New Roman" w:hAnsi="Times New Roman"/>
              </w:rPr>
              <w:t>Объемы финансирования (тыс. руб.)</w:t>
            </w:r>
          </w:p>
        </w:tc>
        <w:tc>
          <w:tcPr>
            <w:tcW w:w="1809" w:type="dxa"/>
            <w:gridSpan w:val="4"/>
            <w:shd w:val="clear" w:color="auto" w:fill="auto"/>
          </w:tcPr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A3241C" w:rsidRPr="00A3241C" w:rsidRDefault="00A3241C" w:rsidP="00A3241C">
            <w:r w:rsidRPr="00A3241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мероприятия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всего  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2021 год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2022 год</w:t>
            </w:r>
          </w:p>
        </w:tc>
        <w:tc>
          <w:tcPr>
            <w:tcW w:w="1368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w="1190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w="180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 №1 программы   «Развитие сферы культуры и туризма на территории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Архангельской области на 2021-2024 годы» - создание благоприятных условий для устойчивого развития сферы культуры.</w:t>
            </w:r>
          </w:p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Подпрограмма  №1 «Развитие сферы культуры»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1: </w:t>
            </w:r>
            <w:r w:rsidRPr="00A3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выявление, охрана, популяризация культурного наследия (в том числе сохранение и пополнение библиотечного,   кино-, фото-, виде</w:t>
            </w:r>
            <w:proofErr w:type="gramStart"/>
            <w:r w:rsidRPr="00A3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A3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3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Pr="00A3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проведение реставрационных работ; перевод в электронный вид библиотечных кино-, фото-, видео- и </w:t>
            </w:r>
            <w:proofErr w:type="spellStart"/>
            <w:r w:rsidRPr="00A3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Pr="00A3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создание инфраструктуры доступа населения к ним с использованием сети Интернет)</w:t>
            </w:r>
          </w:p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1.1. Комплектование библиотечных фондов изданиями  всех типов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носителей информации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МБУК «Каргопольская ЦБС»</w:t>
            </w: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2910,3</w:t>
            </w: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333,0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1003,3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sz w:val="24"/>
                <w:szCs w:val="24"/>
              </w:rPr>
              <w:t>959,0</w:t>
            </w:r>
          </w:p>
        </w:tc>
        <w:tc>
          <w:tcPr>
            <w:tcW w:w="1881" w:type="dxa"/>
            <w:gridSpan w:val="5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</w:rPr>
              <w:t xml:space="preserve">Приведение библиотечных фондов в соответствие с запросами </w:t>
            </w:r>
            <w:r w:rsidRPr="00A3241C">
              <w:rPr>
                <w:rFonts w:ascii="Times New Roman" w:hAnsi="Times New Roman"/>
              </w:rPr>
              <w:lastRenderedPageBreak/>
              <w:t>пользователей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835,7</w:t>
            </w: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223,5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213,5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sz w:val="24"/>
                <w:szCs w:val="24"/>
              </w:rPr>
              <w:t>173,5</w:t>
            </w: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795,9</w:t>
            </w: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359,0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92,9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182,5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sz w:val="24"/>
                <w:szCs w:val="24"/>
              </w:rPr>
              <w:t>161,5</w:t>
            </w: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1278,7</w:t>
            </w: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607,3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sz w:val="24"/>
                <w:szCs w:val="24"/>
              </w:rPr>
              <w:t>624,0</w:t>
            </w: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923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1.2.</w:t>
            </w:r>
            <w:r w:rsidRPr="00A3241C">
              <w:rPr>
                <w:color w:val="000000"/>
              </w:rPr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Пополнение сводного электронного  каталога  библиотек Архангельской области  библиографическими записями</w:t>
            </w:r>
          </w:p>
        </w:tc>
        <w:tc>
          <w:tcPr>
            <w:tcW w:w="1997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МБУК «Каргопольская ЦБС»</w:t>
            </w: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459" w:type="dxa"/>
            <w:gridSpan w:val="19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881" w:type="dxa"/>
            <w:gridSpan w:val="5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создание информационных ресурсов, повышающих качество</w:t>
            </w:r>
            <w:r w:rsidRPr="00A3241C">
              <w:rPr>
                <w:rFonts w:ascii="Times New Roman" w:hAnsi="Times New Roman"/>
                <w:color w:val="000000"/>
              </w:rPr>
              <w:br/>
              <w:t>доступа населения Каргопольского округа к информации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70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29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1.3. Проведение фестивалей различного уровня, акций и пр. по продвижению книги и чтения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МБУК «Каргопольская ЦБС»</w:t>
            </w: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459" w:type="dxa"/>
            <w:gridSpan w:val="19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881" w:type="dxa"/>
            <w:gridSpan w:val="5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формирование позитивного имиджа библиотеки, как места культурного досуга и индивидуального развития.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1.4. Проведение мероприятий по созданию модельных библиотек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МБУК «Каргопольская ЦБС»</w:t>
            </w: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6620,2</w:t>
            </w: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6240,2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380,0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Создание детской модельной библиотеки в 2022 году, разработка проектно-сметной документации и дизайн </w:t>
            </w:r>
            <w:proofErr w:type="gramStart"/>
            <w:r w:rsidRPr="00A3241C">
              <w:rPr>
                <w:rFonts w:ascii="Times New Roman" w:hAnsi="Times New Roman"/>
                <w:color w:val="000000"/>
                <w:sz w:val="20"/>
                <w:szCs w:val="20"/>
              </w:rPr>
              <w:t>–п</w:t>
            </w:r>
            <w:proofErr w:type="gramEnd"/>
            <w:r w:rsidRPr="00A3241C">
              <w:rPr>
                <w:rFonts w:ascii="Times New Roman" w:hAnsi="Times New Roman"/>
                <w:color w:val="000000"/>
                <w:sz w:val="20"/>
                <w:szCs w:val="20"/>
              </w:rPr>
              <w:t>роекта  на центральную библиотеку в 2023 году.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5000,0</w:t>
            </w: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1620,2</w:t>
            </w: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1240,2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380,0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81" w:type="dxa"/>
            <w:gridSpan w:val="5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2: </w:t>
            </w:r>
            <w:r w:rsidRPr="00A3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поддержка гастрольной, выставочной и фестивальной деятельности; сохранение и развитие кадрового потенциала учреждений культуры, формирование сети многофункциональных культурных комплексов (многопрофильных учреждений, соединяющих в едином центре клуб, библиотеку, музей);</w:t>
            </w:r>
            <w:r w:rsidRPr="00A32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повышение квалификации творческих и управленческих кадров в сфере культуры на базе Центров непрерывного образования.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2.1.Проведение межрегионального зимнего фестиваля колокольного искусства «Хрустальные звоны» 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ГБУК Архангельской области «Каргопольский музей»,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  <w:proofErr w:type="gramStart"/>
            <w:r w:rsidRPr="00A3241C">
              <w:rPr>
                <w:rFonts w:ascii="Times New Roman" w:hAnsi="Times New Roman"/>
                <w:color w:val="000000"/>
              </w:rPr>
              <w:t xml:space="preserve">  ,</w:t>
            </w:r>
            <w:proofErr w:type="gramEnd"/>
            <w:r w:rsidRPr="00A3241C">
              <w:rPr>
                <w:rFonts w:ascii="Times New Roman" w:hAnsi="Times New Roman"/>
                <w:color w:val="000000"/>
              </w:rPr>
              <w:t xml:space="preserve"> учреждения культуры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475,0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135,0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Фестиваль позволяет развивать </w:t>
            </w:r>
            <w:r w:rsidRPr="00A3241C">
              <w:rPr>
                <w:rFonts w:ascii="Times New Roman" w:hAnsi="Times New Roman"/>
                <w:color w:val="000000"/>
                <w:sz w:val="21"/>
                <w:szCs w:val="21"/>
              </w:rPr>
              <w:t>межрегиональные,</w:t>
            </w:r>
            <w:r w:rsidRPr="00A3241C">
              <w:rPr>
                <w:rFonts w:ascii="Times New Roman" w:hAnsi="Times New Roman"/>
                <w:color w:val="000000"/>
              </w:rPr>
              <w:t xml:space="preserve"> международные связи в сфере событийного туризма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475,0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135,0</w:t>
            </w: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2.2. Проведение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массового зимнего праздника «Масленица» и конкурса снежных скульптур «Снеговик»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Учреждения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культуры округа, МБУ «КСШ»,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МУ ДО «ДДТ»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470,0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Активизация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местного населения для активного досуга, вовлечение их в культурную жизнь округа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7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470,0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380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2.3.Проведение Праздника народных мастеров России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Учреждения культуры, администрация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832,0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350,0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  <w:szCs w:val="20"/>
              </w:rPr>
              <w:t>Праздник способствует установлению межрегиональных, экономических, хозяйственных и культурных связей.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63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832,0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350,0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2.3.1. Проведение мероприятий по поддержке российского кинематографа, организация работы киноклубов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МБУК «Каргопольский МКЦ»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  <w:szCs w:val="20"/>
              </w:rPr>
              <w:t xml:space="preserve">Проведение 1 презентации фильма, снятого на территории Каргопольского округа в 2022 году. 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  <w:r w:rsidRPr="00A3241C">
              <w:rPr>
                <w:rFonts w:ascii="Times New Roman" w:hAnsi="Times New Roman"/>
                <w:bCs/>
                <w:color w:val="000000"/>
              </w:rPr>
              <w:lastRenderedPageBreak/>
              <w:t xml:space="preserve">2.4.Проведение районных  </w:t>
            </w:r>
            <w:r w:rsidRPr="00A3241C">
              <w:rPr>
                <w:rFonts w:ascii="Times New Roman" w:hAnsi="Times New Roman"/>
                <w:iCs/>
                <w:color w:val="000000"/>
              </w:rPr>
              <w:t>фестивалей и конкурсов;</w:t>
            </w:r>
            <w:r w:rsidRPr="00A3241C">
              <w:rPr>
                <w:rFonts w:ascii="Times New Roman" w:hAnsi="Times New Roman"/>
              </w:rPr>
              <w:t xml:space="preserve"> престольных праздников деревень и поселенческих фестивалей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Учреждения культуры, </w:t>
            </w:r>
          </w:p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ГУ «ОСЗН по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Каргопольскому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округу», Совет ветеранов Каргопольского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634" w:type="dxa"/>
            <w:gridSpan w:val="21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Финансирование для данного мероприятия не требуется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Укрепление межрайонных, </w:t>
            </w:r>
            <w:r w:rsidRPr="00A3241C">
              <w:rPr>
                <w:rFonts w:ascii="Times New Roman" w:hAnsi="Times New Roman"/>
              </w:rPr>
              <w:t>межмуниципальных связей</w:t>
            </w:r>
            <w:r w:rsidRPr="00A3241C">
              <w:rPr>
                <w:rFonts w:ascii="Times New Roman" w:hAnsi="Times New Roman"/>
                <w:color w:val="000000"/>
              </w:rPr>
              <w:t>;</w:t>
            </w:r>
            <w:r w:rsidRPr="00A3241C">
              <w:rPr>
                <w:color w:val="000000"/>
              </w:rPr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 xml:space="preserve">сохранение и развитие  традиционной народной культуры Каргопольского округа; творческое стимулирование коллективов; формирование культурно - нравственного и патриотического воспитания 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359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2144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2.5. Проведение эко-гастрономического фестиваля «Баранье воскресенье» 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ab/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ab/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ab/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ab/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color w:val="000000"/>
              </w:rPr>
              <w:lastRenderedPageBreak/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 xml:space="preserve">МБУК «Каргопольский МКЦ», МБУК «ЦНР «Берегиня» 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90,7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30,7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</w:rPr>
              <w:t xml:space="preserve">Создание благоприятного имиджа города Каргополя, повышение его </w:t>
            </w:r>
            <w:r w:rsidRPr="00A3241C">
              <w:rPr>
                <w:rFonts w:ascii="Times New Roman" w:hAnsi="Times New Roman"/>
                <w:sz w:val="20"/>
              </w:rPr>
              <w:t>конкурентоспособности и престижа на рынке туристических услуг, как потенциально перспективног</w:t>
            </w:r>
            <w:r w:rsidRPr="00A3241C">
              <w:rPr>
                <w:rFonts w:ascii="Times New Roman" w:hAnsi="Times New Roman"/>
                <w:sz w:val="20"/>
              </w:rPr>
              <w:lastRenderedPageBreak/>
              <w:t>о для развития въездного и внутреннего туризма. Возрождение,   сохранение  и  популяризация  Северной   традиционной  кухни.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90,7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30,7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lastRenderedPageBreak/>
              <w:t>2.6.Проведение   Регионального конкурса-фестиваля юных исполнителей вокального и инструментального жанра «Музыка в храме муз»</w:t>
            </w:r>
          </w:p>
          <w:p w:rsidR="00A3241C" w:rsidRPr="00A3241C" w:rsidRDefault="00A3241C" w:rsidP="00A3241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70,0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70,0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</w:rPr>
              <w:t>Проведение 1 фестиваля в 2023 году.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57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2.6.1.     Проведение фестиваля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любительских  театров малых городов России  «Театральная пристань»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МБУК «Каргопольский МКЦ»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190,0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190,0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Cs w:val="20"/>
              </w:rPr>
              <w:t>Проведение 1 фестиваля в 2023 году.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190,0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190,0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2.7. Участие в областных и Всероссийских </w:t>
            </w:r>
            <w:proofErr w:type="gramStart"/>
            <w:r w:rsidRPr="00A3241C">
              <w:rPr>
                <w:rFonts w:ascii="Times New Roman" w:hAnsi="Times New Roman"/>
                <w:color w:val="000000"/>
              </w:rPr>
              <w:lastRenderedPageBreak/>
              <w:t>кон-курсах</w:t>
            </w:r>
            <w:proofErr w:type="gramEnd"/>
            <w:r w:rsidRPr="00A3241C">
              <w:rPr>
                <w:rFonts w:ascii="Times New Roman" w:hAnsi="Times New Roman"/>
                <w:color w:val="000000"/>
              </w:rPr>
              <w:t xml:space="preserve"> программ  и проектов в сфере куль-туры (на условиях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софи-нансирования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>), в том числе проект  «ЛЮБО-ДОРОГО»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Администрация Каргопольского муниципального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округа Архангельской области; МБУК «Каргопольский МКЦ»; МБУК «ЦНР «Берегиня»; МБУК «</w:t>
            </w:r>
            <w:proofErr w:type="gramStart"/>
            <w:r w:rsidRPr="00A3241C">
              <w:rPr>
                <w:rFonts w:ascii="Times New Roman" w:hAnsi="Times New Roman"/>
                <w:color w:val="000000"/>
              </w:rPr>
              <w:t>Карго-польская</w:t>
            </w:r>
            <w:proofErr w:type="gramEnd"/>
            <w:r w:rsidRPr="00A3241C">
              <w:rPr>
                <w:rFonts w:ascii="Times New Roman" w:hAnsi="Times New Roman"/>
                <w:color w:val="000000"/>
              </w:rPr>
              <w:t xml:space="preserve"> ЦБС»; 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1310,0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560,0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Участие в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грантовом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конкурсе 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2021 год – 1 заявка 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2022 год – 1 заявка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10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960,0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460,0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350,0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2.8. Организация и проведение мероприятий и фестивалей, в том числе, посвященных памятным датам и юбилейным мероприятиям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отдел по делам культуры, молодежи, спорта и туризма;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МБУК «Каргопольский МКЦ»; МБУК «Каргопольская ЦБС»;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478,0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180,0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298,0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</w:rPr>
              <w:t>Активизация местного населения для активного досуга, вовлечение их в культурную жизнь округа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478,0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180,0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298,0</w:t>
            </w: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2.9. Реализация проекта «Иллюзия «Старого города». Перекресток времен». Проведение конкурса «Хранители истории»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отдел по делам культуры, молодежи, спорта и туризма;</w:t>
            </w:r>
          </w:p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учреждения культуры Каргопольского округа;</w:t>
            </w:r>
          </w:p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МУ ДО «ДШИ №11»; творческие предприниматели, инициативные группы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конкурса в 2021-2023 годах.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5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2.10.Участие специалистов сферы культуры и доп. образования в сфере культуры во всероссийских, межрегиональных, областных семинарах, форумах, конференциях, фестивалях и пр.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Отдел по делам культуры, молодежи, спорта и туризма администрации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области, учреждения культуры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634" w:type="dxa"/>
            <w:gridSpan w:val="21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</w:rPr>
              <w:t>Обмен опытом работы, изучение новых форм работы в сфере культуры</w:t>
            </w: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2.11.Организация гастрольной деятельности творческих коллективов, народных мастеров, художников.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учреждения культуры, 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</w:rPr>
              <w:t>МУ ДО «</w:t>
            </w:r>
            <w:r w:rsidRPr="00A3241C">
              <w:rPr>
                <w:rFonts w:ascii="Times New Roman" w:hAnsi="Times New Roman"/>
                <w:color w:val="000000"/>
              </w:rPr>
              <w:t>ДШИ №11»,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634" w:type="dxa"/>
            <w:gridSpan w:val="21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</w:rPr>
              <w:t>Поддержка гастрольной деятельности коллективов</w:t>
            </w: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sz w:val="20"/>
              </w:rPr>
            </w:pPr>
            <w:r w:rsidRPr="00A3241C">
              <w:rPr>
                <w:rFonts w:ascii="Times New Roman" w:hAnsi="Times New Roman"/>
                <w:sz w:val="20"/>
              </w:rPr>
              <w:t>2.12.</w:t>
            </w:r>
            <w:r w:rsidRPr="00A3241C">
              <w:rPr>
                <w:rFonts w:ascii="Times New Roman" w:hAnsi="Times New Roman"/>
              </w:rPr>
              <w:t xml:space="preserve">Участие в областной </w:t>
            </w:r>
            <w:proofErr w:type="spellStart"/>
            <w:r w:rsidRPr="00A3241C">
              <w:rPr>
                <w:rFonts w:ascii="Times New Roman" w:hAnsi="Times New Roman"/>
              </w:rPr>
              <w:t>Маргаритинской</w:t>
            </w:r>
            <w:proofErr w:type="spellEnd"/>
            <w:r w:rsidRPr="00A3241C">
              <w:rPr>
                <w:rFonts w:ascii="Times New Roman" w:hAnsi="Times New Roman"/>
              </w:rPr>
              <w:t xml:space="preserve"> ярмарке.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МБУК «Каргопольский МКЦ»</w:t>
            </w:r>
          </w:p>
          <w:p w:rsidR="00A3241C" w:rsidRPr="00A3241C" w:rsidRDefault="00A3241C" w:rsidP="00A3241C">
            <w:pPr>
              <w:spacing w:after="0"/>
              <w:rPr>
                <w:rFonts w:ascii="Times New Roman" w:hAnsi="Times New Roman"/>
              </w:rPr>
            </w:pP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МБУК «ЦНР «Берегиня»</w:t>
            </w:r>
          </w:p>
          <w:p w:rsidR="00A3241C" w:rsidRPr="00A3241C" w:rsidRDefault="00A3241C" w:rsidP="00A3241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190,0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укрепление социально- экономических, культурных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связей с регионами России</w:t>
            </w: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190,0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sz w:val="20"/>
              </w:rPr>
            </w:pPr>
            <w:r w:rsidRPr="00A3241C">
              <w:rPr>
                <w:rFonts w:ascii="Times New Roman" w:hAnsi="Times New Roman"/>
                <w:bCs/>
              </w:rPr>
              <w:t xml:space="preserve">2.13. </w:t>
            </w:r>
            <w:r w:rsidRPr="00A3241C">
              <w:rPr>
                <w:rFonts w:ascii="Times New Roman" w:hAnsi="Times New Roman"/>
                <w:bCs/>
                <w:szCs w:val="24"/>
              </w:rPr>
              <w:t xml:space="preserve">Проведение районных семинаров специалистов </w:t>
            </w:r>
            <w:r w:rsidRPr="00A3241C">
              <w:rPr>
                <w:rFonts w:ascii="Times New Roman" w:hAnsi="Times New Roman"/>
                <w:szCs w:val="24"/>
              </w:rPr>
              <w:t>Каргопольского округа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МБУК «Каргопольский МКЦ», МБУК «Каргопольская ЦБС»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634" w:type="dxa"/>
            <w:gridSpan w:val="21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укрепление кадрового потенциала отрасли</w:t>
            </w:r>
          </w:p>
          <w:p w:rsidR="00A3241C" w:rsidRPr="00A3241C" w:rsidRDefault="00A3241C" w:rsidP="00A3241C">
            <w:pPr>
              <w:rPr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Cs w:val="24"/>
              </w:rPr>
            </w:pPr>
            <w:r w:rsidRPr="00A3241C">
              <w:rPr>
                <w:rFonts w:ascii="Times New Roman" w:hAnsi="Times New Roman"/>
                <w:bCs/>
              </w:rPr>
              <w:t>2.14.</w:t>
            </w:r>
            <w:r w:rsidRPr="00A3241C">
              <w:rPr>
                <w:rFonts w:ascii="Times New Roman" w:hAnsi="Times New Roman"/>
                <w:bCs/>
                <w:szCs w:val="24"/>
              </w:rPr>
              <w:t xml:space="preserve">Организация работы районных Школ повышения квалификации </w:t>
            </w:r>
            <w:r w:rsidRPr="00A3241C">
              <w:rPr>
                <w:rFonts w:ascii="Times New Roman" w:hAnsi="Times New Roman"/>
                <w:iCs/>
                <w:szCs w:val="24"/>
              </w:rPr>
              <w:t>(по направлениям, формам культурно - досуговой деятельности)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  <w:r w:rsidRPr="00A3241C">
              <w:rPr>
                <w:rFonts w:ascii="Times New Roman" w:hAnsi="Times New Roman"/>
                <w:bCs/>
                <w:color w:val="000000"/>
              </w:rPr>
              <w:lastRenderedPageBreak/>
              <w:t>МБУК «Каргопольский МКЦ»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634" w:type="dxa"/>
            <w:gridSpan w:val="21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Повышение профессионального мастерства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70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2.15.Повышение квалификации специалистов культуры на  межрегиональных, областных курсах.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области, руководители муниципальных учреждений культуры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634" w:type="dxa"/>
            <w:gridSpan w:val="21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</w:rPr>
              <w:t>Повышение профессионального мастерства</w:t>
            </w: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2.16. Проведение совещаний специалистов КДСП округа по итогам работы за год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МБУК «Каргопольский МКЦ»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634" w:type="dxa"/>
            <w:gridSpan w:val="21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</w:rPr>
              <w:t>укрепление кадрового потенциала отрасли</w:t>
            </w: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965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2.17.Чествование работников сферы культуры в День работника культуры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634" w:type="dxa"/>
            <w:gridSpan w:val="21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престижа работников культуры</w:t>
            </w: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  <w:r w:rsidRPr="00A3241C">
              <w:rPr>
                <w:rFonts w:ascii="Times New Roman" w:hAnsi="Times New Roman"/>
                <w:bCs/>
                <w:color w:val="000000"/>
              </w:rPr>
              <w:t>2.18.Подготовка документов на награждение работников культуры почетными грамотами, правительственными наградами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  <w:proofErr w:type="gramStart"/>
            <w:r w:rsidRPr="00A3241C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Pr="00A3241C">
              <w:rPr>
                <w:rFonts w:ascii="Times New Roman" w:hAnsi="Times New Roman"/>
                <w:color w:val="000000"/>
              </w:rPr>
              <w:t xml:space="preserve"> руководители учреждений культуры,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634" w:type="dxa"/>
            <w:gridSpan w:val="21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престижа работников культуры</w:t>
            </w: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394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2.19.Комплектование периодической литературой МБУК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«Каргопольский МКЦ» и методической литературой МУ ДО «ДШИ №11»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МБУК «Каргопольский МКЦ»,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 xml:space="preserve">МУ ДО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40,0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40,0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Создание условий для самообразования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работников сферы культуры и педагогов дополнительного образования в сфере искусства</w:t>
            </w: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40,0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40,0</w:t>
            </w: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3241C">
              <w:rPr>
                <w:rFonts w:ascii="Times New Roman" w:hAnsi="Times New Roman"/>
              </w:rPr>
              <w:t>2.20. Поддержка  издательской деятельности; подготовка и издание методических разработок, сборников сценарных и методических материалов, брошюр и пр.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МБУК «Каргопольский МКЦ»; МБУК «ЦНР «Берегиня»; МБУК «Каргопольская ЦБС»;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80,5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80,5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 xml:space="preserve">Распространение  интересного опыта работы в сфере культуры округа. </w:t>
            </w:r>
          </w:p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Сохранение традиционной культуры Каргопольского округа. Издание книг краеведческой направленности</w:t>
            </w:r>
            <w:proofErr w:type="gramStart"/>
            <w:r w:rsidRPr="00A3241C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A3241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3241C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A3241C">
              <w:rPr>
                <w:rFonts w:ascii="Times New Roman" w:hAnsi="Times New Roman"/>
                <w:sz w:val="18"/>
                <w:szCs w:val="18"/>
              </w:rPr>
              <w:t>здание книг каргопольских писателей</w:t>
            </w: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80,5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80,5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62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3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Задача 3:</w:t>
            </w: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населения;</w:t>
            </w:r>
            <w:r w:rsidRPr="00A32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создание (реконструкция) культурно - досуговых организаций клубного типа на территориях сельских поселений, обеспечение развития муниципальных библиотек</w:t>
            </w:r>
            <w:proofErr w:type="gramEnd"/>
          </w:p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3.1. Организация районных выставок ДПИ И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НХП ( в течение  года </w:t>
            </w:r>
            <w:proofErr w:type="gramStart"/>
            <w:r w:rsidRPr="00A3241C">
              <w:rPr>
                <w:rFonts w:ascii="Times New Roman" w:hAnsi="Times New Roman"/>
                <w:color w:val="000000"/>
              </w:rPr>
              <w:t>–н</w:t>
            </w:r>
            <w:proofErr w:type="gramEnd"/>
            <w:r w:rsidRPr="00A3241C">
              <w:rPr>
                <w:rFonts w:ascii="Times New Roman" w:hAnsi="Times New Roman"/>
                <w:color w:val="000000"/>
              </w:rPr>
              <w:t>е менее 4)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МБУК «ЦНР «Берегиня»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6589" w:type="dxa"/>
            <w:gridSpan w:val="20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Развития традиционной народной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культуры, народных промыслов и ремесел Каргопольского округа</w:t>
            </w: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3.2.Проведение мастер – классов для дошкольников и школьников города и района.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МБУК «ЦНР «Берегиня»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589" w:type="dxa"/>
            <w:gridSpan w:val="20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Поддержки юных дарований, развитие детского творчества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3.3.Продолжение работы Архангельского филиала областной школы ремёсел на базе ЦНР «Берегиня»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МБУК «ЦНР «Берегиня»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589" w:type="dxa"/>
            <w:gridSpan w:val="20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Финансирование для данного мероприятия не требуется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Поддержки юных дарований, развитие детского творчества</w:t>
            </w: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70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3.4.Отбор мастеров, работающих в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народных традициях, на присвоение звания «Народный мастер России»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МБУК «ЦНР «Берегиня»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6589" w:type="dxa"/>
            <w:gridSpan w:val="20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Повышение престижа Народного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мастера</w:t>
            </w: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3.5. Участие в областных, межрегиональных выставках, всероссийских ярмарках-продажах декоративно-прикладного и народного искусства        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МБУК «ЦНР «Берегиня»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589" w:type="dxa"/>
            <w:gridSpan w:val="20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Финансирование для данного мероприятия не требуется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Укрепление культурных связей, пропаганда Каргопольских ремесел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70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3.6.</w:t>
            </w:r>
            <w:r w:rsidRPr="00A3241C">
              <w:rPr>
                <w:rFonts w:ascii="Times New Roman" w:hAnsi="Times New Roman"/>
                <w:sz w:val="24"/>
                <w:szCs w:val="24"/>
              </w:rPr>
              <w:t xml:space="preserve"> Организация работы ремесленной слободы в </w:t>
            </w:r>
            <w:proofErr w:type="spellStart"/>
            <w:r w:rsidRPr="00A3241C">
              <w:rPr>
                <w:rFonts w:ascii="Times New Roman" w:hAnsi="Times New Roman"/>
                <w:sz w:val="24"/>
                <w:szCs w:val="24"/>
              </w:rPr>
              <w:t>Ошевенске</w:t>
            </w:r>
            <w:proofErr w:type="spellEnd"/>
            <w:r w:rsidRPr="00A3241C">
              <w:rPr>
                <w:rFonts w:ascii="Times New Roman" w:hAnsi="Times New Roman"/>
                <w:sz w:val="24"/>
                <w:szCs w:val="24"/>
              </w:rPr>
              <w:t xml:space="preserve"> и мастерового дворика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МБУК «ЦНР «Берегиня»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589" w:type="dxa"/>
            <w:gridSpan w:val="20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Развития традиционной народной культуры, народных промыслов и ремесел Каргопольского округа</w:t>
            </w: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</w:rPr>
              <w:t xml:space="preserve">3.7. Организация и </w:t>
            </w:r>
            <w:r w:rsidRPr="00A3241C">
              <w:rPr>
                <w:rFonts w:ascii="Times New Roman" w:hAnsi="Times New Roman"/>
              </w:rPr>
              <w:lastRenderedPageBreak/>
              <w:t>проведение Регионального конкурса юных художников «АРТ-ПАЛИТРА»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lastRenderedPageBreak/>
              <w:t xml:space="preserve">МУ ДО «ДШИ» </w:t>
            </w:r>
            <w:r w:rsidRPr="00A3241C">
              <w:rPr>
                <w:rFonts w:ascii="Times New Roman" w:hAnsi="Times New Roman"/>
              </w:rPr>
              <w:lastRenderedPageBreak/>
              <w:t>№11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lastRenderedPageBreak/>
              <w:t>Итого</w:t>
            </w:r>
          </w:p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</w:rPr>
              <w:t xml:space="preserve">Активизация </w:t>
            </w:r>
            <w:r w:rsidRPr="00A3241C">
              <w:rPr>
                <w:rFonts w:ascii="Times New Roman" w:hAnsi="Times New Roman"/>
              </w:rPr>
              <w:lastRenderedPageBreak/>
              <w:t>творческой деятельности учащихся,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</w:rPr>
              <w:t>выявление одаренных детей, обмен опытом</w:t>
            </w: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47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3.8. Обеспечение развития и укрепления  материально-технической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3958,3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59"/>
                <w:tab w:val="center" w:pos="521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ab/>
              <w:t>1315,8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1316,0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1326,5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услуг, оснащение современным оборудованием не менее</w:t>
            </w:r>
            <w:proofErr w:type="gramStart"/>
            <w:r w:rsidRPr="00A3241C">
              <w:rPr>
                <w:rFonts w:ascii="Times New Roman" w:hAnsi="Times New Roman"/>
                <w:color w:val="000000"/>
              </w:rPr>
              <w:t>1</w:t>
            </w:r>
            <w:proofErr w:type="gramEnd"/>
            <w:r w:rsidRPr="00A3241C">
              <w:rPr>
                <w:rFonts w:ascii="Times New Roman" w:hAnsi="Times New Roman"/>
                <w:color w:val="000000"/>
              </w:rPr>
              <w:t xml:space="preserve"> учреждения в год</w:t>
            </w:r>
          </w:p>
        </w:tc>
      </w:tr>
      <w:tr w:rsidR="00A3241C" w:rsidRPr="00A3241C" w:rsidTr="005B2F4E">
        <w:trPr>
          <w:gridAfter w:val="6"/>
          <w:wAfter w:w="8607" w:type="dxa"/>
          <w:trHeight w:val="383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33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3371,7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1125,0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1124,5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1122,2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369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374,7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125,0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124,7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75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211,9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65,8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66,5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79,6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83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62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3.9.Улучшение материально-технической базы учреждений культуры, приобретение нежилых помещений для нужд учреждения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5649,2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59"/>
                <w:tab w:val="center" w:pos="521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223,0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49,9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5376,3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5000,0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5000,0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649,2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223,0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49,9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376,3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lastRenderedPageBreak/>
              <w:t xml:space="preserve">3.10. </w:t>
            </w:r>
            <w:proofErr w:type="spellStart"/>
            <w:r w:rsidRPr="00A3241C">
              <w:rPr>
                <w:rFonts w:ascii="Times New Roman" w:eastAsia="Times New Roman" w:hAnsi="Times New Roman"/>
                <w:szCs w:val="24"/>
                <w:lang w:eastAsia="ru-RU"/>
              </w:rPr>
              <w:t>Софинансирование</w:t>
            </w:r>
            <w:proofErr w:type="spellEnd"/>
            <w:r w:rsidRPr="00A3241C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мероприятий по проведению ремонтов (в том числе капитальных ремонтов) зданий муниципальных учреждений культуры в рамках нацпроекта «Культура»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102260,8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19087,5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50041,9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33131,4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Капитальный ремонт  учреждений культуры 2021 год -  2 учреждения;  2022 год  -  1 учреждение. Строительство нового сельского  Дома культуры – 2022- 2023 год – 1 учреждение.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90050,9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16319,8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44077,5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29653,6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10114,5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1813,3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5006,4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3294,8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2095,4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954,4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958,0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183,0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3.10.1. </w:t>
            </w:r>
            <w:r w:rsidRPr="00A3241C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Мероприятия по проведению ремонтов (в том числе памятников культуры) зданий муниципальных учреждений культуры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32180,0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14812,8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17367,2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31291,9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14812,8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16479,1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888,1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 w:themeColor="text1"/>
              </w:rPr>
              <w:t>888,1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3.10.2. </w:t>
            </w:r>
            <w:r w:rsidRPr="00A3241C">
              <w:rPr>
                <w:rFonts w:ascii="Times New Roman" w:hAnsi="Times New Roman"/>
                <w:color w:val="000000"/>
              </w:rPr>
              <w:t xml:space="preserve">Ремонт учреждений в сфере библиотечного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обслуживания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МБУК «Каргопольская ЦБС»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2600,0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Улучшение качества предоставляемых культурных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услуг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2000,0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</w:rPr>
              <w:t xml:space="preserve">3.11.Приобретение музыкальных инструментов для ДШИ  (в </w:t>
            </w:r>
            <w:proofErr w:type="spellStart"/>
            <w:r w:rsidRPr="00A3241C">
              <w:rPr>
                <w:rFonts w:ascii="Times New Roman" w:hAnsi="Times New Roman"/>
              </w:rPr>
              <w:t>т.ч</w:t>
            </w:r>
            <w:proofErr w:type="spellEnd"/>
            <w:r w:rsidRPr="00A3241C">
              <w:rPr>
                <w:rFonts w:ascii="Times New Roman" w:hAnsi="Times New Roman"/>
              </w:rPr>
              <w:t xml:space="preserve">. на условиях </w:t>
            </w:r>
            <w:proofErr w:type="spellStart"/>
            <w:r w:rsidRPr="00A3241C">
              <w:rPr>
                <w:rFonts w:ascii="Times New Roman" w:hAnsi="Times New Roman"/>
              </w:rPr>
              <w:t>софинансирования</w:t>
            </w:r>
            <w:proofErr w:type="spellEnd"/>
            <w:r w:rsidRPr="00A3241C">
              <w:rPr>
                <w:rFonts w:ascii="Times New Roman" w:hAnsi="Times New Roman"/>
              </w:rPr>
              <w:t xml:space="preserve"> с областным бюджетом</w:t>
            </w:r>
            <w:r w:rsidRPr="00A3241C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       884,4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634,4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150,0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Улучшение качества образовательного процесса 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599,4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599,4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285,0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35,0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150,0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3.12. Приобретение и установка информационных таблиц, памятных досок, посвященных известным людям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Каргополья</w:t>
            </w:r>
            <w:proofErr w:type="spellEnd"/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</w:rPr>
              <w:t>Администрация Каргопольского муниципального округа 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5B2F4E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5B2F4E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Изготовление</w:t>
            </w: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 xml:space="preserve">информационных табличек о знаменитых людях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Каргополья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5B2F4E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5B2F4E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 3.13.Проведение 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грантового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конкурса инновационных проектов,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направленных на  расширение видов услуг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Проведение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грантового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конкурса в 2021 году.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3.14. Проведение форумов по поддержке и развитию инноваций в сфере культуры и искусства.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 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589" w:type="dxa"/>
            <w:gridSpan w:val="20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Обмен опытом работы, изучение новых форм работы в сфере культуры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3.15. Создание электронного банка данных по народным промыслам, создание каталога народных мастеров, создание компакт-диска с каталогом глиняной игрушки, в том числе по результатам экспедиций по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Каргопольскому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округу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МБУК «ЦНР «Берегиня»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589" w:type="dxa"/>
            <w:gridSpan w:val="20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Сохранение  и развитие традиционной народной культуры, народных промыслов и ремесел Карго польского района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3.16. Приобретение специализированного транспорта для учреждений культуры (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библиобуса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и автоклуба) на условиях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софинансирования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с областным бюджетом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МБУК «Каргопольская ЦБС»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9804,0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9804,0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Обеспечение деятельности учреждения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7714,8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7714,8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1550,0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1550,0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539,2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539,2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3.17. Выделение субсидии на выполнение муниципального задания и бюджетных ассигнований  на финансовое обеспечение  деятельности муниципальному бюджетному учреждению культуры «Многофункциональный культурный центр»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279224,7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54717,8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60349,7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72046,0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92111,2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12140,3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3873,2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4374,7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3892,4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267084,4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50844,6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55975,0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68153,6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92111,2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3.18. Выделение субсидии на выполнение муниципального задания и бюджетных ассигнований  на финансовое обеспечение  деятельности муниципальному бюджетному учреждению культуры «Центр народных ремесел «Берегиня»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</w:rPr>
            </w:pPr>
            <w:r w:rsidRPr="00A3241C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53043,4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11617,3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12567,1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13828,6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15030,4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0бюджет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82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1512,1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538,5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973,6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51531,3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11078,8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11593,5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13828,6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15030,4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3.19. Выделение субсидии на выполнение муниципального задания и бюджетных ассигнований  на финансовое обеспечение  деятельности муниципальному бюджетному учреждению культуры  «Централизованная библиотечная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система»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Администрация Каргопольского муниципального округа 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116941,0</w:t>
            </w:r>
          </w:p>
        </w:tc>
        <w:tc>
          <w:tcPr>
            <w:tcW w:w="1259" w:type="dxa"/>
            <w:gridSpan w:val="4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25345,0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27930,4</w:t>
            </w:r>
          </w:p>
        </w:tc>
        <w:tc>
          <w:tcPr>
            <w:tcW w:w="1134" w:type="dxa"/>
            <w:gridSpan w:val="4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31313,3</w:t>
            </w:r>
          </w:p>
        </w:tc>
        <w:tc>
          <w:tcPr>
            <w:tcW w:w="1372" w:type="dxa"/>
            <w:gridSpan w:val="4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32352,3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3289,7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1238,7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2051,0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113651,3</w:t>
            </w:r>
          </w:p>
        </w:tc>
        <w:tc>
          <w:tcPr>
            <w:tcW w:w="1259" w:type="dxa"/>
            <w:gridSpan w:val="4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24106,3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25879,4</w:t>
            </w:r>
          </w:p>
        </w:tc>
        <w:tc>
          <w:tcPr>
            <w:tcW w:w="1134" w:type="dxa"/>
            <w:gridSpan w:val="4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31313,3</w:t>
            </w:r>
          </w:p>
        </w:tc>
        <w:tc>
          <w:tcPr>
            <w:tcW w:w="1372" w:type="dxa"/>
            <w:gridSpan w:val="4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32352,3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3.20. Обеспечение пожарной безопасности в учреждениях культуры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3F2929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583,5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225,0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3F2929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258,5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Обеспечение деятельности учреждения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3F2929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583,5</w:t>
            </w:r>
            <w:bookmarkStart w:id="6" w:name="_GoBack"/>
            <w:bookmarkEnd w:id="6"/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225,0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3F2929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258,5</w:t>
            </w: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43"/>
        </w:trPr>
        <w:tc>
          <w:tcPr>
            <w:tcW w:w="5981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Итого по подпрограмме «Развитие сферы культуры»</w:t>
            </w:r>
          </w:p>
        </w:tc>
        <w:tc>
          <w:tcPr>
            <w:tcW w:w="1548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621966,1</w:t>
            </w:r>
          </w:p>
        </w:tc>
        <w:tc>
          <w:tcPr>
            <w:tcW w:w="1259" w:type="dxa"/>
            <w:gridSpan w:val="4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115053,4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176566,2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169378,4</w:t>
            </w:r>
          </w:p>
        </w:tc>
        <w:tc>
          <w:tcPr>
            <w:tcW w:w="1372" w:type="dxa"/>
            <w:gridSpan w:val="4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160968,1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  <w:vAlign w:val="center"/>
          </w:tcPr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5981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в том числе:   средства федерального бюджета</w:t>
            </w:r>
          </w:p>
        </w:tc>
        <w:tc>
          <w:tcPr>
            <w:tcW w:w="1548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106973,1</w:t>
            </w:r>
          </w:p>
        </w:tc>
        <w:tc>
          <w:tcPr>
            <w:tcW w:w="1259" w:type="dxa"/>
            <w:gridSpan w:val="4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17670,0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50425,5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37581,9</w:t>
            </w:r>
          </w:p>
        </w:tc>
        <w:tc>
          <w:tcPr>
            <w:tcW w:w="1372" w:type="dxa"/>
            <w:gridSpan w:val="4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1295,7</w:t>
            </w:r>
          </w:p>
        </w:tc>
        <w:tc>
          <w:tcPr>
            <w:tcW w:w="1605" w:type="dxa"/>
            <w:gridSpan w:val="2"/>
            <w:vMerge/>
            <w:shd w:val="clear" w:color="auto" w:fill="auto"/>
            <w:vAlign w:val="center"/>
          </w:tcPr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703"/>
        </w:trPr>
        <w:tc>
          <w:tcPr>
            <w:tcW w:w="5981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 xml:space="preserve">                                 средства  областного бюджета</w:t>
            </w:r>
          </w:p>
        </w:tc>
        <w:tc>
          <w:tcPr>
            <w:tcW w:w="1548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69628,5</w:t>
            </w:r>
          </w:p>
        </w:tc>
        <w:tc>
          <w:tcPr>
            <w:tcW w:w="1259" w:type="dxa"/>
            <w:gridSpan w:val="4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8447,7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29495,8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14919,7</w:t>
            </w:r>
          </w:p>
        </w:tc>
        <w:tc>
          <w:tcPr>
            <w:tcW w:w="1372" w:type="dxa"/>
            <w:gridSpan w:val="4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16765,3</w:t>
            </w:r>
          </w:p>
        </w:tc>
        <w:tc>
          <w:tcPr>
            <w:tcW w:w="1605" w:type="dxa"/>
            <w:gridSpan w:val="2"/>
            <w:vMerge/>
            <w:shd w:val="clear" w:color="auto" w:fill="auto"/>
            <w:vAlign w:val="center"/>
          </w:tcPr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5981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 xml:space="preserve">                                    средства  местного бюджета</w:t>
            </w:r>
          </w:p>
        </w:tc>
        <w:tc>
          <w:tcPr>
            <w:tcW w:w="1531" w:type="dxa"/>
            <w:gridSpan w:val="4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445364,5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88935,7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96644,9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116876,8</w:t>
            </w:r>
          </w:p>
        </w:tc>
        <w:tc>
          <w:tcPr>
            <w:tcW w:w="1372" w:type="dxa"/>
            <w:gridSpan w:val="4"/>
            <w:shd w:val="clear" w:color="auto" w:fill="auto"/>
            <w:vAlign w:val="center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142907,1</w:t>
            </w:r>
          </w:p>
        </w:tc>
        <w:tc>
          <w:tcPr>
            <w:tcW w:w="1605" w:type="dxa"/>
            <w:gridSpan w:val="2"/>
            <w:vMerge/>
            <w:shd w:val="clear" w:color="auto" w:fill="auto"/>
            <w:vAlign w:val="center"/>
          </w:tcPr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3241C" w:rsidRPr="00A3241C" w:rsidTr="005B2F4E"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Подпрограмма №2  «Развитие сферы  туризма»</w:t>
            </w:r>
          </w:p>
          <w:p w:rsidR="00A3241C" w:rsidRPr="00A3241C" w:rsidRDefault="00A3241C" w:rsidP="00A3241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1907" w:type="dxa"/>
            <w:vAlign w:val="bottom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  <w:tc>
          <w:tcPr>
            <w:tcW w:w="1340" w:type="dxa"/>
            <w:vAlign w:val="bottom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  <w:tc>
          <w:tcPr>
            <w:tcW w:w="1340" w:type="dxa"/>
            <w:vAlign w:val="bottom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  <w:tc>
          <w:tcPr>
            <w:tcW w:w="1340" w:type="dxa"/>
            <w:vAlign w:val="bottom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  <w:tc>
          <w:tcPr>
            <w:tcW w:w="1340" w:type="dxa"/>
            <w:vAlign w:val="bottom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  <w:tc>
          <w:tcPr>
            <w:tcW w:w="1340" w:type="dxa"/>
            <w:vAlign w:val="bottom"/>
          </w:tcPr>
          <w:p w:rsidR="00A3241C" w:rsidRPr="00A3241C" w:rsidRDefault="00A3241C" w:rsidP="00A3241C">
            <w:pPr>
              <w:rPr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 №2 программы   «Развитие сферы культуры и туризма на территории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Архангельской области на 2021-2024 годы» -</w:t>
            </w:r>
            <w:r w:rsidRPr="00A3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создание условий для формирования в </w:t>
            </w:r>
            <w:proofErr w:type="spellStart"/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Каргопольском</w:t>
            </w:r>
            <w:proofErr w:type="spellEnd"/>
            <w:r w:rsidRPr="00A32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муниципальном округе  современного и конкурентоспособного туристско-рекреационного комплекса.</w:t>
            </w:r>
          </w:p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№1  - </w:t>
            </w:r>
            <w:r w:rsidRPr="00A32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совершенствование информационного обеспечения системы мероприятий, направленных на создание условий для развития сферы туризма</w:t>
            </w:r>
          </w:p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1.1. Содержательное наполнение специализированного отдела раздела «Туризм»  на официальном сайте администрации Каргопольского муниципального округа  сайте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отдел по делам культуры, молодежи, спорта и туризма, отдел информационных технологий администрации Каргопольского муниципального округа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591" w:type="dxa"/>
            <w:gridSpan w:val="20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Финансирование для данного мероприятия не требуется</w:t>
            </w: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Своевременное размещение информации о туристских и культурных мероприятиях, с целью привлечения туристов.</w:t>
            </w:r>
          </w:p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1.2.Издание рекламно-информационной печатной продукции о туристских ресурсах   района  (справочники, карты, буклеты, путеводители)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  с представителями турбизнеса, ТИЦ «Каргополь»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издание не менее 2 наименований в год, продвижение  районного туристского продукта  на российском и международном рынках,  увеличение въездного туристского потока      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1.3. Организация системы туристской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навигации  на территории Каргопольского муниципального округа, в том числе  установка рекламных щитов со схемами расположения достопримечательностей района, у</w:t>
            </w: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становка дорожных указателей  к объектам </w:t>
            </w:r>
            <w:proofErr w:type="spellStart"/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турпоказа</w:t>
            </w:r>
            <w:proofErr w:type="spellEnd"/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администрация Каргопольского муниципального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округа, ГБУК Архангельской области «Каргопольский музей», отдел по делам культуры, молодежи, спорта и туризма администрации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 xml:space="preserve">Архангельской области, </w:t>
            </w:r>
            <w:proofErr w:type="spellStart"/>
            <w:proofErr w:type="gramStart"/>
            <w:r w:rsidRPr="00A3241C">
              <w:rPr>
                <w:rFonts w:ascii="Times New Roman" w:hAnsi="Times New Roman"/>
                <w:color w:val="000000"/>
              </w:rPr>
              <w:t>муници-пальные</w:t>
            </w:r>
            <w:proofErr w:type="spellEnd"/>
            <w:proofErr w:type="gramEnd"/>
            <w:r w:rsidRPr="00A324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учреж-дения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культуры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310,0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размещение щитов, знаков, указателей  для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создания имиджа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Каргополья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как территории, благоприятной для отдыха, повышение уровня информированности населения и гостей  (указатель местонахождения ТИЦ «Каргополь», указатели (10 </w:t>
            </w:r>
            <w:proofErr w:type="spellStart"/>
            <w:proofErr w:type="gramStart"/>
            <w:r w:rsidRPr="00A3241C">
              <w:rPr>
                <w:rFonts w:ascii="Times New Roman" w:hAnsi="Times New Roman"/>
                <w:color w:val="000000"/>
              </w:rPr>
              <w:t>шт</w:t>
            </w:r>
            <w:proofErr w:type="spellEnd"/>
            <w:proofErr w:type="gramEnd"/>
            <w:r w:rsidRPr="00A3241C">
              <w:rPr>
                <w:rFonts w:ascii="Times New Roman" w:hAnsi="Times New Roman"/>
                <w:color w:val="000000"/>
              </w:rPr>
              <w:t xml:space="preserve">) местонахождения объектов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турпоказа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)     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310,0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1.4. Подготовка презентационных и аналитических материалов о туристских возможностях района для опубликования в центральных СМИ,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профжурналах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, рекламных изданиях Ростуризма   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ТИЦ «Каргополье»,</w:t>
            </w:r>
          </w:p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Отдел по делам культуры, молодежи, спорта и туризма администрации Каргопольского муниципального округа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123,5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43,5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80,0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подготовка презентационных роликов о Каргополье:</w:t>
            </w:r>
          </w:p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2021 год – 1 ролик,</w:t>
            </w:r>
          </w:p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2022 год – 1 ролик. 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123,5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43,5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80,0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1.5.  Обеспечение деятельности  туристско-информационного центра Каргопольского округа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Содействие развитию туризма в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Каргопольском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округе, повышение уровня        информированности потенциальных туристов и инвесторов об их  ресурсах                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№2 - </w:t>
            </w:r>
            <w:r w:rsidRPr="00A32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привлечение инвестиций на развитие инфраструктуры туризма и внедрение механизмов государственно-частного (</w:t>
            </w:r>
            <w:proofErr w:type="spellStart"/>
            <w:r w:rsidRPr="00A32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A32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 частного) партнерства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3241C">
              <w:rPr>
                <w:rFonts w:ascii="Times New Roman" w:hAnsi="Times New Roman"/>
                <w:color w:val="000000"/>
              </w:rPr>
              <w:t>2.1.</w:t>
            </w:r>
            <w:r w:rsidRPr="00A3241C">
              <w:rPr>
                <w:rFonts w:ascii="Times New Roman" w:hAnsi="Times New Roman"/>
                <w:color w:val="000000"/>
                <w:sz w:val="21"/>
                <w:szCs w:val="21"/>
              </w:rPr>
              <w:t>Маркетинг территории: анализ потребительских предпочтений; маркетинговый анализ структуры спроса; оценка деятельности регионов-конкурентов; сегментирование рынка и выбор целевого рынка;</w:t>
            </w:r>
          </w:p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3241C">
              <w:rPr>
                <w:rFonts w:ascii="Times New Roman" w:hAnsi="Times New Roman"/>
                <w:color w:val="000000"/>
                <w:sz w:val="21"/>
                <w:szCs w:val="21"/>
              </w:rPr>
              <w:t>прогнозирование</w:t>
            </w:r>
          </w:p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3241C">
              <w:rPr>
                <w:rFonts w:ascii="Times New Roman" w:hAnsi="Times New Roman"/>
                <w:color w:val="000000"/>
                <w:sz w:val="21"/>
                <w:szCs w:val="21"/>
              </w:rPr>
              <w:t>развития</w:t>
            </w:r>
          </w:p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3241C">
              <w:rPr>
                <w:rFonts w:ascii="Times New Roman" w:hAnsi="Times New Roman"/>
                <w:color w:val="000000"/>
                <w:sz w:val="21"/>
                <w:szCs w:val="21"/>
              </w:rPr>
              <w:t>конъюнктуры</w:t>
            </w:r>
          </w:p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3241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позиционирование </w:t>
            </w:r>
            <w:r w:rsidRPr="00A3241C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продукта на рынке;</w:t>
            </w:r>
          </w:p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разработка </w:t>
            </w:r>
            <w:proofErr w:type="gramStart"/>
            <w:r w:rsidRPr="00A3241C">
              <w:rPr>
                <w:rFonts w:ascii="Times New Roman" w:hAnsi="Times New Roman"/>
                <w:color w:val="000000"/>
                <w:sz w:val="21"/>
                <w:szCs w:val="21"/>
              </w:rPr>
              <w:t>новых</w:t>
            </w:r>
            <w:proofErr w:type="gramEnd"/>
            <w:r w:rsidRPr="00A3241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турпродуктов.</w:t>
            </w:r>
            <w:r w:rsidRPr="00A3241C">
              <w:rPr>
                <w:rFonts w:ascii="Times New Roman" w:hAnsi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ТИЦ «Каргополь», отдел по делам культуры, молодежи, спорта и туризма администрации Каргопольского муниципального округа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 xml:space="preserve">Архангельской области  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591" w:type="dxa"/>
            <w:gridSpan w:val="20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Финансирование для данного мероприятия не требуется</w:t>
            </w: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Информация для ежеквартального статистического отчета по основным целевым индикаторам и определение динамики и основных тенденций развития туристско-рекреационного </w:t>
            </w: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комплекса Каргопольского округа                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2.3.Создание и ведение реестра инвестиционных проектов и площадок в сфере туризма на территории Каргопольского округа; проведение их презентаций для потенциальных инвесторов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отдел по делам культуры, молодежи, спорта и туризма, Управление по имущественным отношениям, ЖКХ, транспорту   администрации  Каргопольского муниципального округа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591" w:type="dxa"/>
            <w:gridSpan w:val="20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3241C">
              <w:rPr>
                <w:rFonts w:ascii="Times New Roman" w:hAnsi="Times New Roman"/>
                <w:color w:val="000000"/>
              </w:rPr>
              <w:t>Ведение реестра инвестиционных проектов и площадок в сфере туризма на территории Каргопольского округа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внебюджетных источников 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задача № 3</w:t>
            </w:r>
            <w:r w:rsidRPr="00A32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создание условий для увеличения въездного и внутреннего туристских потоков в </w:t>
            </w:r>
            <w:proofErr w:type="spellStart"/>
            <w:r w:rsidRPr="00A32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Каргопольском</w:t>
            </w:r>
            <w:proofErr w:type="spellEnd"/>
            <w:r w:rsidRPr="00A32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муниципальном округе</w:t>
            </w:r>
          </w:p>
          <w:p w:rsidR="00A3241C" w:rsidRPr="00A3241C" w:rsidRDefault="00A3241C" w:rsidP="00A3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3.1.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проектов  по  развитию приоритетных  видов  туризма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A3241C">
              <w:rPr>
                <w:rFonts w:ascii="Times New Roman" w:hAnsi="Times New Roman"/>
                <w:color w:val="000000" w:themeColor="text1"/>
              </w:rPr>
              <w:t>1190,1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3241C">
              <w:rPr>
                <w:rFonts w:ascii="Times New Roman" w:hAnsi="Times New Roman"/>
                <w:color w:val="000000" w:themeColor="text1"/>
              </w:rPr>
              <w:t>590,1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3241C">
              <w:rPr>
                <w:rFonts w:ascii="Times New Roman" w:hAnsi="Times New Roman"/>
                <w:color w:val="000000" w:themeColor="text1"/>
              </w:rPr>
              <w:t>600,0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Поддержка  проектов по развитию приоритетных видов туризма: </w:t>
            </w:r>
          </w:p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2021 год – поддержка 1 проекта; 2022 год – поддержка 1 проекта.</w:t>
            </w:r>
          </w:p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A3241C">
              <w:rPr>
                <w:rFonts w:ascii="Times New Roman" w:hAnsi="Times New Roman"/>
                <w:color w:val="000000" w:themeColor="text1"/>
              </w:rPr>
              <w:t>991,1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3241C">
              <w:rPr>
                <w:rFonts w:ascii="Times New Roman" w:hAnsi="Times New Roman"/>
                <w:color w:val="000000" w:themeColor="text1"/>
              </w:rPr>
              <w:t>491,1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3241C">
              <w:rPr>
                <w:rFonts w:ascii="Times New Roman" w:hAnsi="Times New Roman"/>
                <w:color w:val="000000" w:themeColor="text1"/>
              </w:rPr>
              <w:t>500,0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A3241C">
              <w:rPr>
                <w:rFonts w:ascii="Times New Roman" w:hAnsi="Times New Roman"/>
                <w:color w:val="000000" w:themeColor="text1"/>
              </w:rPr>
              <w:t>199,0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3241C">
              <w:rPr>
                <w:rFonts w:ascii="Times New Roman" w:hAnsi="Times New Roman"/>
                <w:color w:val="000000" w:themeColor="text1"/>
              </w:rPr>
              <w:t>99,0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3241C">
              <w:rPr>
                <w:rFonts w:ascii="Times New Roman" w:hAnsi="Times New Roman"/>
                <w:color w:val="000000" w:themeColor="text1"/>
              </w:rPr>
              <w:t>100,0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3.2. Организация и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проведение   совещаний, семинаров, конференций по ключевым проблемам развития сферы туризма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ТИЦ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«Каргополье»,</w:t>
            </w:r>
          </w:p>
          <w:p w:rsidR="00A3241C" w:rsidRPr="00A3241C" w:rsidRDefault="00A3241C" w:rsidP="00A3241C">
            <w:pPr>
              <w:tabs>
                <w:tab w:val="left" w:pos="180"/>
              </w:tabs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проведение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конференции по туризму в 2023 году.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3.3. Организация и проведение фестивалей, выставок и </w:t>
            </w:r>
            <w:proofErr w:type="spellStart"/>
            <w:proofErr w:type="gramStart"/>
            <w:r w:rsidRPr="00A3241C">
              <w:rPr>
                <w:rFonts w:ascii="Times New Roman" w:hAnsi="Times New Roman"/>
                <w:color w:val="000000"/>
              </w:rPr>
              <w:t>пр</w:t>
            </w:r>
            <w:proofErr w:type="spellEnd"/>
            <w:proofErr w:type="gramEnd"/>
            <w:r w:rsidRPr="00A3241C">
              <w:rPr>
                <w:rFonts w:ascii="Times New Roman" w:hAnsi="Times New Roman"/>
                <w:color w:val="000000"/>
              </w:rPr>
              <w:t xml:space="preserve">, способствующих развитию туризма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МБУК «ЦНР «Берегиня», </w:t>
            </w:r>
            <w:r w:rsidRPr="00A3241C">
              <w:rPr>
                <w:rFonts w:ascii="Times New Roman" w:hAnsi="Times New Roman"/>
                <w:color w:val="000000"/>
              </w:rPr>
              <w:t xml:space="preserve"> ТИЦ «Каргополье»,</w:t>
            </w:r>
          </w:p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41C">
              <w:rPr>
                <w:rFonts w:ascii="Times New Roman" w:hAnsi="Times New Roman"/>
                <w:color w:val="000000"/>
                <w:szCs w:val="20"/>
              </w:rPr>
              <w:t xml:space="preserve">Проведение выставки  в 2022  году - «Открытый Север. </w:t>
            </w:r>
            <w:proofErr w:type="spellStart"/>
            <w:r w:rsidRPr="00A3241C">
              <w:rPr>
                <w:rFonts w:ascii="Times New Roman" w:hAnsi="Times New Roman"/>
                <w:color w:val="000000"/>
                <w:szCs w:val="20"/>
              </w:rPr>
              <w:t>Дивованье</w:t>
            </w:r>
            <w:proofErr w:type="spellEnd"/>
            <w:r w:rsidRPr="00A3241C">
              <w:rPr>
                <w:rFonts w:ascii="Times New Roman" w:hAnsi="Times New Roman"/>
                <w:color w:val="000000"/>
                <w:szCs w:val="20"/>
              </w:rPr>
              <w:t>».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№ 4</w:t>
            </w:r>
            <w:r w:rsidRPr="00A32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создание условий для совершенствования системы обслуживания туристов, повышения качества услуг в сфере туризма и гостеприимства, увеличения количества занятых в сфере туризма</w:t>
            </w: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3241C" w:rsidRPr="00A3241C" w:rsidRDefault="00A3241C" w:rsidP="00A324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4.1. . Организация участия  в выездных обучающих семинарах,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форумах  по туризму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администрация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 xml:space="preserve">Архангельской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области, ТИЦ Каргополь</w:t>
            </w: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6605" w:type="dxa"/>
            <w:gridSpan w:val="21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Участие в 2 мероприятиях в год 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4.2.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Профориентационная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работа и работа по привлечению квалифицированных кадров в сферу туризма, 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области, ТИЦ Каргополь, Центр занятости населения, учреждения культуры</w:t>
            </w: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6605" w:type="dxa"/>
            <w:gridSpan w:val="21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eastAsia="Times New Roman" w:hAnsi="Times New Roman"/>
                <w:color w:val="000000"/>
                <w:lang w:eastAsia="ru-RU"/>
              </w:rPr>
              <w:t>Финансирование для данного мероприятия не требуется</w:t>
            </w: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Проведение не менее одного </w:t>
            </w:r>
            <w:proofErr w:type="spellStart"/>
            <w:r w:rsidRPr="00A3241C">
              <w:rPr>
                <w:rFonts w:ascii="Times New Roman" w:hAnsi="Times New Roman"/>
                <w:color w:val="000000"/>
              </w:rPr>
              <w:t>профориентационного</w:t>
            </w:r>
            <w:proofErr w:type="spellEnd"/>
            <w:r w:rsidRPr="00A3241C">
              <w:rPr>
                <w:rFonts w:ascii="Times New Roman" w:hAnsi="Times New Roman"/>
                <w:color w:val="000000"/>
              </w:rPr>
              <w:t xml:space="preserve"> мероприятия в год.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14175" w:type="dxa"/>
            <w:gridSpan w:val="27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241C">
              <w:rPr>
                <w:rFonts w:ascii="Times New Roman" w:hAnsi="Times New Roman"/>
                <w:color w:val="000000"/>
                <w:sz w:val="24"/>
                <w:szCs w:val="24"/>
              </w:rPr>
              <w:t>задача № 5</w:t>
            </w:r>
            <w:r w:rsidRPr="00A32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формирование положительного имиджа Каргопольского округа, создание условий для интеграции района в российский туристский рынок, развитие межрегионального и международного сотрудничества в сфере туризма</w:t>
            </w:r>
          </w:p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20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5.2. Организация участия в туристских выставках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Туроператоры, ТИЦ «Каргополь»,</w:t>
            </w:r>
          </w:p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lastRenderedPageBreak/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Ежегодное участие в туристических выставках</w:t>
            </w:r>
          </w:p>
        </w:tc>
      </w:tr>
      <w:tr w:rsidR="00A3241C" w:rsidRPr="00A3241C" w:rsidTr="005B2F4E">
        <w:trPr>
          <w:gridAfter w:val="6"/>
          <w:wAfter w:w="8607" w:type="dxa"/>
          <w:trHeight w:val="517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17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17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17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17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17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5.3. Организация и проведение информационных пресс-туров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области, туроператоры, ТИЦ «Каргополье»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167,3</w:t>
            </w: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167,3</w:t>
            </w: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Проведение 1 пресс-тура (раз в 3 года)</w:t>
            </w:r>
          </w:p>
        </w:tc>
      </w:tr>
      <w:tr w:rsidR="00A3241C" w:rsidRPr="00A3241C" w:rsidTr="005B2F4E">
        <w:trPr>
          <w:gridAfter w:val="6"/>
          <w:wAfter w:w="8607" w:type="dxa"/>
          <w:trHeight w:val="517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17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17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17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167,3</w:t>
            </w: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167,3</w:t>
            </w: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517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5.4. Оплата членских взносов в Ассоциацию малых туристских городов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</w:t>
            </w:r>
            <w:r w:rsidRPr="00A3241C">
              <w:t xml:space="preserve"> </w:t>
            </w:r>
            <w:r w:rsidRPr="00A3241C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427,4</w:t>
            </w: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86,7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116,7</w:t>
            </w: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124,0</w:t>
            </w: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Ежегодное подтверждение членства в АМТГ</w:t>
            </w: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427,4</w:t>
            </w: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86,7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116,7</w:t>
            </w: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124,0</w:t>
            </w: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74"/>
        </w:trPr>
        <w:tc>
          <w:tcPr>
            <w:tcW w:w="2053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241C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584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>Итого по подпрограмме «Развитие сферы туризма»: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2458,3</w:t>
            </w: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760,3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840,0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584,0</w:t>
            </w: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3241C">
              <w:rPr>
                <w:rFonts w:ascii="Times New Roman" w:hAnsi="Times New Roman"/>
                <w:b/>
                <w:bCs/>
                <w:color w:val="000000"/>
              </w:rPr>
              <w:t>274,0</w:t>
            </w: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584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                                  средства  областного бюджета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991,1</w:t>
            </w:r>
          </w:p>
        </w:tc>
        <w:tc>
          <w:tcPr>
            <w:tcW w:w="1306" w:type="dxa"/>
            <w:gridSpan w:val="6"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491,1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500,0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bCs/>
                <w:color w:val="000000"/>
                <w:highlight w:val="yellow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584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lastRenderedPageBreak/>
              <w:t xml:space="preserve">                                 средства  местного бюджета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1457,2</w:t>
            </w:r>
          </w:p>
        </w:tc>
        <w:tc>
          <w:tcPr>
            <w:tcW w:w="1306" w:type="dxa"/>
            <w:gridSpan w:val="6"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259,2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340,0</w:t>
            </w:r>
          </w:p>
        </w:tc>
        <w:tc>
          <w:tcPr>
            <w:tcW w:w="1390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584,0</w:t>
            </w: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274,0</w:t>
            </w: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584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color w:val="000000"/>
              </w:rPr>
              <w:t xml:space="preserve">                                  внебюджетные средства  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10,0</w:t>
            </w:r>
          </w:p>
        </w:tc>
        <w:tc>
          <w:tcPr>
            <w:tcW w:w="1306" w:type="dxa"/>
            <w:gridSpan w:val="6"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10,0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149"/>
        </w:trPr>
        <w:tc>
          <w:tcPr>
            <w:tcW w:w="5849" w:type="dxa"/>
            <w:gridSpan w:val="4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360" w:lineRule="auto"/>
              <w:rPr>
                <w:rFonts w:ascii="Times New Roman" w:hAnsi="Times New Roman"/>
                <w:b/>
                <w:color w:val="000000"/>
                <w:sz w:val="12"/>
              </w:rPr>
            </w:pP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highlight w:val="yellow"/>
              </w:rPr>
            </w:pP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highlight w:val="yellow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highlight w:val="yellow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tabs>
                <w:tab w:val="left" w:pos="1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highlight w:val="yellow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16"/>
                <w:highlight w:val="yellow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584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Всего  по Программе: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624424,4</w:t>
            </w:r>
          </w:p>
        </w:tc>
        <w:tc>
          <w:tcPr>
            <w:tcW w:w="1306" w:type="dxa"/>
            <w:gridSpan w:val="6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115813,7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177406,2</w:t>
            </w:r>
          </w:p>
        </w:tc>
        <w:tc>
          <w:tcPr>
            <w:tcW w:w="1390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169962,4</w:t>
            </w: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161242,1</w:t>
            </w:r>
          </w:p>
        </w:tc>
        <w:tc>
          <w:tcPr>
            <w:tcW w:w="1735" w:type="dxa"/>
            <w:gridSpan w:val="3"/>
            <w:vMerge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584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В том числе:       средства  федерального бюджета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106973,1</w:t>
            </w:r>
          </w:p>
        </w:tc>
        <w:tc>
          <w:tcPr>
            <w:tcW w:w="1306" w:type="dxa"/>
            <w:gridSpan w:val="6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17670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50425,5</w:t>
            </w:r>
          </w:p>
        </w:tc>
        <w:tc>
          <w:tcPr>
            <w:tcW w:w="1390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37581,9</w:t>
            </w: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1295,7</w:t>
            </w:r>
          </w:p>
        </w:tc>
        <w:tc>
          <w:tcPr>
            <w:tcW w:w="1735" w:type="dxa"/>
            <w:gridSpan w:val="3"/>
            <w:vMerge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491"/>
        </w:trPr>
        <w:tc>
          <w:tcPr>
            <w:tcW w:w="584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 xml:space="preserve">                             средства  областного бюджета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70619,6</w:t>
            </w:r>
          </w:p>
        </w:tc>
        <w:tc>
          <w:tcPr>
            <w:tcW w:w="1306" w:type="dxa"/>
            <w:gridSpan w:val="6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8938,8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29995,8</w:t>
            </w:r>
          </w:p>
        </w:tc>
        <w:tc>
          <w:tcPr>
            <w:tcW w:w="1390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14919,7</w:t>
            </w: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16765,3</w:t>
            </w:r>
          </w:p>
        </w:tc>
        <w:tc>
          <w:tcPr>
            <w:tcW w:w="1735" w:type="dxa"/>
            <w:gridSpan w:val="3"/>
            <w:vMerge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  <w:trHeight w:val="641"/>
        </w:trPr>
        <w:tc>
          <w:tcPr>
            <w:tcW w:w="584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средства  местного бюджета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 xml:space="preserve">       446821,7</w:t>
            </w:r>
          </w:p>
        </w:tc>
        <w:tc>
          <w:tcPr>
            <w:tcW w:w="1306" w:type="dxa"/>
            <w:gridSpan w:val="6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 xml:space="preserve">      89194,9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96984,9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 xml:space="preserve">    117460,8</w:t>
            </w:r>
          </w:p>
        </w:tc>
        <w:tc>
          <w:tcPr>
            <w:tcW w:w="1242" w:type="dxa"/>
            <w:gridSpan w:val="3"/>
            <w:shd w:val="clear" w:color="auto" w:fill="auto"/>
          </w:tcPr>
          <w:p w:rsidR="00A3241C" w:rsidRPr="00A3241C" w:rsidRDefault="00A3241C" w:rsidP="00A3241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 xml:space="preserve">   143181,1</w:t>
            </w:r>
          </w:p>
        </w:tc>
        <w:tc>
          <w:tcPr>
            <w:tcW w:w="1735" w:type="dxa"/>
            <w:gridSpan w:val="3"/>
            <w:vMerge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3241C" w:rsidRPr="00A3241C" w:rsidTr="005B2F4E">
        <w:trPr>
          <w:gridAfter w:val="6"/>
          <w:wAfter w:w="8607" w:type="dxa"/>
        </w:trPr>
        <w:tc>
          <w:tcPr>
            <w:tcW w:w="5849" w:type="dxa"/>
            <w:gridSpan w:val="4"/>
            <w:shd w:val="clear" w:color="auto" w:fill="auto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внебюджетные средства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10,0</w:t>
            </w:r>
          </w:p>
        </w:tc>
        <w:tc>
          <w:tcPr>
            <w:tcW w:w="1306" w:type="dxa"/>
            <w:gridSpan w:val="6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A3241C">
              <w:rPr>
                <w:rFonts w:ascii="Times New Roman" w:hAnsi="Times New Roman"/>
                <w:b/>
                <w:color w:val="000000"/>
              </w:rPr>
              <w:t>10,0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  <w:vAlign w:val="bottom"/>
          </w:tcPr>
          <w:p w:rsidR="00A3241C" w:rsidRPr="00A3241C" w:rsidRDefault="00A3241C" w:rsidP="00A3241C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A3241C" w:rsidRPr="00A3241C" w:rsidRDefault="00A3241C" w:rsidP="00A3241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35" w:type="dxa"/>
            <w:gridSpan w:val="3"/>
            <w:vMerge/>
            <w:shd w:val="clear" w:color="auto" w:fill="auto"/>
            <w:vAlign w:val="bottom"/>
          </w:tcPr>
          <w:p w:rsidR="00A3241C" w:rsidRPr="00A3241C" w:rsidRDefault="00A3241C" w:rsidP="00A324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A3241C" w:rsidRPr="00A3241C" w:rsidRDefault="00A3241C" w:rsidP="00A3241C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241C" w:rsidRPr="00A3241C" w:rsidRDefault="00A3241C" w:rsidP="00A3241C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241C" w:rsidRPr="00A3241C" w:rsidRDefault="00A3241C" w:rsidP="00A3241C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241C" w:rsidRPr="00A3241C" w:rsidRDefault="00A3241C" w:rsidP="00A3241C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63A5" w:rsidRPr="003763A5" w:rsidRDefault="003763A5" w:rsidP="003763A5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5DD6" w:rsidRPr="003763A5" w:rsidRDefault="00365DD6" w:rsidP="003763A5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65DD6" w:rsidRPr="003763A5" w:rsidSect="00C1659A">
      <w:headerReference w:type="even" r:id="rId13"/>
      <w:headerReference w:type="default" r:id="rId14"/>
      <w:footerReference w:type="even" r:id="rId15"/>
      <w:footerReference w:type="default" r:id="rId16"/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B60" w:rsidRDefault="00CC4B60">
      <w:pPr>
        <w:spacing w:after="0" w:line="240" w:lineRule="auto"/>
      </w:pPr>
      <w:r>
        <w:separator/>
      </w:r>
    </w:p>
  </w:endnote>
  <w:endnote w:type="continuationSeparator" w:id="0">
    <w:p w:rsidR="00CC4B60" w:rsidRDefault="00CC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Полужирный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F4E" w:rsidRDefault="005B2F4E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B2F4E" w:rsidRDefault="005B2F4E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F4E" w:rsidRPr="00F14734" w:rsidRDefault="005B2F4E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F4E" w:rsidRDefault="005B2F4E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B2F4E" w:rsidRDefault="005B2F4E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F4E" w:rsidRPr="00F14734" w:rsidRDefault="005B2F4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B60" w:rsidRDefault="00CC4B60">
      <w:pPr>
        <w:spacing w:after="0" w:line="240" w:lineRule="auto"/>
      </w:pPr>
      <w:r>
        <w:separator/>
      </w:r>
    </w:p>
  </w:footnote>
  <w:footnote w:type="continuationSeparator" w:id="0">
    <w:p w:rsidR="00CC4B60" w:rsidRDefault="00CC4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F4E" w:rsidRDefault="005B2F4E">
    <w:pPr>
      <w:pStyle w:val="ae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B2F4E" w:rsidRDefault="005B2F4E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F4E" w:rsidRDefault="005B2F4E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F4E" w:rsidRDefault="005B2F4E">
    <w:pPr>
      <w:pStyle w:val="ae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B2F4E" w:rsidRDefault="005B2F4E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F4E" w:rsidRDefault="005B2F4E">
    <w:pPr>
      <w:pStyle w:val="ae"/>
    </w:pPr>
  </w:p>
  <w:p w:rsidR="005B2F4E" w:rsidRDefault="005B2F4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6F9"/>
    <w:multiLevelType w:val="hybridMultilevel"/>
    <w:tmpl w:val="015A58AA"/>
    <w:lvl w:ilvl="0" w:tplc="75B87BA0">
      <w:start w:val="1"/>
      <w:numFmt w:val="decimal"/>
      <w:lvlText w:val="1.%1."/>
      <w:lvlJc w:val="center"/>
      <w:pPr>
        <w:tabs>
          <w:tab w:val="num" w:pos="550"/>
        </w:tabs>
        <w:ind w:left="66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7087"/>
    <w:multiLevelType w:val="multilevel"/>
    <w:tmpl w:val="D3A645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21440EC"/>
    <w:multiLevelType w:val="multilevel"/>
    <w:tmpl w:val="DBE8ED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4CE5BAA"/>
    <w:multiLevelType w:val="hybridMultilevel"/>
    <w:tmpl w:val="BCF6D848"/>
    <w:lvl w:ilvl="0" w:tplc="5D760D7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4D61715"/>
    <w:multiLevelType w:val="hybridMultilevel"/>
    <w:tmpl w:val="655E4606"/>
    <w:lvl w:ilvl="0" w:tplc="05B0B4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DC0D43"/>
    <w:multiLevelType w:val="multilevel"/>
    <w:tmpl w:val="9B2424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79F4530"/>
    <w:multiLevelType w:val="hybridMultilevel"/>
    <w:tmpl w:val="DF788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701AB"/>
    <w:multiLevelType w:val="multilevel"/>
    <w:tmpl w:val="4CEC62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9664488"/>
    <w:multiLevelType w:val="multilevel"/>
    <w:tmpl w:val="25B4C244"/>
    <w:lvl w:ilvl="0">
      <w:start w:val="1"/>
      <w:numFmt w:val="decimal"/>
      <w:lvlText w:val="4.%1."/>
      <w:lvlJc w:val="center"/>
      <w:pPr>
        <w:tabs>
          <w:tab w:val="num" w:pos="114"/>
        </w:tabs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E63231"/>
    <w:multiLevelType w:val="hybridMultilevel"/>
    <w:tmpl w:val="77FEDC40"/>
    <w:lvl w:ilvl="0" w:tplc="E340D298">
      <w:start w:val="1"/>
      <w:numFmt w:val="decimal"/>
      <w:lvlText w:val="2.%1."/>
      <w:lvlJc w:val="center"/>
      <w:pPr>
        <w:tabs>
          <w:tab w:val="num" w:pos="-57"/>
        </w:tabs>
        <w:ind w:left="56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A123FB"/>
    <w:multiLevelType w:val="hybridMultilevel"/>
    <w:tmpl w:val="2214E41E"/>
    <w:lvl w:ilvl="0" w:tplc="1EFACB4E">
      <w:start w:val="1"/>
      <w:numFmt w:val="decimal"/>
      <w:lvlText w:val="3.%1."/>
      <w:lvlJc w:val="center"/>
      <w:pPr>
        <w:tabs>
          <w:tab w:val="num" w:pos="0"/>
        </w:tabs>
        <w:ind w:left="56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D87A06"/>
    <w:multiLevelType w:val="multilevel"/>
    <w:tmpl w:val="F5A0ADD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436931"/>
    <w:multiLevelType w:val="multilevel"/>
    <w:tmpl w:val="25B4C244"/>
    <w:lvl w:ilvl="0">
      <w:start w:val="1"/>
      <w:numFmt w:val="decimal"/>
      <w:lvlText w:val="4.%1."/>
      <w:lvlJc w:val="center"/>
      <w:pPr>
        <w:tabs>
          <w:tab w:val="num" w:pos="114"/>
        </w:tabs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1C7CF1"/>
    <w:multiLevelType w:val="multilevel"/>
    <w:tmpl w:val="015A58AA"/>
    <w:lvl w:ilvl="0">
      <w:start w:val="1"/>
      <w:numFmt w:val="decimal"/>
      <w:lvlText w:val="1.%1."/>
      <w:lvlJc w:val="center"/>
      <w:pPr>
        <w:tabs>
          <w:tab w:val="num" w:pos="-57"/>
        </w:tabs>
        <w:ind w:left="56" w:firstLine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6586F"/>
    <w:multiLevelType w:val="multilevel"/>
    <w:tmpl w:val="25B4C244"/>
    <w:lvl w:ilvl="0">
      <w:start w:val="1"/>
      <w:numFmt w:val="decimal"/>
      <w:lvlText w:val="4.%1."/>
      <w:lvlJc w:val="center"/>
      <w:pPr>
        <w:tabs>
          <w:tab w:val="num" w:pos="114"/>
        </w:tabs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5D1CD9"/>
    <w:multiLevelType w:val="hybridMultilevel"/>
    <w:tmpl w:val="497A3B58"/>
    <w:lvl w:ilvl="0" w:tplc="22603C7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E740122"/>
    <w:multiLevelType w:val="multilevel"/>
    <w:tmpl w:val="86BAE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31F08D6"/>
    <w:multiLevelType w:val="multilevel"/>
    <w:tmpl w:val="11CC26D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8">
    <w:nsid w:val="56F24AD8"/>
    <w:multiLevelType w:val="multilevel"/>
    <w:tmpl w:val="015A58AA"/>
    <w:lvl w:ilvl="0">
      <w:start w:val="1"/>
      <w:numFmt w:val="decimal"/>
      <w:lvlText w:val="1.%1."/>
      <w:lvlJc w:val="center"/>
      <w:pPr>
        <w:tabs>
          <w:tab w:val="num" w:pos="-57"/>
        </w:tabs>
        <w:ind w:left="56" w:firstLine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111191"/>
    <w:multiLevelType w:val="hybridMultilevel"/>
    <w:tmpl w:val="CE38EA00"/>
    <w:lvl w:ilvl="0" w:tplc="9F52B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E36F03"/>
    <w:multiLevelType w:val="hybridMultilevel"/>
    <w:tmpl w:val="4FDC28C4"/>
    <w:lvl w:ilvl="0" w:tplc="C4CC4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D22138"/>
    <w:multiLevelType w:val="hybridMultilevel"/>
    <w:tmpl w:val="25B4C244"/>
    <w:lvl w:ilvl="0" w:tplc="B32E8AC2">
      <w:start w:val="1"/>
      <w:numFmt w:val="decimal"/>
      <w:lvlText w:val="4.%1."/>
      <w:lvlJc w:val="center"/>
      <w:pPr>
        <w:tabs>
          <w:tab w:val="num" w:pos="1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F5E7B"/>
    <w:multiLevelType w:val="hybridMultilevel"/>
    <w:tmpl w:val="94285564"/>
    <w:lvl w:ilvl="0" w:tplc="F3E2DC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94D6CBE"/>
    <w:multiLevelType w:val="hybridMultilevel"/>
    <w:tmpl w:val="69DA5BFA"/>
    <w:lvl w:ilvl="0" w:tplc="35102BF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96766DE"/>
    <w:multiLevelType w:val="hybridMultilevel"/>
    <w:tmpl w:val="FCD41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C5AD9"/>
    <w:multiLevelType w:val="hybridMultilevel"/>
    <w:tmpl w:val="5C384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0"/>
  </w:num>
  <w:num w:numId="5">
    <w:abstractNumId w:val="9"/>
  </w:num>
  <w:num w:numId="6">
    <w:abstractNumId w:val="10"/>
  </w:num>
  <w:num w:numId="7">
    <w:abstractNumId w:val="21"/>
  </w:num>
  <w:num w:numId="8">
    <w:abstractNumId w:val="18"/>
  </w:num>
  <w:num w:numId="9">
    <w:abstractNumId w:val="13"/>
  </w:num>
  <w:num w:numId="10">
    <w:abstractNumId w:val="12"/>
  </w:num>
  <w:num w:numId="11">
    <w:abstractNumId w:val="8"/>
  </w:num>
  <w:num w:numId="12">
    <w:abstractNumId w:val="14"/>
  </w:num>
  <w:num w:numId="13">
    <w:abstractNumId w:val="3"/>
  </w:num>
  <w:num w:numId="14">
    <w:abstractNumId w:val="17"/>
  </w:num>
  <w:num w:numId="15">
    <w:abstractNumId w:val="11"/>
  </w:num>
  <w:num w:numId="16">
    <w:abstractNumId w:val="19"/>
  </w:num>
  <w:num w:numId="17">
    <w:abstractNumId w:val="6"/>
  </w:num>
  <w:num w:numId="18">
    <w:abstractNumId w:val="24"/>
  </w:num>
  <w:num w:numId="19">
    <w:abstractNumId w:val="25"/>
  </w:num>
  <w:num w:numId="20">
    <w:abstractNumId w:val="22"/>
  </w:num>
  <w:num w:numId="21">
    <w:abstractNumId w:val="23"/>
  </w:num>
  <w:num w:numId="22">
    <w:abstractNumId w:val="20"/>
  </w:num>
  <w:num w:numId="23">
    <w:abstractNumId w:val="2"/>
  </w:num>
  <w:num w:numId="24">
    <w:abstractNumId w:val="7"/>
  </w:num>
  <w:num w:numId="25">
    <w:abstractNumId w:val="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C98"/>
    <w:rsid w:val="000019A3"/>
    <w:rsid w:val="000036B5"/>
    <w:rsid w:val="00010A17"/>
    <w:rsid w:val="00010C98"/>
    <w:rsid w:val="00010DB4"/>
    <w:rsid w:val="00011E21"/>
    <w:rsid w:val="000129C4"/>
    <w:rsid w:val="00014783"/>
    <w:rsid w:val="000207A0"/>
    <w:rsid w:val="00025A89"/>
    <w:rsid w:val="00025BA0"/>
    <w:rsid w:val="000318DC"/>
    <w:rsid w:val="000319BF"/>
    <w:rsid w:val="000329D5"/>
    <w:rsid w:val="00033236"/>
    <w:rsid w:val="00034556"/>
    <w:rsid w:val="00042582"/>
    <w:rsid w:val="00043EC3"/>
    <w:rsid w:val="00051950"/>
    <w:rsid w:val="00056AA9"/>
    <w:rsid w:val="00057456"/>
    <w:rsid w:val="00062D7D"/>
    <w:rsid w:val="00063573"/>
    <w:rsid w:val="000649AD"/>
    <w:rsid w:val="00066AB5"/>
    <w:rsid w:val="00070F8E"/>
    <w:rsid w:val="00072794"/>
    <w:rsid w:val="00074B27"/>
    <w:rsid w:val="000767B4"/>
    <w:rsid w:val="000839ED"/>
    <w:rsid w:val="00083E8C"/>
    <w:rsid w:val="000847F6"/>
    <w:rsid w:val="000926EF"/>
    <w:rsid w:val="00095EBC"/>
    <w:rsid w:val="00097377"/>
    <w:rsid w:val="000A29AB"/>
    <w:rsid w:val="000A40B3"/>
    <w:rsid w:val="000A4F01"/>
    <w:rsid w:val="000B2DC8"/>
    <w:rsid w:val="000B7A06"/>
    <w:rsid w:val="000C34BF"/>
    <w:rsid w:val="000C55F5"/>
    <w:rsid w:val="000C60F3"/>
    <w:rsid w:val="000C6E3A"/>
    <w:rsid w:val="000D0AFC"/>
    <w:rsid w:val="000D2264"/>
    <w:rsid w:val="000D3FEC"/>
    <w:rsid w:val="000D58C1"/>
    <w:rsid w:val="000D773C"/>
    <w:rsid w:val="000E2269"/>
    <w:rsid w:val="000E2ACB"/>
    <w:rsid w:val="000E6F1E"/>
    <w:rsid w:val="000E704E"/>
    <w:rsid w:val="000F689A"/>
    <w:rsid w:val="000F7618"/>
    <w:rsid w:val="001000DC"/>
    <w:rsid w:val="00100D7F"/>
    <w:rsid w:val="001011C5"/>
    <w:rsid w:val="00104D9D"/>
    <w:rsid w:val="00106905"/>
    <w:rsid w:val="001070D0"/>
    <w:rsid w:val="00107F19"/>
    <w:rsid w:val="00110A4A"/>
    <w:rsid w:val="0011557C"/>
    <w:rsid w:val="001157D5"/>
    <w:rsid w:val="001164AC"/>
    <w:rsid w:val="001172DF"/>
    <w:rsid w:val="00124600"/>
    <w:rsid w:val="00124E77"/>
    <w:rsid w:val="001266DC"/>
    <w:rsid w:val="00134F3D"/>
    <w:rsid w:val="0013551D"/>
    <w:rsid w:val="00135CC1"/>
    <w:rsid w:val="00137ECE"/>
    <w:rsid w:val="00141BF5"/>
    <w:rsid w:val="0014580B"/>
    <w:rsid w:val="00145CB7"/>
    <w:rsid w:val="001509DA"/>
    <w:rsid w:val="001521C6"/>
    <w:rsid w:val="00155E7F"/>
    <w:rsid w:val="00166086"/>
    <w:rsid w:val="00166B62"/>
    <w:rsid w:val="001732D9"/>
    <w:rsid w:val="0017430A"/>
    <w:rsid w:val="00175A4F"/>
    <w:rsid w:val="00175CDA"/>
    <w:rsid w:val="00181470"/>
    <w:rsid w:val="00181DBD"/>
    <w:rsid w:val="0018361F"/>
    <w:rsid w:val="001904DF"/>
    <w:rsid w:val="00190EA2"/>
    <w:rsid w:val="00197B4E"/>
    <w:rsid w:val="001A3622"/>
    <w:rsid w:val="001A4D79"/>
    <w:rsid w:val="001A5D61"/>
    <w:rsid w:val="001B67AA"/>
    <w:rsid w:val="001C2386"/>
    <w:rsid w:val="001C38A6"/>
    <w:rsid w:val="001C65F2"/>
    <w:rsid w:val="001C6C9C"/>
    <w:rsid w:val="001C70A5"/>
    <w:rsid w:val="001C726E"/>
    <w:rsid w:val="001D0107"/>
    <w:rsid w:val="001D6A53"/>
    <w:rsid w:val="001E25E7"/>
    <w:rsid w:val="001E2B72"/>
    <w:rsid w:val="001E2E7E"/>
    <w:rsid w:val="001E4D80"/>
    <w:rsid w:val="001F03C4"/>
    <w:rsid w:val="001F1B45"/>
    <w:rsid w:val="0020150B"/>
    <w:rsid w:val="00201A11"/>
    <w:rsid w:val="00202D73"/>
    <w:rsid w:val="00210CB2"/>
    <w:rsid w:val="00211F05"/>
    <w:rsid w:val="00214C62"/>
    <w:rsid w:val="002158C0"/>
    <w:rsid w:val="0021757A"/>
    <w:rsid w:val="0021775F"/>
    <w:rsid w:val="002255A2"/>
    <w:rsid w:val="00227C46"/>
    <w:rsid w:val="00230A04"/>
    <w:rsid w:val="00231624"/>
    <w:rsid w:val="002357B6"/>
    <w:rsid w:val="00242209"/>
    <w:rsid w:val="00242299"/>
    <w:rsid w:val="00244B9A"/>
    <w:rsid w:val="00254B0D"/>
    <w:rsid w:val="00254C8B"/>
    <w:rsid w:val="00255468"/>
    <w:rsid w:val="00260D6D"/>
    <w:rsid w:val="0026342A"/>
    <w:rsid w:val="00263D7F"/>
    <w:rsid w:val="00264D97"/>
    <w:rsid w:val="00271C84"/>
    <w:rsid w:val="00271FD5"/>
    <w:rsid w:val="00281ED9"/>
    <w:rsid w:val="00282182"/>
    <w:rsid w:val="00284DDA"/>
    <w:rsid w:val="00287103"/>
    <w:rsid w:val="002A236B"/>
    <w:rsid w:val="002A2988"/>
    <w:rsid w:val="002A7C75"/>
    <w:rsid w:val="002B002E"/>
    <w:rsid w:val="002B42D1"/>
    <w:rsid w:val="002B5F74"/>
    <w:rsid w:val="002B6C4C"/>
    <w:rsid w:val="002B763D"/>
    <w:rsid w:val="002B7AEE"/>
    <w:rsid w:val="002B7BFB"/>
    <w:rsid w:val="002C03DB"/>
    <w:rsid w:val="002C09C2"/>
    <w:rsid w:val="002C1B26"/>
    <w:rsid w:val="002C76C5"/>
    <w:rsid w:val="002C7D01"/>
    <w:rsid w:val="002C7EF5"/>
    <w:rsid w:val="002D02E3"/>
    <w:rsid w:val="002D204D"/>
    <w:rsid w:val="002D5E12"/>
    <w:rsid w:val="002E2899"/>
    <w:rsid w:val="002E4708"/>
    <w:rsid w:val="002F1B1C"/>
    <w:rsid w:val="002F29C2"/>
    <w:rsid w:val="002F3365"/>
    <w:rsid w:val="002F6B5E"/>
    <w:rsid w:val="003016CE"/>
    <w:rsid w:val="00303FB6"/>
    <w:rsid w:val="003124DE"/>
    <w:rsid w:val="00320136"/>
    <w:rsid w:val="003225DD"/>
    <w:rsid w:val="00323DBF"/>
    <w:rsid w:val="003257C5"/>
    <w:rsid w:val="00330246"/>
    <w:rsid w:val="0033041D"/>
    <w:rsid w:val="00332C14"/>
    <w:rsid w:val="00340E51"/>
    <w:rsid w:val="003418D9"/>
    <w:rsid w:val="00341BF4"/>
    <w:rsid w:val="0034744F"/>
    <w:rsid w:val="00347630"/>
    <w:rsid w:val="00353036"/>
    <w:rsid w:val="00353B98"/>
    <w:rsid w:val="00363590"/>
    <w:rsid w:val="003659FE"/>
    <w:rsid w:val="00365DD6"/>
    <w:rsid w:val="003661F4"/>
    <w:rsid w:val="00372A0D"/>
    <w:rsid w:val="003763A5"/>
    <w:rsid w:val="00381233"/>
    <w:rsid w:val="0038265E"/>
    <w:rsid w:val="0038309D"/>
    <w:rsid w:val="00384B7D"/>
    <w:rsid w:val="00387E42"/>
    <w:rsid w:val="003A611A"/>
    <w:rsid w:val="003B50B5"/>
    <w:rsid w:val="003C1F8F"/>
    <w:rsid w:val="003C3686"/>
    <w:rsid w:val="003C4569"/>
    <w:rsid w:val="003C7AE7"/>
    <w:rsid w:val="003D4EEA"/>
    <w:rsid w:val="003D6089"/>
    <w:rsid w:val="003D7423"/>
    <w:rsid w:val="003D7700"/>
    <w:rsid w:val="003E0175"/>
    <w:rsid w:val="003E213A"/>
    <w:rsid w:val="003E7DD4"/>
    <w:rsid w:val="003F11B8"/>
    <w:rsid w:val="003F2929"/>
    <w:rsid w:val="003F60B7"/>
    <w:rsid w:val="00400A66"/>
    <w:rsid w:val="00402107"/>
    <w:rsid w:val="0040751C"/>
    <w:rsid w:val="004077A6"/>
    <w:rsid w:val="00410834"/>
    <w:rsid w:val="0041565E"/>
    <w:rsid w:val="004201B0"/>
    <w:rsid w:val="004213BF"/>
    <w:rsid w:val="004237EE"/>
    <w:rsid w:val="00427552"/>
    <w:rsid w:val="00427577"/>
    <w:rsid w:val="00427DE8"/>
    <w:rsid w:val="004302C0"/>
    <w:rsid w:val="00430C33"/>
    <w:rsid w:val="00430D99"/>
    <w:rsid w:val="00432241"/>
    <w:rsid w:val="004333C0"/>
    <w:rsid w:val="0043344A"/>
    <w:rsid w:val="004366C9"/>
    <w:rsid w:val="004376F1"/>
    <w:rsid w:val="00440BC3"/>
    <w:rsid w:val="00441FE8"/>
    <w:rsid w:val="00444CEB"/>
    <w:rsid w:val="00444FBB"/>
    <w:rsid w:val="004517C4"/>
    <w:rsid w:val="0046075B"/>
    <w:rsid w:val="00467100"/>
    <w:rsid w:val="00467EC0"/>
    <w:rsid w:val="00473596"/>
    <w:rsid w:val="00475AC8"/>
    <w:rsid w:val="00480400"/>
    <w:rsid w:val="00486497"/>
    <w:rsid w:val="00494378"/>
    <w:rsid w:val="004A1110"/>
    <w:rsid w:val="004A22BB"/>
    <w:rsid w:val="004A4008"/>
    <w:rsid w:val="004A4C09"/>
    <w:rsid w:val="004A74A9"/>
    <w:rsid w:val="004B2030"/>
    <w:rsid w:val="004B29AD"/>
    <w:rsid w:val="004B5132"/>
    <w:rsid w:val="004B5927"/>
    <w:rsid w:val="004C3A9C"/>
    <w:rsid w:val="004D062A"/>
    <w:rsid w:val="004D5B10"/>
    <w:rsid w:val="004D6BF6"/>
    <w:rsid w:val="004E0BF6"/>
    <w:rsid w:val="004E4526"/>
    <w:rsid w:val="004E6066"/>
    <w:rsid w:val="004E6471"/>
    <w:rsid w:val="004E7DB9"/>
    <w:rsid w:val="004F09C2"/>
    <w:rsid w:val="004F0B22"/>
    <w:rsid w:val="004F0B31"/>
    <w:rsid w:val="004F0BB8"/>
    <w:rsid w:val="004F12EB"/>
    <w:rsid w:val="004F1BC4"/>
    <w:rsid w:val="004F2483"/>
    <w:rsid w:val="004F5448"/>
    <w:rsid w:val="004F6D99"/>
    <w:rsid w:val="004F7B50"/>
    <w:rsid w:val="00502B1F"/>
    <w:rsid w:val="0051004B"/>
    <w:rsid w:val="0051584D"/>
    <w:rsid w:val="00517706"/>
    <w:rsid w:val="00517AE1"/>
    <w:rsid w:val="00521D6E"/>
    <w:rsid w:val="00523C15"/>
    <w:rsid w:val="00523D26"/>
    <w:rsid w:val="005268E6"/>
    <w:rsid w:val="00526A5A"/>
    <w:rsid w:val="00527C1D"/>
    <w:rsid w:val="00531278"/>
    <w:rsid w:val="00533ECE"/>
    <w:rsid w:val="005362C7"/>
    <w:rsid w:val="00541981"/>
    <w:rsid w:val="00546B36"/>
    <w:rsid w:val="005509AB"/>
    <w:rsid w:val="00550B8B"/>
    <w:rsid w:val="00550F99"/>
    <w:rsid w:val="00552E60"/>
    <w:rsid w:val="005556EB"/>
    <w:rsid w:val="00557BFC"/>
    <w:rsid w:val="005634D8"/>
    <w:rsid w:val="00571604"/>
    <w:rsid w:val="00572A4C"/>
    <w:rsid w:val="005746EB"/>
    <w:rsid w:val="00577146"/>
    <w:rsid w:val="0058328E"/>
    <w:rsid w:val="00583B48"/>
    <w:rsid w:val="00584E18"/>
    <w:rsid w:val="00585A78"/>
    <w:rsid w:val="00587A0F"/>
    <w:rsid w:val="00587A20"/>
    <w:rsid w:val="00587C03"/>
    <w:rsid w:val="00591ED8"/>
    <w:rsid w:val="005934EE"/>
    <w:rsid w:val="00595DF6"/>
    <w:rsid w:val="005A31D4"/>
    <w:rsid w:val="005A433A"/>
    <w:rsid w:val="005A45A7"/>
    <w:rsid w:val="005A538A"/>
    <w:rsid w:val="005A5C0B"/>
    <w:rsid w:val="005A6E37"/>
    <w:rsid w:val="005B03D4"/>
    <w:rsid w:val="005B0FAC"/>
    <w:rsid w:val="005B26B0"/>
    <w:rsid w:val="005B2E0B"/>
    <w:rsid w:val="005B2F4E"/>
    <w:rsid w:val="005B4768"/>
    <w:rsid w:val="005B5068"/>
    <w:rsid w:val="005D0CED"/>
    <w:rsid w:val="005D24C3"/>
    <w:rsid w:val="005D53B1"/>
    <w:rsid w:val="005D7E02"/>
    <w:rsid w:val="005E1353"/>
    <w:rsid w:val="005E24C3"/>
    <w:rsid w:val="005E272E"/>
    <w:rsid w:val="005E3BD9"/>
    <w:rsid w:val="005E3FC4"/>
    <w:rsid w:val="005E42AE"/>
    <w:rsid w:val="005F1DDA"/>
    <w:rsid w:val="005F4D54"/>
    <w:rsid w:val="0060059F"/>
    <w:rsid w:val="00601E88"/>
    <w:rsid w:val="00602EA3"/>
    <w:rsid w:val="00604BFB"/>
    <w:rsid w:val="006068BC"/>
    <w:rsid w:val="0060745B"/>
    <w:rsid w:val="00611274"/>
    <w:rsid w:val="00612A29"/>
    <w:rsid w:val="006140DC"/>
    <w:rsid w:val="0061562A"/>
    <w:rsid w:val="00617FC9"/>
    <w:rsid w:val="006211A7"/>
    <w:rsid w:val="00621CB3"/>
    <w:rsid w:val="00621E27"/>
    <w:rsid w:val="00623784"/>
    <w:rsid w:val="00623C6E"/>
    <w:rsid w:val="00626B39"/>
    <w:rsid w:val="0063306F"/>
    <w:rsid w:val="00634C38"/>
    <w:rsid w:val="00645DF1"/>
    <w:rsid w:val="0064604F"/>
    <w:rsid w:val="006519E4"/>
    <w:rsid w:val="006531C0"/>
    <w:rsid w:val="00653532"/>
    <w:rsid w:val="0065482C"/>
    <w:rsid w:val="00654891"/>
    <w:rsid w:val="0065527D"/>
    <w:rsid w:val="00665338"/>
    <w:rsid w:val="00672E3E"/>
    <w:rsid w:val="00673F19"/>
    <w:rsid w:val="006746F1"/>
    <w:rsid w:val="00674B02"/>
    <w:rsid w:val="006752E7"/>
    <w:rsid w:val="00676494"/>
    <w:rsid w:val="006773C6"/>
    <w:rsid w:val="00680774"/>
    <w:rsid w:val="00681934"/>
    <w:rsid w:val="00681C19"/>
    <w:rsid w:val="0068581F"/>
    <w:rsid w:val="00685E7F"/>
    <w:rsid w:val="00687B4C"/>
    <w:rsid w:val="00690675"/>
    <w:rsid w:val="006935F5"/>
    <w:rsid w:val="006936BA"/>
    <w:rsid w:val="0069793C"/>
    <w:rsid w:val="006A3702"/>
    <w:rsid w:val="006A7368"/>
    <w:rsid w:val="006A73A3"/>
    <w:rsid w:val="006A7AE0"/>
    <w:rsid w:val="006B19CA"/>
    <w:rsid w:val="006B31E1"/>
    <w:rsid w:val="006B570E"/>
    <w:rsid w:val="006C18CE"/>
    <w:rsid w:val="006C1C07"/>
    <w:rsid w:val="006C2A69"/>
    <w:rsid w:val="006D5020"/>
    <w:rsid w:val="006D52F8"/>
    <w:rsid w:val="006D6A7E"/>
    <w:rsid w:val="006D6B67"/>
    <w:rsid w:val="006E3683"/>
    <w:rsid w:val="006E4A27"/>
    <w:rsid w:val="006E63C4"/>
    <w:rsid w:val="006E72E5"/>
    <w:rsid w:val="006F0D6D"/>
    <w:rsid w:val="006F5FD6"/>
    <w:rsid w:val="006F7E36"/>
    <w:rsid w:val="00701B88"/>
    <w:rsid w:val="00707016"/>
    <w:rsid w:val="00707112"/>
    <w:rsid w:val="00707C36"/>
    <w:rsid w:val="0071069E"/>
    <w:rsid w:val="00710C17"/>
    <w:rsid w:val="0071323C"/>
    <w:rsid w:val="00720553"/>
    <w:rsid w:val="00721436"/>
    <w:rsid w:val="007220AD"/>
    <w:rsid w:val="00723CD9"/>
    <w:rsid w:val="00724FFE"/>
    <w:rsid w:val="00727959"/>
    <w:rsid w:val="00727C05"/>
    <w:rsid w:val="007312D0"/>
    <w:rsid w:val="00734A0E"/>
    <w:rsid w:val="00736F19"/>
    <w:rsid w:val="00740815"/>
    <w:rsid w:val="00743805"/>
    <w:rsid w:val="00745C17"/>
    <w:rsid w:val="00745DDC"/>
    <w:rsid w:val="00746AFC"/>
    <w:rsid w:val="00750675"/>
    <w:rsid w:val="00752189"/>
    <w:rsid w:val="0075285A"/>
    <w:rsid w:val="007540AB"/>
    <w:rsid w:val="007540FD"/>
    <w:rsid w:val="00754310"/>
    <w:rsid w:val="0075624D"/>
    <w:rsid w:val="00761D39"/>
    <w:rsid w:val="00763B43"/>
    <w:rsid w:val="00765576"/>
    <w:rsid w:val="00767248"/>
    <w:rsid w:val="00771389"/>
    <w:rsid w:val="00771C0A"/>
    <w:rsid w:val="00773490"/>
    <w:rsid w:val="00774F88"/>
    <w:rsid w:val="00774FD3"/>
    <w:rsid w:val="007779DE"/>
    <w:rsid w:val="00780B13"/>
    <w:rsid w:val="00783EE8"/>
    <w:rsid w:val="007841EF"/>
    <w:rsid w:val="0078452C"/>
    <w:rsid w:val="0078606F"/>
    <w:rsid w:val="00787A22"/>
    <w:rsid w:val="007A3076"/>
    <w:rsid w:val="007A665C"/>
    <w:rsid w:val="007A6E3E"/>
    <w:rsid w:val="007A7436"/>
    <w:rsid w:val="007B0222"/>
    <w:rsid w:val="007B568B"/>
    <w:rsid w:val="007C0D84"/>
    <w:rsid w:val="007C3182"/>
    <w:rsid w:val="007C5CF8"/>
    <w:rsid w:val="007D1444"/>
    <w:rsid w:val="007D2233"/>
    <w:rsid w:val="007D34AF"/>
    <w:rsid w:val="007D6396"/>
    <w:rsid w:val="007D7A6C"/>
    <w:rsid w:val="007E3DC7"/>
    <w:rsid w:val="007E3E2D"/>
    <w:rsid w:val="007E52CD"/>
    <w:rsid w:val="007F0D77"/>
    <w:rsid w:val="007F2B34"/>
    <w:rsid w:val="007F573E"/>
    <w:rsid w:val="007F7F65"/>
    <w:rsid w:val="00807CD7"/>
    <w:rsid w:val="00813660"/>
    <w:rsid w:val="0081677B"/>
    <w:rsid w:val="00817AEA"/>
    <w:rsid w:val="00817B55"/>
    <w:rsid w:val="00820F1F"/>
    <w:rsid w:val="00823C66"/>
    <w:rsid w:val="00825086"/>
    <w:rsid w:val="00827457"/>
    <w:rsid w:val="00830352"/>
    <w:rsid w:val="008307C9"/>
    <w:rsid w:val="00833854"/>
    <w:rsid w:val="00835A8C"/>
    <w:rsid w:val="00843563"/>
    <w:rsid w:val="0084512B"/>
    <w:rsid w:val="00861D9F"/>
    <w:rsid w:val="00863DA3"/>
    <w:rsid w:val="00872879"/>
    <w:rsid w:val="008729FE"/>
    <w:rsid w:val="00872DB3"/>
    <w:rsid w:val="008775F4"/>
    <w:rsid w:val="0087774D"/>
    <w:rsid w:val="008817BC"/>
    <w:rsid w:val="008818D8"/>
    <w:rsid w:val="00884179"/>
    <w:rsid w:val="00886C37"/>
    <w:rsid w:val="00891787"/>
    <w:rsid w:val="008935C1"/>
    <w:rsid w:val="00896FC5"/>
    <w:rsid w:val="008A3117"/>
    <w:rsid w:val="008A3BC2"/>
    <w:rsid w:val="008A5497"/>
    <w:rsid w:val="008B060B"/>
    <w:rsid w:val="008B105A"/>
    <w:rsid w:val="008B2CD5"/>
    <w:rsid w:val="008B34F6"/>
    <w:rsid w:val="008B6328"/>
    <w:rsid w:val="008B6563"/>
    <w:rsid w:val="008B6F2A"/>
    <w:rsid w:val="008C1E91"/>
    <w:rsid w:val="008C26A6"/>
    <w:rsid w:val="008C4532"/>
    <w:rsid w:val="008C6206"/>
    <w:rsid w:val="008C6FEF"/>
    <w:rsid w:val="008D0CAC"/>
    <w:rsid w:val="008D33E8"/>
    <w:rsid w:val="008D3F72"/>
    <w:rsid w:val="008D563B"/>
    <w:rsid w:val="008D7690"/>
    <w:rsid w:val="008E26DD"/>
    <w:rsid w:val="008E2A97"/>
    <w:rsid w:val="008F0DBA"/>
    <w:rsid w:val="008F270A"/>
    <w:rsid w:val="008F3853"/>
    <w:rsid w:val="008F6062"/>
    <w:rsid w:val="0090156B"/>
    <w:rsid w:val="009036FB"/>
    <w:rsid w:val="00903AC8"/>
    <w:rsid w:val="00907B79"/>
    <w:rsid w:val="00910936"/>
    <w:rsid w:val="00910CD3"/>
    <w:rsid w:val="00913239"/>
    <w:rsid w:val="0091361A"/>
    <w:rsid w:val="00913640"/>
    <w:rsid w:val="009151E3"/>
    <w:rsid w:val="0091749E"/>
    <w:rsid w:val="0092123C"/>
    <w:rsid w:val="009217A7"/>
    <w:rsid w:val="00924E77"/>
    <w:rsid w:val="009263D5"/>
    <w:rsid w:val="00926E65"/>
    <w:rsid w:val="00930E36"/>
    <w:rsid w:val="00933305"/>
    <w:rsid w:val="00936073"/>
    <w:rsid w:val="00943B11"/>
    <w:rsid w:val="00943FDA"/>
    <w:rsid w:val="00945D6D"/>
    <w:rsid w:val="00951487"/>
    <w:rsid w:val="00951836"/>
    <w:rsid w:val="00964D6B"/>
    <w:rsid w:val="00965F3A"/>
    <w:rsid w:val="009702A6"/>
    <w:rsid w:val="00973434"/>
    <w:rsid w:val="009762A6"/>
    <w:rsid w:val="009812FB"/>
    <w:rsid w:val="009823E7"/>
    <w:rsid w:val="00983AFE"/>
    <w:rsid w:val="009866AB"/>
    <w:rsid w:val="00991746"/>
    <w:rsid w:val="00992156"/>
    <w:rsid w:val="009922FD"/>
    <w:rsid w:val="00994D38"/>
    <w:rsid w:val="00994D59"/>
    <w:rsid w:val="009956E3"/>
    <w:rsid w:val="00996DEB"/>
    <w:rsid w:val="009A0A0C"/>
    <w:rsid w:val="009A15B2"/>
    <w:rsid w:val="009A2489"/>
    <w:rsid w:val="009A25AE"/>
    <w:rsid w:val="009A3B25"/>
    <w:rsid w:val="009A6D3E"/>
    <w:rsid w:val="009B24C3"/>
    <w:rsid w:val="009B4AB3"/>
    <w:rsid w:val="009C4762"/>
    <w:rsid w:val="009C4CF6"/>
    <w:rsid w:val="009D3BBC"/>
    <w:rsid w:val="009E0213"/>
    <w:rsid w:val="009E1820"/>
    <w:rsid w:val="009E2A35"/>
    <w:rsid w:val="009E581A"/>
    <w:rsid w:val="009F2DB7"/>
    <w:rsid w:val="00A049FD"/>
    <w:rsid w:val="00A05098"/>
    <w:rsid w:val="00A061A7"/>
    <w:rsid w:val="00A06C86"/>
    <w:rsid w:val="00A07462"/>
    <w:rsid w:val="00A12E92"/>
    <w:rsid w:val="00A13A3D"/>
    <w:rsid w:val="00A13CAD"/>
    <w:rsid w:val="00A200A3"/>
    <w:rsid w:val="00A21248"/>
    <w:rsid w:val="00A234CE"/>
    <w:rsid w:val="00A23E6E"/>
    <w:rsid w:val="00A23FEA"/>
    <w:rsid w:val="00A25C54"/>
    <w:rsid w:val="00A25CA8"/>
    <w:rsid w:val="00A3241C"/>
    <w:rsid w:val="00A40111"/>
    <w:rsid w:val="00A43BB9"/>
    <w:rsid w:val="00A452EC"/>
    <w:rsid w:val="00A464D1"/>
    <w:rsid w:val="00A465B2"/>
    <w:rsid w:val="00A46709"/>
    <w:rsid w:val="00A47BA9"/>
    <w:rsid w:val="00A51EB8"/>
    <w:rsid w:val="00A5202A"/>
    <w:rsid w:val="00A55D0D"/>
    <w:rsid w:val="00A60D0B"/>
    <w:rsid w:val="00A633CA"/>
    <w:rsid w:val="00A65DE2"/>
    <w:rsid w:val="00A65F1F"/>
    <w:rsid w:val="00A72465"/>
    <w:rsid w:val="00A81BA5"/>
    <w:rsid w:val="00A82F3A"/>
    <w:rsid w:val="00A834F1"/>
    <w:rsid w:val="00A848BC"/>
    <w:rsid w:val="00A86723"/>
    <w:rsid w:val="00A91678"/>
    <w:rsid w:val="00A92255"/>
    <w:rsid w:val="00A93CD7"/>
    <w:rsid w:val="00A951B2"/>
    <w:rsid w:val="00AA0615"/>
    <w:rsid w:val="00AA2A24"/>
    <w:rsid w:val="00AB0497"/>
    <w:rsid w:val="00AB1DDD"/>
    <w:rsid w:val="00AC124C"/>
    <w:rsid w:val="00AC1AF8"/>
    <w:rsid w:val="00AC2D65"/>
    <w:rsid w:val="00AC474C"/>
    <w:rsid w:val="00AD3195"/>
    <w:rsid w:val="00AD35A2"/>
    <w:rsid w:val="00AD3C8F"/>
    <w:rsid w:val="00AD57D5"/>
    <w:rsid w:val="00AD6DCE"/>
    <w:rsid w:val="00AD768A"/>
    <w:rsid w:val="00AF007C"/>
    <w:rsid w:val="00AF5DFB"/>
    <w:rsid w:val="00AF5EE1"/>
    <w:rsid w:val="00B00DFC"/>
    <w:rsid w:val="00B04F5A"/>
    <w:rsid w:val="00B069D7"/>
    <w:rsid w:val="00B0725C"/>
    <w:rsid w:val="00B109A2"/>
    <w:rsid w:val="00B12001"/>
    <w:rsid w:val="00B1243E"/>
    <w:rsid w:val="00B1391D"/>
    <w:rsid w:val="00B21E41"/>
    <w:rsid w:val="00B24918"/>
    <w:rsid w:val="00B319BE"/>
    <w:rsid w:val="00B40B64"/>
    <w:rsid w:val="00B429B4"/>
    <w:rsid w:val="00B443C1"/>
    <w:rsid w:val="00B4747C"/>
    <w:rsid w:val="00B51244"/>
    <w:rsid w:val="00B51EC7"/>
    <w:rsid w:val="00B52126"/>
    <w:rsid w:val="00B52AD2"/>
    <w:rsid w:val="00B53006"/>
    <w:rsid w:val="00B55C46"/>
    <w:rsid w:val="00B56627"/>
    <w:rsid w:val="00B57FA2"/>
    <w:rsid w:val="00B6150E"/>
    <w:rsid w:val="00B616E8"/>
    <w:rsid w:val="00B67BEA"/>
    <w:rsid w:val="00B67D02"/>
    <w:rsid w:val="00B703B9"/>
    <w:rsid w:val="00B70FA1"/>
    <w:rsid w:val="00B715E9"/>
    <w:rsid w:val="00B819A3"/>
    <w:rsid w:val="00B83044"/>
    <w:rsid w:val="00B85F8C"/>
    <w:rsid w:val="00B86D04"/>
    <w:rsid w:val="00B9465E"/>
    <w:rsid w:val="00BA072D"/>
    <w:rsid w:val="00BA0758"/>
    <w:rsid w:val="00BA1627"/>
    <w:rsid w:val="00BA3847"/>
    <w:rsid w:val="00BA4155"/>
    <w:rsid w:val="00BA605F"/>
    <w:rsid w:val="00BB0070"/>
    <w:rsid w:val="00BB0DD1"/>
    <w:rsid w:val="00BB16EF"/>
    <w:rsid w:val="00BB2DB3"/>
    <w:rsid w:val="00BB4D6F"/>
    <w:rsid w:val="00BB7CB5"/>
    <w:rsid w:val="00BC1D48"/>
    <w:rsid w:val="00BC56C0"/>
    <w:rsid w:val="00BC6030"/>
    <w:rsid w:val="00BD0392"/>
    <w:rsid w:val="00BD0B03"/>
    <w:rsid w:val="00BD1B01"/>
    <w:rsid w:val="00BD7EEF"/>
    <w:rsid w:val="00BE63E3"/>
    <w:rsid w:val="00BE6C54"/>
    <w:rsid w:val="00BF10A0"/>
    <w:rsid w:val="00BF44A4"/>
    <w:rsid w:val="00BF4D92"/>
    <w:rsid w:val="00C00569"/>
    <w:rsid w:val="00C0260C"/>
    <w:rsid w:val="00C04839"/>
    <w:rsid w:val="00C11173"/>
    <w:rsid w:val="00C12D5E"/>
    <w:rsid w:val="00C14126"/>
    <w:rsid w:val="00C155BF"/>
    <w:rsid w:val="00C1659A"/>
    <w:rsid w:val="00C16CBA"/>
    <w:rsid w:val="00C17B2B"/>
    <w:rsid w:val="00C248EF"/>
    <w:rsid w:val="00C272FB"/>
    <w:rsid w:val="00C306B4"/>
    <w:rsid w:val="00C364FD"/>
    <w:rsid w:val="00C3662E"/>
    <w:rsid w:val="00C42247"/>
    <w:rsid w:val="00C43FAA"/>
    <w:rsid w:val="00C52CA7"/>
    <w:rsid w:val="00C54FC3"/>
    <w:rsid w:val="00C57687"/>
    <w:rsid w:val="00C601E6"/>
    <w:rsid w:val="00C603D4"/>
    <w:rsid w:val="00C60C82"/>
    <w:rsid w:val="00C62CC4"/>
    <w:rsid w:val="00C67F44"/>
    <w:rsid w:val="00C713A9"/>
    <w:rsid w:val="00C72F38"/>
    <w:rsid w:val="00C73CBE"/>
    <w:rsid w:val="00C803D6"/>
    <w:rsid w:val="00C81DCB"/>
    <w:rsid w:val="00C8376B"/>
    <w:rsid w:val="00C868DD"/>
    <w:rsid w:val="00C90335"/>
    <w:rsid w:val="00C94D60"/>
    <w:rsid w:val="00C94F93"/>
    <w:rsid w:val="00C97276"/>
    <w:rsid w:val="00C9754D"/>
    <w:rsid w:val="00CA128B"/>
    <w:rsid w:val="00CA2163"/>
    <w:rsid w:val="00CA6368"/>
    <w:rsid w:val="00CB3708"/>
    <w:rsid w:val="00CB55A0"/>
    <w:rsid w:val="00CC0323"/>
    <w:rsid w:val="00CC143F"/>
    <w:rsid w:val="00CC412C"/>
    <w:rsid w:val="00CC4640"/>
    <w:rsid w:val="00CC4B60"/>
    <w:rsid w:val="00CC77D7"/>
    <w:rsid w:val="00CD36B0"/>
    <w:rsid w:val="00CE09D3"/>
    <w:rsid w:val="00CE0A57"/>
    <w:rsid w:val="00CE1A45"/>
    <w:rsid w:val="00CE53B8"/>
    <w:rsid w:val="00CF0BFF"/>
    <w:rsid w:val="00CF1BA7"/>
    <w:rsid w:val="00CF42D2"/>
    <w:rsid w:val="00D0359E"/>
    <w:rsid w:val="00D03FE8"/>
    <w:rsid w:val="00D10D04"/>
    <w:rsid w:val="00D119BC"/>
    <w:rsid w:val="00D14F30"/>
    <w:rsid w:val="00D202D8"/>
    <w:rsid w:val="00D23811"/>
    <w:rsid w:val="00D2485B"/>
    <w:rsid w:val="00D2498B"/>
    <w:rsid w:val="00D2572D"/>
    <w:rsid w:val="00D322A0"/>
    <w:rsid w:val="00D404E8"/>
    <w:rsid w:val="00D40567"/>
    <w:rsid w:val="00D43A38"/>
    <w:rsid w:val="00D456D8"/>
    <w:rsid w:val="00D464AB"/>
    <w:rsid w:val="00D62537"/>
    <w:rsid w:val="00D62E68"/>
    <w:rsid w:val="00D63C98"/>
    <w:rsid w:val="00D706F6"/>
    <w:rsid w:val="00D72D8D"/>
    <w:rsid w:val="00D72F69"/>
    <w:rsid w:val="00D73B7D"/>
    <w:rsid w:val="00D7681D"/>
    <w:rsid w:val="00D76892"/>
    <w:rsid w:val="00D76BFC"/>
    <w:rsid w:val="00D772B9"/>
    <w:rsid w:val="00D81528"/>
    <w:rsid w:val="00D83ACE"/>
    <w:rsid w:val="00D863F2"/>
    <w:rsid w:val="00D86E25"/>
    <w:rsid w:val="00D87F87"/>
    <w:rsid w:val="00D91C56"/>
    <w:rsid w:val="00D9208A"/>
    <w:rsid w:val="00D935D1"/>
    <w:rsid w:val="00D94A35"/>
    <w:rsid w:val="00D97B12"/>
    <w:rsid w:val="00DA184A"/>
    <w:rsid w:val="00DA2E09"/>
    <w:rsid w:val="00DA484E"/>
    <w:rsid w:val="00DA48C8"/>
    <w:rsid w:val="00DA4B14"/>
    <w:rsid w:val="00DB00EC"/>
    <w:rsid w:val="00DB17C7"/>
    <w:rsid w:val="00DC2CB5"/>
    <w:rsid w:val="00DC54F2"/>
    <w:rsid w:val="00DC730F"/>
    <w:rsid w:val="00DC76A2"/>
    <w:rsid w:val="00DD2CEE"/>
    <w:rsid w:val="00DD5EA7"/>
    <w:rsid w:val="00DE0458"/>
    <w:rsid w:val="00DE0E68"/>
    <w:rsid w:val="00DE57F8"/>
    <w:rsid w:val="00DE59A9"/>
    <w:rsid w:val="00DF288C"/>
    <w:rsid w:val="00DF4B40"/>
    <w:rsid w:val="00DF534A"/>
    <w:rsid w:val="00DF78D6"/>
    <w:rsid w:val="00E0129F"/>
    <w:rsid w:val="00E02AF2"/>
    <w:rsid w:val="00E03CA1"/>
    <w:rsid w:val="00E04CFF"/>
    <w:rsid w:val="00E05B54"/>
    <w:rsid w:val="00E06ADA"/>
    <w:rsid w:val="00E119F8"/>
    <w:rsid w:val="00E177D2"/>
    <w:rsid w:val="00E20390"/>
    <w:rsid w:val="00E20B51"/>
    <w:rsid w:val="00E221E1"/>
    <w:rsid w:val="00E3639A"/>
    <w:rsid w:val="00E407AC"/>
    <w:rsid w:val="00E4167F"/>
    <w:rsid w:val="00E445F1"/>
    <w:rsid w:val="00E46F4E"/>
    <w:rsid w:val="00E47211"/>
    <w:rsid w:val="00E55590"/>
    <w:rsid w:val="00E60AEE"/>
    <w:rsid w:val="00E62866"/>
    <w:rsid w:val="00E62D57"/>
    <w:rsid w:val="00E63E4D"/>
    <w:rsid w:val="00E73A22"/>
    <w:rsid w:val="00E75905"/>
    <w:rsid w:val="00E81EA2"/>
    <w:rsid w:val="00E87227"/>
    <w:rsid w:val="00E954DA"/>
    <w:rsid w:val="00E95920"/>
    <w:rsid w:val="00EA16D1"/>
    <w:rsid w:val="00EA34CD"/>
    <w:rsid w:val="00EA4D16"/>
    <w:rsid w:val="00EA68EB"/>
    <w:rsid w:val="00EB082D"/>
    <w:rsid w:val="00EB391D"/>
    <w:rsid w:val="00EB4440"/>
    <w:rsid w:val="00EB4810"/>
    <w:rsid w:val="00EB6202"/>
    <w:rsid w:val="00EC5375"/>
    <w:rsid w:val="00ED0EA9"/>
    <w:rsid w:val="00ED1EA5"/>
    <w:rsid w:val="00ED36F1"/>
    <w:rsid w:val="00ED4DEE"/>
    <w:rsid w:val="00ED7DF2"/>
    <w:rsid w:val="00EE3703"/>
    <w:rsid w:val="00EE3DF5"/>
    <w:rsid w:val="00EE5803"/>
    <w:rsid w:val="00EE5EF8"/>
    <w:rsid w:val="00EF0378"/>
    <w:rsid w:val="00EF0A99"/>
    <w:rsid w:val="00EF3791"/>
    <w:rsid w:val="00EF4F9B"/>
    <w:rsid w:val="00EF61E8"/>
    <w:rsid w:val="00F01D7C"/>
    <w:rsid w:val="00F15C6F"/>
    <w:rsid w:val="00F21042"/>
    <w:rsid w:val="00F22A3B"/>
    <w:rsid w:val="00F3551F"/>
    <w:rsid w:val="00F36CC4"/>
    <w:rsid w:val="00F379A3"/>
    <w:rsid w:val="00F42AED"/>
    <w:rsid w:val="00F45F71"/>
    <w:rsid w:val="00F5040D"/>
    <w:rsid w:val="00F52224"/>
    <w:rsid w:val="00F52338"/>
    <w:rsid w:val="00F52FAB"/>
    <w:rsid w:val="00F54266"/>
    <w:rsid w:val="00F554C0"/>
    <w:rsid w:val="00F61123"/>
    <w:rsid w:val="00F71FC3"/>
    <w:rsid w:val="00F80745"/>
    <w:rsid w:val="00F8178E"/>
    <w:rsid w:val="00F82B43"/>
    <w:rsid w:val="00F94833"/>
    <w:rsid w:val="00F9784B"/>
    <w:rsid w:val="00FA07FA"/>
    <w:rsid w:val="00FA3E9C"/>
    <w:rsid w:val="00FB0C52"/>
    <w:rsid w:val="00FB3333"/>
    <w:rsid w:val="00FB69B3"/>
    <w:rsid w:val="00FB7D75"/>
    <w:rsid w:val="00FC16D6"/>
    <w:rsid w:val="00FD076B"/>
    <w:rsid w:val="00FD0B38"/>
    <w:rsid w:val="00FD119A"/>
    <w:rsid w:val="00FD2F57"/>
    <w:rsid w:val="00FD3276"/>
    <w:rsid w:val="00FD7232"/>
    <w:rsid w:val="00FE23E9"/>
    <w:rsid w:val="00FE37F6"/>
    <w:rsid w:val="00FE3839"/>
    <w:rsid w:val="00FF19F1"/>
    <w:rsid w:val="00F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10C9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qFormat/>
    <w:rsid w:val="00010C98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010C98"/>
    <w:pPr>
      <w:keepNext w:val="0"/>
      <w:spacing w:before="108" w:after="108"/>
      <w:ind w:firstLine="0"/>
      <w:jc w:val="center"/>
      <w:outlineLvl w:val="3"/>
    </w:pPr>
    <w:rPr>
      <w:color w:val="00008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58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10C98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30">
    <w:name w:val="Заголовок 3 Знак"/>
    <w:link w:val="3"/>
    <w:rsid w:val="00010C9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010C98"/>
    <w:rPr>
      <w:rFonts w:ascii="Arial" w:eastAsia="Times New Roman" w:hAnsi="Arial" w:cs="Arial"/>
      <w:b/>
      <w:bCs/>
      <w:color w:val="000080"/>
      <w:sz w:val="24"/>
      <w:szCs w:val="24"/>
    </w:rPr>
  </w:style>
  <w:style w:type="numbering" w:customStyle="1" w:styleId="11">
    <w:name w:val="Нет списка1"/>
    <w:next w:val="a2"/>
    <w:semiHidden/>
    <w:rsid w:val="00010C98"/>
  </w:style>
  <w:style w:type="character" w:customStyle="1" w:styleId="a3">
    <w:name w:val="Цветовое выделение"/>
    <w:rsid w:val="00010C98"/>
    <w:rPr>
      <w:b/>
      <w:bCs/>
      <w:color w:val="000080"/>
    </w:rPr>
  </w:style>
  <w:style w:type="character" w:customStyle="1" w:styleId="a4">
    <w:name w:val="Гипертекстовая ссылка"/>
    <w:rsid w:val="00010C98"/>
    <w:rPr>
      <w:b/>
      <w:bCs/>
      <w:color w:val="008000"/>
    </w:rPr>
  </w:style>
  <w:style w:type="paragraph" w:customStyle="1" w:styleId="GarantTitle">
    <w:name w:val="GarantTitle"/>
    <w:rsid w:val="00010C98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GarantNonformat">
    <w:name w:val="GarantNonformat"/>
    <w:rsid w:val="00010C9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GarantNormal">
    <w:name w:val="GarantNormal"/>
    <w:rsid w:val="00010C98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010C98"/>
    <w:pPr>
      <w:autoSpaceDE w:val="0"/>
      <w:autoSpaceDN w:val="0"/>
      <w:spacing w:after="120" w:line="240" w:lineRule="auto"/>
      <w:ind w:left="283"/>
    </w:pPr>
    <w:rPr>
      <w:rFonts w:ascii="Arial" w:eastAsia="Times New Roman" w:hAnsi="Arial"/>
      <w:sz w:val="20"/>
      <w:szCs w:val="20"/>
    </w:rPr>
  </w:style>
  <w:style w:type="character" w:customStyle="1" w:styleId="a6">
    <w:name w:val="Основной текст с отступом Знак"/>
    <w:link w:val="a5"/>
    <w:rsid w:val="00010C98"/>
    <w:rPr>
      <w:rFonts w:ascii="Arial" w:eastAsia="Times New Roman" w:hAnsi="Arial" w:cs="Arial"/>
    </w:rPr>
  </w:style>
  <w:style w:type="table" w:styleId="a7">
    <w:name w:val="Table Grid"/>
    <w:basedOn w:val="a1"/>
    <w:rsid w:val="00010C9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010C98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eastAsia="Times New Roman" w:hAnsi="Arial"/>
      <w:sz w:val="24"/>
      <w:szCs w:val="24"/>
    </w:rPr>
  </w:style>
  <w:style w:type="character" w:customStyle="1" w:styleId="20">
    <w:name w:val="Основной текст 2 Знак"/>
    <w:link w:val="2"/>
    <w:rsid w:val="00010C98"/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"/>
    <w:rsid w:val="00010C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6"/>
      <w:szCs w:val="26"/>
    </w:rPr>
  </w:style>
  <w:style w:type="paragraph" w:styleId="31">
    <w:name w:val="Body Text 3"/>
    <w:basedOn w:val="a"/>
    <w:link w:val="32"/>
    <w:rsid w:val="00010C98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/>
      <w:sz w:val="16"/>
      <w:szCs w:val="16"/>
    </w:rPr>
  </w:style>
  <w:style w:type="character" w:customStyle="1" w:styleId="32">
    <w:name w:val="Основной текст 3 Знак"/>
    <w:link w:val="31"/>
    <w:rsid w:val="00010C98"/>
    <w:rPr>
      <w:rFonts w:ascii="Arial" w:eastAsia="Times New Roman" w:hAnsi="Arial" w:cs="Arial"/>
      <w:sz w:val="16"/>
      <w:szCs w:val="16"/>
    </w:rPr>
  </w:style>
  <w:style w:type="paragraph" w:customStyle="1" w:styleId="ConsPlusNormal">
    <w:name w:val="ConsPlusNormal"/>
    <w:rsid w:val="00010C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9">
    <w:name w:val="Знак"/>
    <w:basedOn w:val="a"/>
    <w:rsid w:val="00010C9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a">
    <w:name w:val="Normal (Web)"/>
    <w:basedOn w:val="a"/>
    <w:uiPriority w:val="99"/>
    <w:rsid w:val="00010C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page number"/>
    <w:rsid w:val="00010C98"/>
  </w:style>
  <w:style w:type="paragraph" w:styleId="ac">
    <w:name w:val="footer"/>
    <w:basedOn w:val="a"/>
    <w:link w:val="ad"/>
    <w:uiPriority w:val="99"/>
    <w:rsid w:val="00010C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010C98"/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rsid w:val="00010C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rsid w:val="00010C98"/>
    <w:rPr>
      <w:rFonts w:ascii="Times New Roman" w:eastAsia="Times New Roman" w:hAnsi="Times New Roman"/>
      <w:sz w:val="24"/>
      <w:szCs w:val="24"/>
    </w:rPr>
  </w:style>
  <w:style w:type="paragraph" w:customStyle="1" w:styleId="af0">
    <w:name w:val="Основное меню (преемственное)"/>
    <w:basedOn w:val="a"/>
    <w:next w:val="a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formattext">
    <w:name w:val="formattext"/>
    <w:basedOn w:val="a"/>
    <w:rsid w:val="00010C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rsid w:val="00010C98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010C98"/>
    <w:pPr>
      <w:widowControl w:val="0"/>
      <w:autoSpaceDE w:val="0"/>
      <w:autoSpaceDN w:val="0"/>
      <w:adjustRightInd w:val="0"/>
      <w:spacing w:after="0" w:line="240" w:lineRule="auto"/>
      <w:ind w:left="708"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No Spacing"/>
    <w:uiPriority w:val="99"/>
    <w:qFormat/>
    <w:rsid w:val="00010C98"/>
    <w:rPr>
      <w:rFonts w:eastAsia="Times New Roman"/>
      <w:sz w:val="22"/>
      <w:szCs w:val="22"/>
    </w:rPr>
  </w:style>
  <w:style w:type="paragraph" w:styleId="af4">
    <w:name w:val="Balloon Text"/>
    <w:basedOn w:val="a"/>
    <w:link w:val="af5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/>
      <w:sz w:val="16"/>
      <w:szCs w:val="16"/>
    </w:rPr>
  </w:style>
  <w:style w:type="character" w:customStyle="1" w:styleId="af5">
    <w:name w:val="Текст выноски Знак"/>
    <w:link w:val="af4"/>
    <w:rsid w:val="00010C98"/>
    <w:rPr>
      <w:rFonts w:ascii="Tahoma" w:eastAsia="Times New Roman" w:hAnsi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010C98"/>
  </w:style>
  <w:style w:type="table" w:customStyle="1" w:styleId="12">
    <w:name w:val="Сетка таблицы1"/>
    <w:basedOn w:val="a1"/>
    <w:next w:val="a7"/>
    <w:uiPriority w:val="59"/>
    <w:rsid w:val="00010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uiPriority w:val="99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/>
      <w:sz w:val="20"/>
      <w:szCs w:val="20"/>
    </w:rPr>
  </w:style>
  <w:style w:type="character" w:customStyle="1" w:styleId="af7">
    <w:name w:val="Текст примечания Знак"/>
    <w:link w:val="af6"/>
    <w:uiPriority w:val="99"/>
    <w:rsid w:val="00010C98"/>
    <w:rPr>
      <w:rFonts w:ascii="Arial" w:eastAsia="Times New Roman" w:hAnsi="Arial"/>
    </w:rPr>
  </w:style>
  <w:style w:type="character" w:styleId="af8">
    <w:name w:val="annotation reference"/>
    <w:rsid w:val="00010C98"/>
    <w:rPr>
      <w:sz w:val="16"/>
      <w:szCs w:val="16"/>
    </w:rPr>
  </w:style>
  <w:style w:type="paragraph" w:customStyle="1" w:styleId="af9">
    <w:name w:val="Знак"/>
    <w:basedOn w:val="a"/>
    <w:rsid w:val="00010C98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a">
    <w:name w:val="annotation subject"/>
    <w:basedOn w:val="af6"/>
    <w:next w:val="af6"/>
    <w:link w:val="afb"/>
    <w:rsid w:val="00010C98"/>
    <w:rPr>
      <w:b/>
      <w:bCs/>
    </w:rPr>
  </w:style>
  <w:style w:type="character" w:customStyle="1" w:styleId="afb">
    <w:name w:val="Тема примечания Знак"/>
    <w:link w:val="afa"/>
    <w:rsid w:val="00010C98"/>
    <w:rPr>
      <w:rFonts w:ascii="Arial" w:eastAsia="Times New Roman" w:hAnsi="Arial"/>
      <w:b/>
      <w:bCs/>
    </w:rPr>
  </w:style>
  <w:style w:type="numbering" w:customStyle="1" w:styleId="111">
    <w:name w:val="Нет списка111"/>
    <w:next w:val="a2"/>
    <w:uiPriority w:val="99"/>
    <w:semiHidden/>
    <w:rsid w:val="002B7BFB"/>
  </w:style>
  <w:style w:type="numbering" w:customStyle="1" w:styleId="1111">
    <w:name w:val="Нет списка1111"/>
    <w:next w:val="a2"/>
    <w:uiPriority w:val="99"/>
    <w:semiHidden/>
    <w:unhideWhenUsed/>
    <w:rsid w:val="002B7BFB"/>
  </w:style>
  <w:style w:type="numbering" w:customStyle="1" w:styleId="21">
    <w:name w:val="Нет списка2"/>
    <w:next w:val="a2"/>
    <w:uiPriority w:val="99"/>
    <w:semiHidden/>
    <w:unhideWhenUsed/>
    <w:rsid w:val="005D0CED"/>
  </w:style>
  <w:style w:type="numbering" w:customStyle="1" w:styleId="120">
    <w:name w:val="Нет списка12"/>
    <w:next w:val="a2"/>
    <w:semiHidden/>
    <w:rsid w:val="005D0CED"/>
  </w:style>
  <w:style w:type="table" w:customStyle="1" w:styleId="22">
    <w:name w:val="Сетка таблицы2"/>
    <w:basedOn w:val="a1"/>
    <w:next w:val="a7"/>
    <w:rsid w:val="005D0CE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5D0CED"/>
  </w:style>
  <w:style w:type="table" w:customStyle="1" w:styleId="113">
    <w:name w:val="Сетка таблицы11"/>
    <w:basedOn w:val="a1"/>
    <w:next w:val="a7"/>
    <w:uiPriority w:val="59"/>
    <w:rsid w:val="005D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rsid w:val="005D0CED"/>
  </w:style>
  <w:style w:type="numbering" w:customStyle="1" w:styleId="11111">
    <w:name w:val="Нет списка11111"/>
    <w:next w:val="a2"/>
    <w:uiPriority w:val="99"/>
    <w:semiHidden/>
    <w:unhideWhenUsed/>
    <w:rsid w:val="005D0CED"/>
  </w:style>
  <w:style w:type="paragraph" w:styleId="afc">
    <w:name w:val="Body Text"/>
    <w:basedOn w:val="a"/>
    <w:link w:val="afd"/>
    <w:uiPriority w:val="99"/>
    <w:semiHidden/>
    <w:unhideWhenUsed/>
    <w:rsid w:val="00C52CA7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C52CA7"/>
    <w:rPr>
      <w:sz w:val="22"/>
      <w:szCs w:val="22"/>
      <w:lang w:eastAsia="en-US"/>
    </w:rPr>
  </w:style>
  <w:style w:type="paragraph" w:customStyle="1" w:styleId="13">
    <w:name w:val="Знак1"/>
    <w:basedOn w:val="a"/>
    <w:rsid w:val="00CE1A4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numbering" w:customStyle="1" w:styleId="33">
    <w:name w:val="Нет списка3"/>
    <w:next w:val="a2"/>
    <w:uiPriority w:val="99"/>
    <w:semiHidden/>
    <w:unhideWhenUsed/>
    <w:rsid w:val="00365DD6"/>
  </w:style>
  <w:style w:type="numbering" w:customStyle="1" w:styleId="130">
    <w:name w:val="Нет списка13"/>
    <w:next w:val="a2"/>
    <w:semiHidden/>
    <w:rsid w:val="00365DD6"/>
  </w:style>
  <w:style w:type="table" w:customStyle="1" w:styleId="34">
    <w:name w:val="Сетка таблицы3"/>
    <w:basedOn w:val="a1"/>
    <w:next w:val="a7"/>
    <w:rsid w:val="00365DD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365DD6"/>
  </w:style>
  <w:style w:type="table" w:customStyle="1" w:styleId="121">
    <w:name w:val="Сетка таблицы12"/>
    <w:basedOn w:val="a1"/>
    <w:next w:val="a7"/>
    <w:uiPriority w:val="59"/>
    <w:rsid w:val="00365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rsid w:val="00365DD6"/>
  </w:style>
  <w:style w:type="numbering" w:customStyle="1" w:styleId="11112">
    <w:name w:val="Нет списка11112"/>
    <w:next w:val="a2"/>
    <w:uiPriority w:val="99"/>
    <w:semiHidden/>
    <w:unhideWhenUsed/>
    <w:rsid w:val="00365DD6"/>
  </w:style>
  <w:style w:type="numbering" w:customStyle="1" w:styleId="210">
    <w:name w:val="Нет списка21"/>
    <w:next w:val="a2"/>
    <w:uiPriority w:val="99"/>
    <w:semiHidden/>
    <w:unhideWhenUsed/>
    <w:rsid w:val="00365DD6"/>
  </w:style>
  <w:style w:type="numbering" w:customStyle="1" w:styleId="1210">
    <w:name w:val="Нет списка121"/>
    <w:next w:val="a2"/>
    <w:semiHidden/>
    <w:rsid w:val="00365DD6"/>
  </w:style>
  <w:style w:type="table" w:customStyle="1" w:styleId="211">
    <w:name w:val="Сетка таблицы21"/>
    <w:basedOn w:val="a1"/>
    <w:next w:val="a7"/>
    <w:rsid w:val="00365DD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365DD6"/>
  </w:style>
  <w:style w:type="table" w:customStyle="1" w:styleId="1110">
    <w:name w:val="Сетка таблицы111"/>
    <w:basedOn w:val="a1"/>
    <w:next w:val="a7"/>
    <w:uiPriority w:val="59"/>
    <w:rsid w:val="00365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rsid w:val="00365DD6"/>
  </w:style>
  <w:style w:type="numbering" w:customStyle="1" w:styleId="111111">
    <w:name w:val="Нет списка111111"/>
    <w:next w:val="a2"/>
    <w:uiPriority w:val="99"/>
    <w:semiHidden/>
    <w:unhideWhenUsed/>
    <w:rsid w:val="00365DD6"/>
  </w:style>
  <w:style w:type="character" w:customStyle="1" w:styleId="60">
    <w:name w:val="Заголовок 6 Знак"/>
    <w:basedOn w:val="a0"/>
    <w:link w:val="6"/>
    <w:uiPriority w:val="9"/>
    <w:semiHidden/>
    <w:rsid w:val="0014580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23">
    <w:name w:val="Знак2"/>
    <w:basedOn w:val="a"/>
    <w:rsid w:val="00D7689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10C9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qFormat/>
    <w:rsid w:val="00010C98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010C98"/>
    <w:pPr>
      <w:keepNext w:val="0"/>
      <w:spacing w:before="108" w:after="108"/>
      <w:ind w:firstLine="0"/>
      <w:jc w:val="center"/>
      <w:outlineLvl w:val="3"/>
    </w:pPr>
    <w:rPr>
      <w:color w:val="00008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58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10C98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30">
    <w:name w:val="Заголовок 3 Знак"/>
    <w:link w:val="3"/>
    <w:rsid w:val="00010C9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010C98"/>
    <w:rPr>
      <w:rFonts w:ascii="Arial" w:eastAsia="Times New Roman" w:hAnsi="Arial" w:cs="Arial"/>
      <w:b/>
      <w:bCs/>
      <w:color w:val="000080"/>
      <w:sz w:val="24"/>
      <w:szCs w:val="24"/>
    </w:rPr>
  </w:style>
  <w:style w:type="numbering" w:customStyle="1" w:styleId="11">
    <w:name w:val="Нет списка1"/>
    <w:next w:val="a2"/>
    <w:semiHidden/>
    <w:rsid w:val="00010C98"/>
  </w:style>
  <w:style w:type="character" w:customStyle="1" w:styleId="a3">
    <w:name w:val="Цветовое выделение"/>
    <w:rsid w:val="00010C98"/>
    <w:rPr>
      <w:b/>
      <w:bCs/>
      <w:color w:val="000080"/>
    </w:rPr>
  </w:style>
  <w:style w:type="character" w:customStyle="1" w:styleId="a4">
    <w:name w:val="Гипертекстовая ссылка"/>
    <w:rsid w:val="00010C98"/>
    <w:rPr>
      <w:b/>
      <w:bCs/>
      <w:color w:val="008000"/>
    </w:rPr>
  </w:style>
  <w:style w:type="paragraph" w:customStyle="1" w:styleId="GarantTitle">
    <w:name w:val="GarantTitle"/>
    <w:rsid w:val="00010C98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GarantNonformat">
    <w:name w:val="GarantNonformat"/>
    <w:rsid w:val="00010C9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GarantNormal">
    <w:name w:val="GarantNormal"/>
    <w:rsid w:val="00010C98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010C98"/>
    <w:pPr>
      <w:autoSpaceDE w:val="0"/>
      <w:autoSpaceDN w:val="0"/>
      <w:spacing w:after="120" w:line="240" w:lineRule="auto"/>
      <w:ind w:left="283"/>
    </w:pPr>
    <w:rPr>
      <w:rFonts w:ascii="Arial" w:eastAsia="Times New Roman" w:hAnsi="Arial"/>
      <w:sz w:val="20"/>
      <w:szCs w:val="20"/>
    </w:rPr>
  </w:style>
  <w:style w:type="character" w:customStyle="1" w:styleId="a6">
    <w:name w:val="Основной текст с отступом Знак"/>
    <w:link w:val="a5"/>
    <w:rsid w:val="00010C98"/>
    <w:rPr>
      <w:rFonts w:ascii="Arial" w:eastAsia="Times New Roman" w:hAnsi="Arial" w:cs="Arial"/>
    </w:rPr>
  </w:style>
  <w:style w:type="table" w:styleId="a7">
    <w:name w:val="Table Grid"/>
    <w:basedOn w:val="a1"/>
    <w:rsid w:val="00010C9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010C98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eastAsia="Times New Roman" w:hAnsi="Arial"/>
      <w:sz w:val="24"/>
      <w:szCs w:val="24"/>
    </w:rPr>
  </w:style>
  <w:style w:type="character" w:customStyle="1" w:styleId="20">
    <w:name w:val="Основной текст 2 Знак"/>
    <w:link w:val="2"/>
    <w:rsid w:val="00010C98"/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"/>
    <w:rsid w:val="00010C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6"/>
      <w:szCs w:val="26"/>
    </w:rPr>
  </w:style>
  <w:style w:type="paragraph" w:styleId="31">
    <w:name w:val="Body Text 3"/>
    <w:basedOn w:val="a"/>
    <w:link w:val="32"/>
    <w:rsid w:val="00010C98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/>
      <w:sz w:val="16"/>
      <w:szCs w:val="16"/>
    </w:rPr>
  </w:style>
  <w:style w:type="character" w:customStyle="1" w:styleId="32">
    <w:name w:val="Основной текст 3 Знак"/>
    <w:link w:val="31"/>
    <w:rsid w:val="00010C98"/>
    <w:rPr>
      <w:rFonts w:ascii="Arial" w:eastAsia="Times New Roman" w:hAnsi="Arial" w:cs="Arial"/>
      <w:sz w:val="16"/>
      <w:szCs w:val="16"/>
    </w:rPr>
  </w:style>
  <w:style w:type="paragraph" w:customStyle="1" w:styleId="ConsPlusNormal">
    <w:name w:val="ConsPlusNormal"/>
    <w:rsid w:val="00010C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9">
    <w:name w:val="Знак"/>
    <w:basedOn w:val="a"/>
    <w:rsid w:val="00010C9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a">
    <w:name w:val="Normal (Web)"/>
    <w:basedOn w:val="a"/>
    <w:uiPriority w:val="99"/>
    <w:rsid w:val="00010C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page number"/>
    <w:rsid w:val="00010C98"/>
  </w:style>
  <w:style w:type="paragraph" w:styleId="ac">
    <w:name w:val="footer"/>
    <w:basedOn w:val="a"/>
    <w:link w:val="ad"/>
    <w:uiPriority w:val="99"/>
    <w:rsid w:val="00010C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010C98"/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rsid w:val="00010C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rsid w:val="00010C98"/>
    <w:rPr>
      <w:rFonts w:ascii="Times New Roman" w:eastAsia="Times New Roman" w:hAnsi="Times New Roman"/>
      <w:sz w:val="24"/>
      <w:szCs w:val="24"/>
    </w:rPr>
  </w:style>
  <w:style w:type="paragraph" w:customStyle="1" w:styleId="af0">
    <w:name w:val="Основное меню (преемственное)"/>
    <w:basedOn w:val="a"/>
    <w:next w:val="a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formattext">
    <w:name w:val="formattext"/>
    <w:basedOn w:val="a"/>
    <w:rsid w:val="00010C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rsid w:val="00010C98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010C98"/>
    <w:pPr>
      <w:widowControl w:val="0"/>
      <w:autoSpaceDE w:val="0"/>
      <w:autoSpaceDN w:val="0"/>
      <w:adjustRightInd w:val="0"/>
      <w:spacing w:after="0" w:line="240" w:lineRule="auto"/>
      <w:ind w:left="708"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No Spacing"/>
    <w:uiPriority w:val="99"/>
    <w:qFormat/>
    <w:rsid w:val="00010C98"/>
    <w:rPr>
      <w:rFonts w:eastAsia="Times New Roman"/>
      <w:sz w:val="22"/>
      <w:szCs w:val="22"/>
    </w:rPr>
  </w:style>
  <w:style w:type="paragraph" w:styleId="af4">
    <w:name w:val="Balloon Text"/>
    <w:basedOn w:val="a"/>
    <w:link w:val="af5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/>
      <w:sz w:val="16"/>
      <w:szCs w:val="16"/>
    </w:rPr>
  </w:style>
  <w:style w:type="character" w:customStyle="1" w:styleId="af5">
    <w:name w:val="Текст выноски Знак"/>
    <w:link w:val="af4"/>
    <w:rsid w:val="00010C98"/>
    <w:rPr>
      <w:rFonts w:ascii="Tahoma" w:eastAsia="Times New Roman" w:hAnsi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010C98"/>
  </w:style>
  <w:style w:type="table" w:customStyle="1" w:styleId="12">
    <w:name w:val="Сетка таблицы1"/>
    <w:basedOn w:val="a1"/>
    <w:next w:val="a7"/>
    <w:uiPriority w:val="59"/>
    <w:rsid w:val="00010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uiPriority w:val="99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/>
      <w:sz w:val="20"/>
      <w:szCs w:val="20"/>
    </w:rPr>
  </w:style>
  <w:style w:type="character" w:customStyle="1" w:styleId="af7">
    <w:name w:val="Текст примечания Знак"/>
    <w:link w:val="af6"/>
    <w:uiPriority w:val="99"/>
    <w:rsid w:val="00010C98"/>
    <w:rPr>
      <w:rFonts w:ascii="Arial" w:eastAsia="Times New Roman" w:hAnsi="Arial"/>
    </w:rPr>
  </w:style>
  <w:style w:type="character" w:styleId="af8">
    <w:name w:val="annotation reference"/>
    <w:rsid w:val="00010C98"/>
    <w:rPr>
      <w:sz w:val="16"/>
      <w:szCs w:val="16"/>
    </w:rPr>
  </w:style>
  <w:style w:type="paragraph" w:customStyle="1" w:styleId="af9">
    <w:name w:val="Знак"/>
    <w:basedOn w:val="a"/>
    <w:rsid w:val="00010C98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a">
    <w:name w:val="annotation subject"/>
    <w:basedOn w:val="af6"/>
    <w:next w:val="af6"/>
    <w:link w:val="afb"/>
    <w:rsid w:val="00010C98"/>
    <w:rPr>
      <w:b/>
      <w:bCs/>
    </w:rPr>
  </w:style>
  <w:style w:type="character" w:customStyle="1" w:styleId="afb">
    <w:name w:val="Тема примечания Знак"/>
    <w:link w:val="afa"/>
    <w:rsid w:val="00010C98"/>
    <w:rPr>
      <w:rFonts w:ascii="Arial" w:eastAsia="Times New Roman" w:hAnsi="Arial"/>
      <w:b/>
      <w:bCs/>
    </w:rPr>
  </w:style>
  <w:style w:type="numbering" w:customStyle="1" w:styleId="111">
    <w:name w:val="Нет списка111"/>
    <w:next w:val="a2"/>
    <w:uiPriority w:val="99"/>
    <w:semiHidden/>
    <w:rsid w:val="002B7BFB"/>
  </w:style>
  <w:style w:type="numbering" w:customStyle="1" w:styleId="1111">
    <w:name w:val="Нет списка1111"/>
    <w:next w:val="a2"/>
    <w:uiPriority w:val="99"/>
    <w:semiHidden/>
    <w:unhideWhenUsed/>
    <w:rsid w:val="002B7BFB"/>
  </w:style>
  <w:style w:type="numbering" w:customStyle="1" w:styleId="21">
    <w:name w:val="Нет списка2"/>
    <w:next w:val="a2"/>
    <w:uiPriority w:val="99"/>
    <w:semiHidden/>
    <w:unhideWhenUsed/>
    <w:rsid w:val="005D0CED"/>
  </w:style>
  <w:style w:type="numbering" w:customStyle="1" w:styleId="120">
    <w:name w:val="Нет списка12"/>
    <w:next w:val="a2"/>
    <w:semiHidden/>
    <w:rsid w:val="005D0CED"/>
  </w:style>
  <w:style w:type="table" w:customStyle="1" w:styleId="22">
    <w:name w:val="Сетка таблицы2"/>
    <w:basedOn w:val="a1"/>
    <w:next w:val="a7"/>
    <w:rsid w:val="005D0CE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5D0CED"/>
  </w:style>
  <w:style w:type="table" w:customStyle="1" w:styleId="113">
    <w:name w:val="Сетка таблицы11"/>
    <w:basedOn w:val="a1"/>
    <w:next w:val="a7"/>
    <w:uiPriority w:val="59"/>
    <w:rsid w:val="005D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rsid w:val="005D0CED"/>
  </w:style>
  <w:style w:type="numbering" w:customStyle="1" w:styleId="11111">
    <w:name w:val="Нет списка11111"/>
    <w:next w:val="a2"/>
    <w:uiPriority w:val="99"/>
    <w:semiHidden/>
    <w:unhideWhenUsed/>
    <w:rsid w:val="005D0CED"/>
  </w:style>
  <w:style w:type="paragraph" w:styleId="afc">
    <w:name w:val="Body Text"/>
    <w:basedOn w:val="a"/>
    <w:link w:val="afd"/>
    <w:uiPriority w:val="99"/>
    <w:semiHidden/>
    <w:unhideWhenUsed/>
    <w:rsid w:val="00C52CA7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C52CA7"/>
    <w:rPr>
      <w:sz w:val="22"/>
      <w:szCs w:val="22"/>
      <w:lang w:eastAsia="en-US"/>
    </w:rPr>
  </w:style>
  <w:style w:type="paragraph" w:customStyle="1" w:styleId="13">
    <w:name w:val="Знак1"/>
    <w:basedOn w:val="a"/>
    <w:rsid w:val="00CE1A4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numbering" w:customStyle="1" w:styleId="33">
    <w:name w:val="Нет списка3"/>
    <w:next w:val="a2"/>
    <w:uiPriority w:val="99"/>
    <w:semiHidden/>
    <w:unhideWhenUsed/>
    <w:rsid w:val="00365DD6"/>
  </w:style>
  <w:style w:type="numbering" w:customStyle="1" w:styleId="130">
    <w:name w:val="Нет списка13"/>
    <w:next w:val="a2"/>
    <w:semiHidden/>
    <w:rsid w:val="00365DD6"/>
  </w:style>
  <w:style w:type="table" w:customStyle="1" w:styleId="34">
    <w:name w:val="Сетка таблицы3"/>
    <w:basedOn w:val="a1"/>
    <w:next w:val="a7"/>
    <w:rsid w:val="00365DD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365DD6"/>
  </w:style>
  <w:style w:type="table" w:customStyle="1" w:styleId="121">
    <w:name w:val="Сетка таблицы12"/>
    <w:basedOn w:val="a1"/>
    <w:next w:val="a7"/>
    <w:uiPriority w:val="59"/>
    <w:rsid w:val="00365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rsid w:val="00365DD6"/>
  </w:style>
  <w:style w:type="numbering" w:customStyle="1" w:styleId="11112">
    <w:name w:val="Нет списка11112"/>
    <w:next w:val="a2"/>
    <w:uiPriority w:val="99"/>
    <w:semiHidden/>
    <w:unhideWhenUsed/>
    <w:rsid w:val="00365DD6"/>
  </w:style>
  <w:style w:type="numbering" w:customStyle="1" w:styleId="210">
    <w:name w:val="Нет списка21"/>
    <w:next w:val="a2"/>
    <w:uiPriority w:val="99"/>
    <w:semiHidden/>
    <w:unhideWhenUsed/>
    <w:rsid w:val="00365DD6"/>
  </w:style>
  <w:style w:type="numbering" w:customStyle="1" w:styleId="1210">
    <w:name w:val="Нет списка121"/>
    <w:next w:val="a2"/>
    <w:semiHidden/>
    <w:rsid w:val="00365DD6"/>
  </w:style>
  <w:style w:type="table" w:customStyle="1" w:styleId="211">
    <w:name w:val="Сетка таблицы21"/>
    <w:basedOn w:val="a1"/>
    <w:next w:val="a7"/>
    <w:rsid w:val="00365DD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365DD6"/>
  </w:style>
  <w:style w:type="table" w:customStyle="1" w:styleId="1110">
    <w:name w:val="Сетка таблицы111"/>
    <w:basedOn w:val="a1"/>
    <w:next w:val="a7"/>
    <w:uiPriority w:val="59"/>
    <w:rsid w:val="00365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rsid w:val="00365DD6"/>
  </w:style>
  <w:style w:type="numbering" w:customStyle="1" w:styleId="111111">
    <w:name w:val="Нет списка111111"/>
    <w:next w:val="a2"/>
    <w:uiPriority w:val="99"/>
    <w:semiHidden/>
    <w:unhideWhenUsed/>
    <w:rsid w:val="00365DD6"/>
  </w:style>
  <w:style w:type="character" w:customStyle="1" w:styleId="60">
    <w:name w:val="Заголовок 6 Знак"/>
    <w:basedOn w:val="a0"/>
    <w:link w:val="6"/>
    <w:uiPriority w:val="9"/>
    <w:semiHidden/>
    <w:rsid w:val="0014580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23">
    <w:name w:val="Знак2"/>
    <w:basedOn w:val="a"/>
    <w:rsid w:val="00D7689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CCF6D-9AD3-42A2-9EBF-28AD6C85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57</Pages>
  <Words>14870</Words>
  <Characters>84764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99436</CharactersWithSpaces>
  <SharedDoc>false</SharedDoc>
  <HLinks>
    <vt:vector size="18" baseType="variant">
      <vt:variant>
        <vt:i4>6357045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Par676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8</cp:revision>
  <cp:lastPrinted>2025-01-28T08:08:00Z</cp:lastPrinted>
  <dcterms:created xsi:type="dcterms:W3CDTF">2025-01-21T07:22:00Z</dcterms:created>
  <dcterms:modified xsi:type="dcterms:W3CDTF">2025-01-28T08:51:00Z</dcterms:modified>
</cp:coreProperties>
</file>