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0C" w:rsidRPr="00394854" w:rsidRDefault="000E430C" w:rsidP="00394854">
      <w:pPr>
        <w:jc w:val="center"/>
        <w:rPr>
          <w:rFonts w:ascii="Times New Roman" w:hAnsi="Times New Roman" w:cs="Times New Roman"/>
          <w:b/>
          <w:sz w:val="32"/>
        </w:rPr>
      </w:pPr>
      <w:r w:rsidRPr="00394854">
        <w:rPr>
          <w:rFonts w:ascii="Times New Roman" w:hAnsi="Times New Roman" w:cs="Times New Roman"/>
          <w:b/>
          <w:sz w:val="32"/>
        </w:rPr>
        <w:t>Опрос для предпринимателей о намерении перехода на Автоматизированную упрощенную систему налогообложения (</w:t>
      </w:r>
      <w:proofErr w:type="spellStart"/>
      <w:r w:rsidRPr="00394854">
        <w:rPr>
          <w:rFonts w:ascii="Times New Roman" w:hAnsi="Times New Roman" w:cs="Times New Roman"/>
          <w:b/>
          <w:sz w:val="32"/>
        </w:rPr>
        <w:t>АвтоУСН</w:t>
      </w:r>
      <w:proofErr w:type="spellEnd"/>
      <w:r w:rsidRPr="00394854">
        <w:rPr>
          <w:rFonts w:ascii="Times New Roman" w:hAnsi="Times New Roman" w:cs="Times New Roman"/>
          <w:b/>
          <w:sz w:val="32"/>
        </w:rPr>
        <w:t>)</w:t>
      </w:r>
    </w:p>
    <w:p w:rsidR="000E430C" w:rsidRPr="00394854" w:rsidRDefault="000E430C" w:rsidP="000E430C">
      <w:pPr>
        <w:rPr>
          <w:rFonts w:ascii="Times New Roman" w:hAnsi="Times New Roman" w:cs="Times New Roman"/>
        </w:rPr>
      </w:pP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  <w:proofErr w:type="spellStart"/>
      <w:r w:rsidRPr="00394854">
        <w:rPr>
          <w:rFonts w:ascii="Times New Roman" w:hAnsi="Times New Roman" w:cs="Times New Roman"/>
          <w:sz w:val="28"/>
        </w:rPr>
        <w:t>АвтоУСН</w:t>
      </w:r>
      <w:proofErr w:type="spellEnd"/>
      <w:r w:rsidRPr="00394854">
        <w:rPr>
          <w:rFonts w:ascii="Times New Roman" w:hAnsi="Times New Roman" w:cs="Times New Roman"/>
          <w:sz w:val="28"/>
        </w:rPr>
        <w:t xml:space="preserve"> — специальный налоговый режим, при котором отчетность почти полностью отменяется, а налоги рассчитываются автоматически.</w:t>
      </w: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  <w:r w:rsidRPr="00394854">
        <w:rPr>
          <w:rFonts w:ascii="Times New Roman" w:hAnsi="Times New Roman" w:cs="Times New Roman"/>
          <w:sz w:val="28"/>
        </w:rPr>
        <w:t xml:space="preserve">Преимущества </w:t>
      </w:r>
      <w:proofErr w:type="spellStart"/>
      <w:r w:rsidRPr="00394854">
        <w:rPr>
          <w:rFonts w:ascii="Times New Roman" w:hAnsi="Times New Roman" w:cs="Times New Roman"/>
          <w:sz w:val="28"/>
        </w:rPr>
        <w:t>АвтоУСН</w:t>
      </w:r>
      <w:proofErr w:type="spellEnd"/>
      <w:r w:rsidRPr="00394854">
        <w:rPr>
          <w:rFonts w:ascii="Times New Roman" w:hAnsi="Times New Roman" w:cs="Times New Roman"/>
          <w:sz w:val="28"/>
        </w:rPr>
        <w:t>:</w:t>
      </w: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  <w:r w:rsidRPr="00394854">
        <w:rPr>
          <w:rFonts w:ascii="Segoe UI Symbol" w:hAnsi="Segoe UI Symbol" w:cs="Segoe UI Symbol"/>
          <w:sz w:val="28"/>
        </w:rPr>
        <w:t>📌</w:t>
      </w:r>
      <w:r w:rsidRPr="00394854">
        <w:rPr>
          <w:rFonts w:ascii="Times New Roman" w:hAnsi="Times New Roman" w:cs="Times New Roman"/>
          <w:sz w:val="28"/>
        </w:rPr>
        <w:t xml:space="preserve"> упрощение, а в большинстве случаев отмена налоговой отчетности и отчетности в Фонд пенсионного и социального страхования</w:t>
      </w: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  <w:r w:rsidRPr="00394854">
        <w:rPr>
          <w:rFonts w:ascii="Segoe UI Symbol" w:hAnsi="Segoe UI Symbol" w:cs="Segoe UI Symbol"/>
          <w:sz w:val="28"/>
        </w:rPr>
        <w:t>📌</w:t>
      </w:r>
      <w:r w:rsidRPr="00394854">
        <w:rPr>
          <w:rFonts w:ascii="Times New Roman" w:hAnsi="Times New Roman" w:cs="Times New Roman"/>
          <w:sz w:val="28"/>
        </w:rPr>
        <w:t xml:space="preserve"> страховые взносы платить не нужно. Социальные гарантии обеспечиваются из бюджета</w:t>
      </w: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  <w:r w:rsidRPr="00394854">
        <w:rPr>
          <w:rFonts w:ascii="Segoe UI Symbol" w:hAnsi="Segoe UI Symbol" w:cs="Segoe UI Symbol"/>
          <w:sz w:val="28"/>
        </w:rPr>
        <w:t>📌</w:t>
      </w:r>
      <w:r w:rsidRPr="00394854">
        <w:rPr>
          <w:rFonts w:ascii="Times New Roman" w:hAnsi="Times New Roman" w:cs="Times New Roman"/>
          <w:sz w:val="28"/>
        </w:rPr>
        <w:t xml:space="preserve"> не нужно отслеживать сроки подачи документов и изменения форматов документов</w:t>
      </w: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  <w:r w:rsidRPr="00394854">
        <w:rPr>
          <w:rFonts w:ascii="Segoe UI Symbol" w:hAnsi="Segoe UI Symbol" w:cs="Segoe UI Symbol"/>
          <w:sz w:val="28"/>
        </w:rPr>
        <w:t>📌</w:t>
      </w:r>
      <w:r w:rsidRPr="00394854">
        <w:rPr>
          <w:rFonts w:ascii="Times New Roman" w:hAnsi="Times New Roman" w:cs="Times New Roman"/>
          <w:sz w:val="28"/>
        </w:rPr>
        <w:t xml:space="preserve"> доходы и расходы определяются по данным ККТ, уполномоченных банков и сведений, которые сами налогоплательщики указали в личном кабинете</w:t>
      </w: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  <w:r w:rsidRPr="00394854">
        <w:rPr>
          <w:rFonts w:ascii="Segoe UI Symbol" w:hAnsi="Segoe UI Symbol" w:cs="Segoe UI Symbol"/>
          <w:sz w:val="28"/>
        </w:rPr>
        <w:t>📌</w:t>
      </w:r>
      <w:r w:rsidRPr="00394854">
        <w:rPr>
          <w:rFonts w:ascii="Times New Roman" w:hAnsi="Times New Roman" w:cs="Times New Roman"/>
          <w:sz w:val="28"/>
        </w:rPr>
        <w:t xml:space="preserve"> налог рассчитывается автоматически и не самим налогоплательщиком, а налоговым органом</w:t>
      </w: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  <w:r w:rsidRPr="00394854">
        <w:rPr>
          <w:rFonts w:ascii="Segoe UI Symbol" w:hAnsi="Segoe UI Symbol" w:cs="Segoe UI Symbol"/>
          <w:sz w:val="28"/>
        </w:rPr>
        <w:t>📌</w:t>
      </w:r>
      <w:r w:rsidRPr="00394854">
        <w:rPr>
          <w:rFonts w:ascii="Times New Roman" w:hAnsi="Times New Roman" w:cs="Times New Roman"/>
          <w:sz w:val="28"/>
        </w:rPr>
        <w:t xml:space="preserve"> часть функций налоговых агентов по НДФЛ передана банкам</w:t>
      </w: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  <w:r w:rsidRPr="00394854">
        <w:rPr>
          <w:rFonts w:ascii="Times New Roman" w:hAnsi="Times New Roman" w:cs="Times New Roman"/>
          <w:sz w:val="28"/>
        </w:rPr>
        <w:t xml:space="preserve">Выразить свое мнение можно по ссылке </w:t>
      </w:r>
      <w:hyperlink r:id="rId4" w:history="1">
        <w:r w:rsidR="00394854" w:rsidRPr="004D6722">
          <w:rPr>
            <w:rStyle w:val="a3"/>
            <w:rFonts w:ascii="Times New Roman" w:hAnsi="Times New Roman" w:cs="Times New Roman"/>
            <w:sz w:val="28"/>
          </w:rPr>
          <w:t>https://vk.cc/cE67iS</w:t>
        </w:r>
      </w:hyperlink>
      <w:r w:rsidRPr="00394854">
        <w:rPr>
          <w:rFonts w:ascii="Times New Roman" w:hAnsi="Times New Roman" w:cs="Times New Roman"/>
          <w:sz w:val="28"/>
        </w:rPr>
        <w:t>, ответив всего на один вопрос.</w:t>
      </w:r>
    </w:p>
    <w:p w:rsidR="000E430C" w:rsidRPr="00394854" w:rsidRDefault="000E430C" w:rsidP="000E430C">
      <w:pPr>
        <w:rPr>
          <w:rFonts w:ascii="Times New Roman" w:hAnsi="Times New Roman" w:cs="Times New Roman"/>
          <w:sz w:val="28"/>
        </w:rPr>
      </w:pPr>
    </w:p>
    <w:p w:rsidR="00394854" w:rsidRPr="00394854" w:rsidRDefault="000E430C" w:rsidP="000E430C">
      <w:pPr>
        <w:rPr>
          <w:rFonts w:ascii="Times New Roman" w:hAnsi="Times New Roman" w:cs="Times New Roman"/>
          <w:sz w:val="28"/>
        </w:rPr>
      </w:pPr>
      <w:r w:rsidRPr="00394854">
        <w:rPr>
          <w:rFonts w:ascii="Times New Roman" w:hAnsi="Times New Roman" w:cs="Times New Roman"/>
          <w:sz w:val="28"/>
        </w:rPr>
        <w:t xml:space="preserve">Подробнее о системе налогообложения — </w:t>
      </w:r>
      <w:hyperlink r:id="rId5" w:history="1">
        <w:r w:rsidR="00394854" w:rsidRPr="004D6722">
          <w:rPr>
            <w:rStyle w:val="a3"/>
            <w:rFonts w:ascii="Times New Roman" w:hAnsi="Times New Roman" w:cs="Times New Roman"/>
            <w:sz w:val="28"/>
          </w:rPr>
          <w:t>https://clck.ru/pRxw8</w:t>
        </w:r>
      </w:hyperlink>
      <w:bookmarkStart w:id="0" w:name="_GoBack"/>
      <w:bookmarkEnd w:id="0"/>
    </w:p>
    <w:sectPr w:rsidR="00394854" w:rsidRPr="0039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6D"/>
    <w:rsid w:val="000E430C"/>
    <w:rsid w:val="00315A27"/>
    <w:rsid w:val="00394854"/>
    <w:rsid w:val="0057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F6001-AE22-45CC-9949-97C0C767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pRxw8" TargetMode="External"/><Relationship Id="rId4" Type="http://schemas.openxmlformats.org/officeDocument/2006/relationships/hyperlink" Target="https://vk.cc/cE67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2024-11-07T12:58:00Z</dcterms:created>
  <dcterms:modified xsi:type="dcterms:W3CDTF">2024-11-07T13:10:00Z</dcterms:modified>
</cp:coreProperties>
</file>